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096" w:rsidRPr="00B11718" w:rsidRDefault="00825096" w:rsidP="00825096">
      <w:pPr>
        <w:shd w:val="clear" w:color="auto" w:fill="FFFFFF"/>
        <w:spacing w:after="120"/>
        <w:ind w:right="-331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B11718">
        <w:rPr>
          <w:rFonts w:ascii="Arial" w:hAnsi="Arial" w:cs="Arial"/>
          <w:b/>
          <w:bCs/>
          <w:color w:val="000000"/>
          <w:sz w:val="40"/>
          <w:szCs w:val="40"/>
        </w:rPr>
        <w:t xml:space="preserve">ANNAMALAI </w:t>
      </w:r>
      <w:r>
        <w:rPr>
          <w:rFonts w:ascii="Arial" w:hAnsi="Arial" w:cs="Arial"/>
          <w:noProof/>
          <w:color w:val="000000"/>
          <w:sz w:val="40"/>
          <w:szCs w:val="40"/>
          <w:lang w:val="en-IN" w:eastAsia="en-IN"/>
        </w:rPr>
        <w:drawing>
          <wp:inline distT="0" distB="0" distL="0" distR="0" wp14:anchorId="30BC1170" wp14:editId="39F5C3EA">
            <wp:extent cx="590550" cy="466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718">
        <w:rPr>
          <w:rFonts w:ascii="Arial" w:hAnsi="Arial" w:cs="Arial"/>
          <w:b/>
          <w:bCs/>
          <w:color w:val="000000"/>
          <w:sz w:val="40"/>
          <w:szCs w:val="40"/>
        </w:rPr>
        <w:t xml:space="preserve"> UNIVERSITY</w:t>
      </w:r>
    </w:p>
    <w:p w:rsidR="00825096" w:rsidRPr="00825096" w:rsidRDefault="00825096" w:rsidP="00825096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825096">
        <w:rPr>
          <w:rFonts w:ascii="Arial" w:hAnsi="Arial" w:cs="Arial"/>
          <w:b/>
          <w:bCs/>
        </w:rPr>
        <w:t>Affiliated Colleges</w:t>
      </w:r>
    </w:p>
    <w:p w:rsidR="00825096" w:rsidRPr="00942938" w:rsidRDefault="00825096" w:rsidP="00825096">
      <w:pPr>
        <w:widowControl w:val="0"/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307 - </w:t>
      </w:r>
      <w:r w:rsidRPr="00825096">
        <w:rPr>
          <w:rFonts w:ascii="Arial" w:hAnsi="Arial" w:cs="Arial"/>
          <w:b/>
          <w:sz w:val="20"/>
          <w:szCs w:val="20"/>
        </w:rPr>
        <w:t>M.Com. (General)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25096" w:rsidRPr="003808DC" w:rsidRDefault="00825096" w:rsidP="00825096">
      <w:pPr>
        <w:widowControl w:val="0"/>
        <w:autoSpaceDE w:val="0"/>
        <w:autoSpaceDN w:val="0"/>
        <w:jc w:val="center"/>
        <w:rPr>
          <w:rFonts w:ascii="Arial" w:hAnsi="Arial" w:cs="Arial"/>
          <w:bCs/>
          <w:sz w:val="20"/>
          <w:szCs w:val="20"/>
        </w:rPr>
      </w:pPr>
      <w:r w:rsidRPr="003808DC">
        <w:rPr>
          <w:rFonts w:ascii="Arial" w:hAnsi="Arial" w:cs="Arial"/>
          <w:bCs/>
          <w:sz w:val="20"/>
          <w:szCs w:val="20"/>
        </w:rPr>
        <w:t>Programme Structure and Scheme of Examination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42938">
        <w:rPr>
          <w:rFonts w:ascii="Arial" w:hAnsi="Arial" w:cs="Arial"/>
          <w:bCs/>
          <w:sz w:val="20"/>
          <w:szCs w:val="20"/>
        </w:rPr>
        <w:t>for affiliated</w:t>
      </w:r>
      <w:r>
        <w:rPr>
          <w:rFonts w:ascii="Arial" w:hAnsi="Arial" w:cs="Arial"/>
          <w:bCs/>
          <w:sz w:val="20"/>
          <w:szCs w:val="20"/>
        </w:rPr>
        <w:t xml:space="preserve"> Colleges</w:t>
      </w:r>
      <w:r w:rsidRPr="003808DC">
        <w:rPr>
          <w:rFonts w:ascii="Arial" w:hAnsi="Arial" w:cs="Arial"/>
          <w:bCs/>
          <w:sz w:val="20"/>
          <w:szCs w:val="20"/>
        </w:rPr>
        <w:t xml:space="preserve"> (under CBCS)</w:t>
      </w:r>
    </w:p>
    <w:p w:rsidR="00825096" w:rsidRDefault="00825096" w:rsidP="00825096">
      <w:pPr>
        <w:jc w:val="center"/>
        <w:rPr>
          <w:rFonts w:ascii="Arial" w:hAnsi="Arial" w:cs="Arial"/>
          <w:sz w:val="20"/>
          <w:szCs w:val="20"/>
        </w:rPr>
      </w:pPr>
      <w:r w:rsidRPr="003808DC">
        <w:rPr>
          <w:rFonts w:ascii="Arial" w:hAnsi="Arial" w:cs="Arial"/>
          <w:sz w:val="20"/>
          <w:szCs w:val="20"/>
        </w:rPr>
        <w:t>(Applicable to the candidates admitted from the academic year 202</w:t>
      </w:r>
      <w:r>
        <w:rPr>
          <w:rFonts w:ascii="Arial" w:hAnsi="Arial" w:cs="Arial"/>
          <w:sz w:val="20"/>
          <w:szCs w:val="20"/>
        </w:rPr>
        <w:t>3</w:t>
      </w:r>
      <w:r w:rsidRPr="003808DC">
        <w:rPr>
          <w:rFonts w:ascii="Arial" w:hAnsi="Arial" w:cs="Arial"/>
          <w:sz w:val="20"/>
          <w:szCs w:val="20"/>
        </w:rPr>
        <w:t xml:space="preserve"> -202</w:t>
      </w:r>
      <w:r>
        <w:rPr>
          <w:rFonts w:ascii="Arial" w:hAnsi="Arial" w:cs="Arial"/>
          <w:sz w:val="20"/>
          <w:szCs w:val="20"/>
        </w:rPr>
        <w:t>4</w:t>
      </w:r>
      <w:r w:rsidRPr="003808DC">
        <w:rPr>
          <w:rFonts w:ascii="Arial" w:hAnsi="Arial" w:cs="Arial"/>
          <w:sz w:val="20"/>
          <w:szCs w:val="20"/>
        </w:rPr>
        <w:t xml:space="preserve"> onwards)</w:t>
      </w:r>
    </w:p>
    <w:tbl>
      <w:tblPr>
        <w:tblW w:w="556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48"/>
        <w:gridCol w:w="1869"/>
        <w:gridCol w:w="3965"/>
        <w:gridCol w:w="788"/>
        <w:gridCol w:w="782"/>
        <w:gridCol w:w="801"/>
        <w:gridCol w:w="749"/>
        <w:gridCol w:w="591"/>
      </w:tblGrid>
      <w:tr w:rsidR="00B5340D" w:rsidRPr="00375DF3" w:rsidTr="002C76AE">
        <w:trPr>
          <w:trHeight w:val="479"/>
          <w:jc w:val="center"/>
        </w:trPr>
        <w:tc>
          <w:tcPr>
            <w:tcW w:w="363" w:type="pct"/>
            <w:vMerge w:val="restart"/>
            <w:vAlign w:val="center"/>
          </w:tcPr>
          <w:p w:rsidR="00B5340D" w:rsidRPr="00375DF3" w:rsidRDefault="00B5340D" w:rsidP="00F05E47">
            <w:pPr>
              <w:widowControl w:val="0"/>
              <w:autoSpaceDE w:val="0"/>
              <w:autoSpaceDN w:val="0"/>
              <w:ind w:left="90"/>
              <w:jc w:val="center"/>
              <w:rPr>
                <w:b/>
                <w:sz w:val="20"/>
                <w:szCs w:val="20"/>
              </w:rPr>
            </w:pPr>
            <w:r w:rsidRPr="00375DF3">
              <w:rPr>
                <w:b/>
                <w:sz w:val="20"/>
                <w:szCs w:val="20"/>
              </w:rPr>
              <w:t>Part</w:t>
            </w:r>
          </w:p>
        </w:tc>
        <w:tc>
          <w:tcPr>
            <w:tcW w:w="908" w:type="pct"/>
            <w:vMerge w:val="restart"/>
            <w:vAlign w:val="center"/>
          </w:tcPr>
          <w:p w:rsidR="00B5340D" w:rsidRPr="00375DF3" w:rsidRDefault="00B5340D" w:rsidP="00F05E47">
            <w:pPr>
              <w:widowControl w:val="0"/>
              <w:autoSpaceDE w:val="0"/>
              <w:autoSpaceDN w:val="0"/>
              <w:ind w:left="90"/>
              <w:jc w:val="center"/>
              <w:rPr>
                <w:b/>
                <w:sz w:val="20"/>
                <w:szCs w:val="20"/>
              </w:rPr>
            </w:pPr>
            <w:r w:rsidRPr="00375DF3">
              <w:rPr>
                <w:sz w:val="20"/>
                <w:szCs w:val="20"/>
              </w:rPr>
              <w:br w:type="page"/>
            </w:r>
            <w:r w:rsidRPr="00375DF3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1926" w:type="pct"/>
            <w:vMerge w:val="restart"/>
            <w:vAlign w:val="center"/>
          </w:tcPr>
          <w:p w:rsidR="00B5340D" w:rsidRPr="00375DF3" w:rsidRDefault="00B5340D" w:rsidP="00F05E47">
            <w:pPr>
              <w:widowControl w:val="0"/>
              <w:autoSpaceDE w:val="0"/>
              <w:autoSpaceDN w:val="0"/>
              <w:ind w:right="51"/>
              <w:jc w:val="center"/>
              <w:rPr>
                <w:b/>
                <w:sz w:val="20"/>
                <w:szCs w:val="20"/>
              </w:rPr>
            </w:pPr>
            <w:r w:rsidRPr="00375DF3">
              <w:rPr>
                <w:b/>
                <w:sz w:val="20"/>
                <w:szCs w:val="20"/>
              </w:rPr>
              <w:t>Study Components &amp; Course Title</w:t>
            </w:r>
          </w:p>
        </w:tc>
        <w:tc>
          <w:tcPr>
            <w:tcW w:w="383" w:type="pct"/>
            <w:vMerge w:val="restart"/>
          </w:tcPr>
          <w:p w:rsidR="00B5340D" w:rsidRPr="00375DF3" w:rsidRDefault="00B5340D" w:rsidP="00F05E47">
            <w:pPr>
              <w:widowControl w:val="0"/>
              <w:autoSpaceDE w:val="0"/>
              <w:autoSpaceDN w:val="0"/>
              <w:ind w:left="51" w:right="41" w:hanging="3"/>
              <w:jc w:val="center"/>
              <w:rPr>
                <w:b/>
                <w:sz w:val="20"/>
                <w:szCs w:val="20"/>
              </w:rPr>
            </w:pPr>
            <w:r w:rsidRPr="00375DF3">
              <w:rPr>
                <w:b/>
                <w:sz w:val="20"/>
                <w:szCs w:val="20"/>
              </w:rPr>
              <w:t>Credit</w:t>
            </w:r>
          </w:p>
        </w:tc>
        <w:tc>
          <w:tcPr>
            <w:tcW w:w="380" w:type="pct"/>
            <w:vMerge w:val="restart"/>
          </w:tcPr>
          <w:p w:rsidR="00B5340D" w:rsidRPr="00375DF3" w:rsidRDefault="00B5340D" w:rsidP="00F05E47">
            <w:pPr>
              <w:widowControl w:val="0"/>
              <w:autoSpaceDE w:val="0"/>
              <w:autoSpaceDN w:val="0"/>
              <w:ind w:left="49"/>
              <w:jc w:val="center"/>
              <w:rPr>
                <w:b/>
                <w:sz w:val="20"/>
                <w:szCs w:val="20"/>
              </w:rPr>
            </w:pPr>
            <w:r w:rsidRPr="00375DF3">
              <w:rPr>
                <w:b/>
                <w:sz w:val="20"/>
                <w:szCs w:val="20"/>
              </w:rPr>
              <w:t>Hours/ Week</w:t>
            </w:r>
          </w:p>
        </w:tc>
        <w:tc>
          <w:tcPr>
            <w:tcW w:w="1040" w:type="pct"/>
            <w:gridSpan w:val="3"/>
          </w:tcPr>
          <w:p w:rsidR="00B5340D" w:rsidRPr="00375DF3" w:rsidRDefault="00B5340D" w:rsidP="00F05E47">
            <w:pPr>
              <w:widowControl w:val="0"/>
              <w:autoSpaceDE w:val="0"/>
              <w:autoSpaceDN w:val="0"/>
              <w:ind w:left="144"/>
              <w:jc w:val="center"/>
              <w:rPr>
                <w:b/>
                <w:sz w:val="20"/>
                <w:szCs w:val="20"/>
              </w:rPr>
            </w:pPr>
            <w:r w:rsidRPr="00375DF3">
              <w:rPr>
                <w:b/>
                <w:sz w:val="20"/>
                <w:szCs w:val="20"/>
              </w:rPr>
              <w:t>Maximum Marks</w:t>
            </w:r>
          </w:p>
        </w:tc>
      </w:tr>
      <w:tr w:rsidR="00B5340D" w:rsidRPr="00375DF3" w:rsidTr="002C76AE">
        <w:trPr>
          <w:cantSplit/>
          <w:trHeight w:val="863"/>
          <w:jc w:val="center"/>
        </w:trPr>
        <w:tc>
          <w:tcPr>
            <w:tcW w:w="363" w:type="pct"/>
            <w:vMerge/>
            <w:vAlign w:val="center"/>
          </w:tcPr>
          <w:p w:rsidR="00B5340D" w:rsidRPr="00375DF3" w:rsidRDefault="00B5340D" w:rsidP="00F05E47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8" w:type="pct"/>
            <w:vMerge/>
          </w:tcPr>
          <w:p w:rsidR="00B5340D" w:rsidRPr="00375DF3" w:rsidRDefault="00B5340D" w:rsidP="00F05E47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pct"/>
            <w:vMerge/>
            <w:tcBorders>
              <w:top w:val="nil"/>
            </w:tcBorders>
          </w:tcPr>
          <w:p w:rsidR="00B5340D" w:rsidRPr="00375DF3" w:rsidRDefault="00B5340D" w:rsidP="00F05E47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nil"/>
            </w:tcBorders>
          </w:tcPr>
          <w:p w:rsidR="00B5340D" w:rsidRPr="00375DF3" w:rsidRDefault="00B5340D" w:rsidP="00F05E47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nil"/>
            </w:tcBorders>
          </w:tcPr>
          <w:p w:rsidR="00B5340D" w:rsidRPr="00375DF3" w:rsidRDefault="00B5340D" w:rsidP="00F05E47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B5340D" w:rsidRPr="00375DF3" w:rsidRDefault="00B5340D" w:rsidP="00F05E47">
            <w:pPr>
              <w:widowControl w:val="0"/>
              <w:autoSpaceDE w:val="0"/>
              <w:autoSpaceDN w:val="0"/>
              <w:ind w:left="268" w:right="19"/>
              <w:jc w:val="center"/>
              <w:rPr>
                <w:b/>
                <w:sz w:val="20"/>
                <w:szCs w:val="20"/>
              </w:rPr>
            </w:pPr>
            <w:r w:rsidRPr="00375DF3">
              <w:rPr>
                <w:b/>
                <w:sz w:val="20"/>
                <w:szCs w:val="20"/>
              </w:rPr>
              <w:t>CIA</w:t>
            </w:r>
          </w:p>
        </w:tc>
        <w:tc>
          <w:tcPr>
            <w:tcW w:w="364" w:type="pct"/>
            <w:vAlign w:val="center"/>
          </w:tcPr>
          <w:p w:rsidR="00B5340D" w:rsidRPr="00375DF3" w:rsidRDefault="00B5340D" w:rsidP="00F05E47">
            <w:pPr>
              <w:widowControl w:val="0"/>
              <w:autoSpaceDE w:val="0"/>
              <w:autoSpaceDN w:val="0"/>
              <w:ind w:left="224"/>
              <w:jc w:val="center"/>
              <w:rPr>
                <w:b/>
                <w:sz w:val="20"/>
                <w:szCs w:val="20"/>
              </w:rPr>
            </w:pPr>
            <w:r w:rsidRPr="00375DF3">
              <w:rPr>
                <w:b/>
                <w:sz w:val="20"/>
                <w:szCs w:val="20"/>
              </w:rPr>
              <w:t>ESE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B5340D" w:rsidRPr="00375DF3" w:rsidRDefault="00B5340D" w:rsidP="00F05E47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375DF3">
              <w:rPr>
                <w:b/>
                <w:sz w:val="20"/>
                <w:szCs w:val="20"/>
              </w:rPr>
              <w:t>Total</w:t>
            </w:r>
          </w:p>
        </w:tc>
      </w:tr>
      <w:tr w:rsidR="00B5340D" w:rsidRPr="00375DF3" w:rsidTr="002C76AE">
        <w:trPr>
          <w:trHeight w:val="245"/>
          <w:jc w:val="center"/>
        </w:trPr>
        <w:tc>
          <w:tcPr>
            <w:tcW w:w="363" w:type="pct"/>
            <w:vAlign w:val="center"/>
          </w:tcPr>
          <w:p w:rsidR="00B5340D" w:rsidRPr="00375DF3" w:rsidRDefault="00B5340D" w:rsidP="00F05E4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B5340D" w:rsidRPr="00375DF3" w:rsidRDefault="00B5340D" w:rsidP="00F05E4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pct"/>
            <w:vAlign w:val="center"/>
          </w:tcPr>
          <w:p w:rsidR="00B5340D" w:rsidRPr="00375DF3" w:rsidRDefault="00B5340D" w:rsidP="00F05E47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375DF3">
              <w:rPr>
                <w:b/>
                <w:sz w:val="20"/>
                <w:szCs w:val="20"/>
              </w:rPr>
              <w:t>SEMESTER – I</w:t>
            </w:r>
          </w:p>
        </w:tc>
        <w:tc>
          <w:tcPr>
            <w:tcW w:w="383" w:type="pct"/>
            <w:vAlign w:val="center"/>
          </w:tcPr>
          <w:p w:rsidR="00B5340D" w:rsidRPr="00375DF3" w:rsidRDefault="00B5340D" w:rsidP="00F05E4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B5340D" w:rsidRPr="00375DF3" w:rsidRDefault="00B5340D" w:rsidP="00F05E4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B5340D" w:rsidRPr="00375DF3" w:rsidRDefault="00B5340D" w:rsidP="00F05E4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B5340D" w:rsidRPr="00375DF3" w:rsidRDefault="00B5340D" w:rsidP="00F05E4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B5340D" w:rsidRPr="00375DF3" w:rsidRDefault="00B5340D" w:rsidP="00F05E4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5340D" w:rsidRPr="00375DF3" w:rsidTr="002C76AE">
        <w:trPr>
          <w:trHeight w:val="288"/>
          <w:jc w:val="center"/>
        </w:trPr>
        <w:tc>
          <w:tcPr>
            <w:tcW w:w="363" w:type="pct"/>
            <w:vMerge w:val="restart"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5DF3">
              <w:rPr>
                <w:sz w:val="20"/>
                <w:szCs w:val="20"/>
              </w:rPr>
              <w:t>Part A</w:t>
            </w:r>
          </w:p>
        </w:tc>
        <w:tc>
          <w:tcPr>
            <w:tcW w:w="908" w:type="pct"/>
          </w:tcPr>
          <w:p w:rsidR="00B5340D" w:rsidRPr="00375DF3" w:rsidRDefault="00B5340D" w:rsidP="00B5340D">
            <w:pPr>
              <w:pStyle w:val="F3-BodySingle"/>
              <w:tabs>
                <w:tab w:val="left" w:pos="2637"/>
              </w:tabs>
              <w:spacing w:before="30" w:after="30" w:line="240" w:lineRule="auto"/>
              <w:ind w:left="0" w:firstLine="0"/>
              <w:jc w:val="left"/>
              <w:rPr>
                <w:rFonts w:cs="Arial"/>
                <w:sz w:val="20"/>
              </w:rPr>
            </w:pPr>
            <w:r w:rsidRPr="00375DF3">
              <w:rPr>
                <w:rFonts w:cs="Arial"/>
                <w:sz w:val="20"/>
              </w:rPr>
              <w:t>23PCOMC11</w:t>
            </w:r>
          </w:p>
        </w:tc>
        <w:tc>
          <w:tcPr>
            <w:tcW w:w="1926" w:type="pct"/>
          </w:tcPr>
          <w:p w:rsidR="00B5340D" w:rsidRPr="00375DF3" w:rsidRDefault="00B5340D" w:rsidP="00B5340D">
            <w:pPr>
              <w:pStyle w:val="F3-BodySingle"/>
              <w:spacing w:before="30" w:after="30" w:line="240" w:lineRule="auto"/>
              <w:ind w:left="0" w:firstLine="0"/>
              <w:rPr>
                <w:rFonts w:cs="Arial"/>
                <w:sz w:val="20"/>
              </w:rPr>
            </w:pPr>
            <w:r w:rsidRPr="00375DF3">
              <w:rPr>
                <w:rFonts w:cs="Arial"/>
                <w:sz w:val="20"/>
              </w:rPr>
              <w:t>Core 1:  Business Finance</w:t>
            </w:r>
          </w:p>
        </w:tc>
        <w:tc>
          <w:tcPr>
            <w:tcW w:w="383" w:type="pct"/>
            <w:vAlign w:val="center"/>
          </w:tcPr>
          <w:p w:rsidR="00B5340D" w:rsidRPr="00375DF3" w:rsidRDefault="00B5340D" w:rsidP="00B5340D">
            <w:pPr>
              <w:jc w:val="center"/>
              <w:rPr>
                <w:color w:val="000000"/>
                <w:sz w:val="20"/>
                <w:szCs w:val="20"/>
              </w:rPr>
            </w:pPr>
            <w:r w:rsidRPr="00375DF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pct"/>
            <w:vAlign w:val="center"/>
          </w:tcPr>
          <w:p w:rsidR="00B5340D" w:rsidRPr="00375DF3" w:rsidRDefault="00B5340D" w:rsidP="00B5340D">
            <w:pPr>
              <w:jc w:val="center"/>
              <w:rPr>
                <w:color w:val="000000"/>
                <w:sz w:val="20"/>
                <w:szCs w:val="20"/>
              </w:rPr>
            </w:pPr>
            <w:r w:rsidRPr="00375DF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9" w:type="pct"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5DF3">
              <w:rPr>
                <w:sz w:val="20"/>
                <w:szCs w:val="20"/>
              </w:rPr>
              <w:t>25</w:t>
            </w:r>
          </w:p>
        </w:tc>
        <w:tc>
          <w:tcPr>
            <w:tcW w:w="364" w:type="pct"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5DF3">
              <w:rPr>
                <w:sz w:val="20"/>
                <w:szCs w:val="20"/>
              </w:rPr>
              <w:t>75</w:t>
            </w:r>
          </w:p>
        </w:tc>
        <w:tc>
          <w:tcPr>
            <w:tcW w:w="287" w:type="pct"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5DF3">
              <w:rPr>
                <w:sz w:val="20"/>
                <w:szCs w:val="20"/>
              </w:rPr>
              <w:t>100</w:t>
            </w:r>
          </w:p>
        </w:tc>
      </w:tr>
      <w:tr w:rsidR="00B5340D" w:rsidRPr="00375DF3" w:rsidTr="002C76AE">
        <w:trPr>
          <w:trHeight w:val="288"/>
          <w:jc w:val="center"/>
        </w:trPr>
        <w:tc>
          <w:tcPr>
            <w:tcW w:w="363" w:type="pct"/>
            <w:vMerge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B5340D" w:rsidRPr="00375DF3" w:rsidRDefault="00B5340D" w:rsidP="00B5340D">
            <w:pPr>
              <w:pStyle w:val="F3-BodySingle"/>
              <w:tabs>
                <w:tab w:val="left" w:pos="2637"/>
              </w:tabs>
              <w:spacing w:before="30" w:after="30" w:line="240" w:lineRule="auto"/>
              <w:ind w:left="0" w:firstLine="0"/>
              <w:jc w:val="left"/>
              <w:rPr>
                <w:rFonts w:cs="Arial"/>
                <w:sz w:val="20"/>
              </w:rPr>
            </w:pPr>
            <w:r w:rsidRPr="00375DF3">
              <w:rPr>
                <w:rFonts w:cs="Arial"/>
                <w:sz w:val="20"/>
              </w:rPr>
              <w:t>23PCOMC12</w:t>
            </w:r>
          </w:p>
        </w:tc>
        <w:tc>
          <w:tcPr>
            <w:tcW w:w="1926" w:type="pct"/>
          </w:tcPr>
          <w:p w:rsidR="00B5340D" w:rsidRPr="00375DF3" w:rsidRDefault="00B5340D" w:rsidP="00B5340D">
            <w:pPr>
              <w:pStyle w:val="F3-BodySingle"/>
              <w:spacing w:before="30" w:after="30" w:line="240" w:lineRule="auto"/>
              <w:ind w:left="0" w:firstLine="0"/>
              <w:rPr>
                <w:rFonts w:cs="Arial"/>
                <w:sz w:val="20"/>
              </w:rPr>
            </w:pPr>
            <w:r w:rsidRPr="00375DF3">
              <w:rPr>
                <w:rFonts w:cs="Arial"/>
                <w:sz w:val="20"/>
              </w:rPr>
              <w:t>Core 2:  Digital Marketing</w:t>
            </w:r>
          </w:p>
        </w:tc>
        <w:tc>
          <w:tcPr>
            <w:tcW w:w="383" w:type="pct"/>
            <w:vAlign w:val="center"/>
          </w:tcPr>
          <w:p w:rsidR="00B5340D" w:rsidRPr="00375DF3" w:rsidRDefault="00B5340D" w:rsidP="00B5340D">
            <w:pPr>
              <w:jc w:val="center"/>
              <w:rPr>
                <w:color w:val="000000"/>
                <w:sz w:val="20"/>
                <w:szCs w:val="20"/>
              </w:rPr>
            </w:pPr>
            <w:r w:rsidRPr="00375DF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pct"/>
            <w:vAlign w:val="center"/>
          </w:tcPr>
          <w:p w:rsidR="00B5340D" w:rsidRPr="00375DF3" w:rsidRDefault="00B5340D" w:rsidP="00B5340D">
            <w:pPr>
              <w:jc w:val="center"/>
              <w:rPr>
                <w:color w:val="000000"/>
                <w:sz w:val="20"/>
                <w:szCs w:val="20"/>
              </w:rPr>
            </w:pPr>
            <w:r w:rsidRPr="00375DF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89" w:type="pct"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5DF3">
              <w:rPr>
                <w:sz w:val="20"/>
                <w:szCs w:val="20"/>
              </w:rPr>
              <w:t>25</w:t>
            </w:r>
          </w:p>
        </w:tc>
        <w:tc>
          <w:tcPr>
            <w:tcW w:w="364" w:type="pct"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5DF3">
              <w:rPr>
                <w:sz w:val="20"/>
                <w:szCs w:val="20"/>
              </w:rPr>
              <w:t>75</w:t>
            </w:r>
          </w:p>
        </w:tc>
        <w:tc>
          <w:tcPr>
            <w:tcW w:w="287" w:type="pct"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5DF3">
              <w:rPr>
                <w:sz w:val="20"/>
                <w:szCs w:val="20"/>
              </w:rPr>
              <w:t>100</w:t>
            </w:r>
          </w:p>
        </w:tc>
      </w:tr>
      <w:tr w:rsidR="00B5340D" w:rsidRPr="00375DF3" w:rsidTr="002C76AE">
        <w:trPr>
          <w:trHeight w:val="288"/>
          <w:jc w:val="center"/>
        </w:trPr>
        <w:tc>
          <w:tcPr>
            <w:tcW w:w="363" w:type="pct"/>
            <w:vMerge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B5340D" w:rsidRPr="00375DF3" w:rsidRDefault="00B5340D" w:rsidP="00B5340D">
            <w:pPr>
              <w:pStyle w:val="F3-BodySingle"/>
              <w:tabs>
                <w:tab w:val="left" w:pos="2637"/>
              </w:tabs>
              <w:spacing w:before="30" w:after="30" w:line="240" w:lineRule="auto"/>
              <w:ind w:left="0" w:firstLine="0"/>
              <w:jc w:val="left"/>
              <w:rPr>
                <w:rFonts w:cs="Arial"/>
                <w:sz w:val="20"/>
              </w:rPr>
            </w:pPr>
            <w:r w:rsidRPr="00375DF3">
              <w:rPr>
                <w:rFonts w:cs="Arial"/>
                <w:sz w:val="20"/>
              </w:rPr>
              <w:t>23PCOMC13</w:t>
            </w:r>
          </w:p>
        </w:tc>
        <w:tc>
          <w:tcPr>
            <w:tcW w:w="1926" w:type="pct"/>
          </w:tcPr>
          <w:p w:rsidR="00B5340D" w:rsidRPr="00375DF3" w:rsidRDefault="00B5340D" w:rsidP="00B5340D">
            <w:pPr>
              <w:pStyle w:val="F3-BodySingle"/>
              <w:spacing w:before="30" w:after="30" w:line="240" w:lineRule="auto"/>
              <w:ind w:left="0" w:firstLine="0"/>
              <w:rPr>
                <w:rFonts w:cs="Arial"/>
                <w:sz w:val="20"/>
              </w:rPr>
            </w:pPr>
            <w:r w:rsidRPr="00375DF3">
              <w:rPr>
                <w:rFonts w:cs="Arial"/>
                <w:sz w:val="20"/>
              </w:rPr>
              <w:t>Core 3:  Banking and Insurance</w:t>
            </w:r>
          </w:p>
        </w:tc>
        <w:tc>
          <w:tcPr>
            <w:tcW w:w="383" w:type="pct"/>
            <w:vAlign w:val="center"/>
          </w:tcPr>
          <w:p w:rsidR="00B5340D" w:rsidRPr="00375DF3" w:rsidRDefault="00B5340D" w:rsidP="00B5340D">
            <w:pPr>
              <w:jc w:val="center"/>
              <w:rPr>
                <w:color w:val="000000"/>
                <w:sz w:val="20"/>
                <w:szCs w:val="20"/>
              </w:rPr>
            </w:pPr>
            <w:r w:rsidRPr="00375D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0" w:type="pct"/>
            <w:vAlign w:val="center"/>
          </w:tcPr>
          <w:p w:rsidR="00B5340D" w:rsidRPr="00375DF3" w:rsidRDefault="00B5340D" w:rsidP="00B5340D">
            <w:pPr>
              <w:jc w:val="center"/>
              <w:rPr>
                <w:color w:val="000000"/>
                <w:sz w:val="20"/>
                <w:szCs w:val="20"/>
              </w:rPr>
            </w:pPr>
            <w:r w:rsidRPr="00375D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9" w:type="pct"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5DF3">
              <w:rPr>
                <w:sz w:val="20"/>
                <w:szCs w:val="20"/>
              </w:rPr>
              <w:t>25</w:t>
            </w:r>
          </w:p>
        </w:tc>
        <w:tc>
          <w:tcPr>
            <w:tcW w:w="364" w:type="pct"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5DF3">
              <w:rPr>
                <w:sz w:val="20"/>
                <w:szCs w:val="20"/>
              </w:rPr>
              <w:t>75</w:t>
            </w:r>
          </w:p>
        </w:tc>
        <w:tc>
          <w:tcPr>
            <w:tcW w:w="287" w:type="pct"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5DF3">
              <w:rPr>
                <w:sz w:val="20"/>
                <w:szCs w:val="20"/>
              </w:rPr>
              <w:t>100</w:t>
            </w:r>
          </w:p>
        </w:tc>
      </w:tr>
      <w:tr w:rsidR="00B5340D" w:rsidRPr="00375DF3" w:rsidTr="002C76AE">
        <w:trPr>
          <w:trHeight w:val="288"/>
          <w:jc w:val="center"/>
        </w:trPr>
        <w:tc>
          <w:tcPr>
            <w:tcW w:w="363" w:type="pct"/>
            <w:vMerge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B5340D" w:rsidRPr="00375DF3" w:rsidRDefault="00B5340D" w:rsidP="00B5340D">
            <w:pPr>
              <w:pStyle w:val="F3-BodySingle"/>
              <w:tabs>
                <w:tab w:val="left" w:pos="2637"/>
              </w:tabs>
              <w:spacing w:before="30" w:after="30" w:line="240" w:lineRule="auto"/>
              <w:ind w:left="0" w:firstLine="0"/>
              <w:jc w:val="left"/>
              <w:rPr>
                <w:rFonts w:cs="Arial"/>
                <w:b/>
                <w:bCs/>
                <w:sz w:val="20"/>
              </w:rPr>
            </w:pPr>
          </w:p>
          <w:p w:rsidR="00B5340D" w:rsidRPr="00375DF3" w:rsidRDefault="00B5340D" w:rsidP="00B5340D">
            <w:pPr>
              <w:pStyle w:val="F3-BodySingle"/>
              <w:tabs>
                <w:tab w:val="left" w:pos="2637"/>
              </w:tabs>
              <w:spacing w:before="30" w:after="30" w:line="240" w:lineRule="auto"/>
              <w:ind w:left="0" w:firstLine="0"/>
              <w:jc w:val="left"/>
              <w:rPr>
                <w:rFonts w:cs="Arial"/>
                <w:b/>
                <w:bCs/>
                <w:sz w:val="20"/>
              </w:rPr>
            </w:pPr>
            <w:r w:rsidRPr="00375DF3">
              <w:rPr>
                <w:rFonts w:cs="Arial"/>
                <w:sz w:val="20"/>
              </w:rPr>
              <w:t>23PCOME14-1</w:t>
            </w:r>
          </w:p>
          <w:p w:rsidR="009C4FC1" w:rsidRDefault="009C4FC1" w:rsidP="00B5340D">
            <w:pPr>
              <w:pStyle w:val="F3-BodySingle"/>
              <w:tabs>
                <w:tab w:val="left" w:pos="2637"/>
              </w:tabs>
              <w:spacing w:before="30" w:after="30" w:line="240" w:lineRule="auto"/>
              <w:ind w:left="0" w:firstLine="0"/>
              <w:jc w:val="left"/>
              <w:rPr>
                <w:rFonts w:cs="Arial"/>
                <w:sz w:val="20"/>
              </w:rPr>
            </w:pPr>
          </w:p>
          <w:p w:rsidR="00B5340D" w:rsidRPr="00375DF3" w:rsidRDefault="00B5340D" w:rsidP="00B5340D">
            <w:pPr>
              <w:pStyle w:val="F3-BodySingle"/>
              <w:tabs>
                <w:tab w:val="left" w:pos="2637"/>
              </w:tabs>
              <w:spacing w:before="30" w:after="30" w:line="240" w:lineRule="auto"/>
              <w:ind w:left="0" w:firstLine="0"/>
              <w:jc w:val="left"/>
              <w:rPr>
                <w:rFonts w:cs="Arial"/>
                <w:sz w:val="20"/>
              </w:rPr>
            </w:pPr>
            <w:r w:rsidRPr="00375DF3">
              <w:rPr>
                <w:rFonts w:cs="Arial"/>
                <w:sz w:val="20"/>
              </w:rPr>
              <w:t>23PCOME14-2</w:t>
            </w:r>
          </w:p>
        </w:tc>
        <w:tc>
          <w:tcPr>
            <w:tcW w:w="1926" w:type="pct"/>
          </w:tcPr>
          <w:p w:rsidR="00B5340D" w:rsidRPr="00375DF3" w:rsidRDefault="00B5340D" w:rsidP="00B5340D">
            <w:pPr>
              <w:pStyle w:val="F3-BodySingle"/>
              <w:spacing w:before="30" w:after="30" w:line="240" w:lineRule="auto"/>
              <w:ind w:left="0" w:firstLine="0"/>
              <w:rPr>
                <w:sz w:val="20"/>
              </w:rPr>
            </w:pPr>
            <w:r w:rsidRPr="00375DF3">
              <w:rPr>
                <w:rFonts w:cs="Arial"/>
                <w:sz w:val="20"/>
              </w:rPr>
              <w:t xml:space="preserve">Elective 1: </w:t>
            </w:r>
            <w:r w:rsidRPr="00375DF3">
              <w:rPr>
                <w:sz w:val="20"/>
              </w:rPr>
              <w:t xml:space="preserve"> </w:t>
            </w:r>
          </w:p>
          <w:p w:rsidR="00B5340D" w:rsidRPr="00375DF3" w:rsidRDefault="00B5340D" w:rsidP="00B5340D">
            <w:pPr>
              <w:pStyle w:val="F3-BodySingle"/>
              <w:spacing w:before="30" w:after="30" w:line="240" w:lineRule="auto"/>
              <w:ind w:left="0" w:firstLine="0"/>
              <w:rPr>
                <w:rFonts w:cs="Arial"/>
                <w:sz w:val="20"/>
              </w:rPr>
            </w:pPr>
            <w:r w:rsidRPr="00375DF3">
              <w:rPr>
                <w:rFonts w:cs="Arial"/>
                <w:sz w:val="20"/>
              </w:rPr>
              <w:t>Security Analysis and Portfolio Management</w:t>
            </w:r>
          </w:p>
          <w:p w:rsidR="00B5340D" w:rsidRPr="00375DF3" w:rsidRDefault="00B5340D" w:rsidP="00B5340D">
            <w:pPr>
              <w:pStyle w:val="F3-BodySingle"/>
              <w:spacing w:before="30" w:after="30" w:line="240" w:lineRule="auto"/>
              <w:ind w:left="0" w:firstLine="0"/>
              <w:rPr>
                <w:rFonts w:cs="Arial"/>
                <w:sz w:val="20"/>
              </w:rPr>
            </w:pPr>
            <w:r w:rsidRPr="00375DF3">
              <w:rPr>
                <w:rFonts w:cs="Arial"/>
                <w:sz w:val="20"/>
              </w:rPr>
              <w:t>Operations Research</w:t>
            </w:r>
          </w:p>
          <w:p w:rsidR="00B5340D" w:rsidRPr="00375DF3" w:rsidRDefault="00B5340D" w:rsidP="00B5340D">
            <w:pPr>
              <w:pStyle w:val="F3-BodySingle"/>
              <w:spacing w:before="30" w:after="30" w:line="240" w:lineRule="auto"/>
              <w:ind w:left="0" w:firstLine="0"/>
              <w:rPr>
                <w:rFonts w:cs="Arial"/>
                <w:sz w:val="20"/>
              </w:rPr>
            </w:pPr>
          </w:p>
        </w:tc>
        <w:tc>
          <w:tcPr>
            <w:tcW w:w="383" w:type="pct"/>
            <w:vAlign w:val="center"/>
          </w:tcPr>
          <w:p w:rsidR="00B5340D" w:rsidRPr="00375DF3" w:rsidRDefault="00B5340D" w:rsidP="00B5340D">
            <w:pPr>
              <w:jc w:val="center"/>
              <w:rPr>
                <w:color w:val="000000"/>
                <w:sz w:val="20"/>
                <w:szCs w:val="20"/>
              </w:rPr>
            </w:pPr>
            <w:r w:rsidRPr="00375D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pct"/>
            <w:vAlign w:val="center"/>
          </w:tcPr>
          <w:p w:rsidR="00B5340D" w:rsidRPr="00375DF3" w:rsidRDefault="00B5340D" w:rsidP="00B5340D">
            <w:pPr>
              <w:jc w:val="center"/>
              <w:rPr>
                <w:color w:val="000000"/>
                <w:sz w:val="20"/>
                <w:szCs w:val="20"/>
              </w:rPr>
            </w:pPr>
            <w:r w:rsidRPr="00375DF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9" w:type="pct"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5DF3">
              <w:rPr>
                <w:sz w:val="20"/>
                <w:szCs w:val="20"/>
              </w:rPr>
              <w:t>25</w:t>
            </w:r>
          </w:p>
        </w:tc>
        <w:tc>
          <w:tcPr>
            <w:tcW w:w="364" w:type="pct"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5DF3">
              <w:rPr>
                <w:sz w:val="20"/>
                <w:szCs w:val="20"/>
              </w:rPr>
              <w:t>75</w:t>
            </w:r>
          </w:p>
        </w:tc>
        <w:tc>
          <w:tcPr>
            <w:tcW w:w="287" w:type="pct"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5DF3">
              <w:rPr>
                <w:sz w:val="20"/>
                <w:szCs w:val="20"/>
              </w:rPr>
              <w:t>100</w:t>
            </w:r>
          </w:p>
        </w:tc>
      </w:tr>
      <w:tr w:rsidR="00B5340D" w:rsidRPr="00375DF3" w:rsidTr="002C76AE">
        <w:trPr>
          <w:trHeight w:val="288"/>
          <w:jc w:val="center"/>
        </w:trPr>
        <w:tc>
          <w:tcPr>
            <w:tcW w:w="363" w:type="pct"/>
            <w:vMerge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B5340D" w:rsidRPr="00375DF3" w:rsidRDefault="00B5340D" w:rsidP="00B5340D">
            <w:pPr>
              <w:pStyle w:val="F3-BodySingle"/>
              <w:tabs>
                <w:tab w:val="left" w:pos="2637"/>
              </w:tabs>
              <w:spacing w:before="30" w:after="30" w:line="240" w:lineRule="auto"/>
              <w:ind w:left="0" w:firstLine="0"/>
              <w:jc w:val="left"/>
              <w:rPr>
                <w:rFonts w:cs="Arial"/>
                <w:b/>
                <w:bCs/>
                <w:sz w:val="20"/>
              </w:rPr>
            </w:pPr>
          </w:p>
          <w:p w:rsidR="00B5340D" w:rsidRPr="00375DF3" w:rsidRDefault="00B5340D" w:rsidP="00B5340D">
            <w:pPr>
              <w:pStyle w:val="F3-BodySingle"/>
              <w:tabs>
                <w:tab w:val="left" w:pos="2637"/>
              </w:tabs>
              <w:spacing w:before="30" w:after="30" w:line="240" w:lineRule="auto"/>
              <w:ind w:left="0" w:firstLine="0"/>
              <w:jc w:val="left"/>
              <w:rPr>
                <w:rFonts w:cs="Arial"/>
                <w:b/>
                <w:bCs/>
                <w:sz w:val="20"/>
              </w:rPr>
            </w:pPr>
            <w:r w:rsidRPr="00375DF3">
              <w:rPr>
                <w:rFonts w:cs="Arial"/>
                <w:sz w:val="20"/>
              </w:rPr>
              <w:t>23PCOME15-1</w:t>
            </w:r>
          </w:p>
          <w:p w:rsidR="00B5340D" w:rsidRPr="00375DF3" w:rsidRDefault="00B5340D" w:rsidP="00B5340D">
            <w:pPr>
              <w:pStyle w:val="F3-BodySingle"/>
              <w:tabs>
                <w:tab w:val="left" w:pos="2637"/>
              </w:tabs>
              <w:spacing w:before="30" w:after="30" w:line="240" w:lineRule="auto"/>
              <w:ind w:left="0" w:firstLine="0"/>
              <w:jc w:val="left"/>
              <w:rPr>
                <w:rFonts w:cs="Arial"/>
                <w:sz w:val="20"/>
              </w:rPr>
            </w:pPr>
            <w:r w:rsidRPr="00375DF3">
              <w:rPr>
                <w:rFonts w:cs="Arial"/>
                <w:sz w:val="20"/>
              </w:rPr>
              <w:t>23PCOME15-2</w:t>
            </w:r>
          </w:p>
        </w:tc>
        <w:tc>
          <w:tcPr>
            <w:tcW w:w="1926" w:type="pct"/>
          </w:tcPr>
          <w:p w:rsidR="00B5340D" w:rsidRPr="00375DF3" w:rsidRDefault="00B5340D" w:rsidP="00B5340D">
            <w:pPr>
              <w:pStyle w:val="F3-BodySingle"/>
              <w:tabs>
                <w:tab w:val="left" w:pos="2760"/>
              </w:tabs>
              <w:spacing w:before="30" w:after="30" w:line="240" w:lineRule="auto"/>
              <w:ind w:left="0" w:firstLine="0"/>
              <w:rPr>
                <w:rFonts w:cs="Arial"/>
                <w:sz w:val="20"/>
              </w:rPr>
            </w:pPr>
            <w:r w:rsidRPr="00375DF3">
              <w:rPr>
                <w:rFonts w:cs="Arial"/>
                <w:sz w:val="20"/>
              </w:rPr>
              <w:t xml:space="preserve">Elective 2: </w:t>
            </w:r>
          </w:p>
          <w:p w:rsidR="00B5340D" w:rsidRPr="00375DF3" w:rsidRDefault="00B5340D" w:rsidP="00B5340D">
            <w:pPr>
              <w:pStyle w:val="F3-BodySingle"/>
              <w:tabs>
                <w:tab w:val="left" w:pos="2760"/>
              </w:tabs>
              <w:spacing w:before="30" w:after="30" w:line="240" w:lineRule="auto"/>
              <w:ind w:left="0" w:firstLine="0"/>
              <w:rPr>
                <w:rFonts w:cs="Arial"/>
                <w:sz w:val="20"/>
              </w:rPr>
            </w:pPr>
            <w:proofErr w:type="spellStart"/>
            <w:r w:rsidRPr="00375DF3">
              <w:rPr>
                <w:rFonts w:cs="Arial"/>
                <w:sz w:val="20"/>
              </w:rPr>
              <w:t>Labour</w:t>
            </w:r>
            <w:proofErr w:type="spellEnd"/>
            <w:r w:rsidRPr="00375DF3">
              <w:rPr>
                <w:rFonts w:cs="Arial"/>
                <w:sz w:val="20"/>
              </w:rPr>
              <w:t xml:space="preserve"> Laws</w:t>
            </w:r>
          </w:p>
          <w:p w:rsidR="00B5340D" w:rsidRPr="00375DF3" w:rsidRDefault="00B5340D" w:rsidP="00B5340D">
            <w:pPr>
              <w:pStyle w:val="F3-BodySingle"/>
              <w:tabs>
                <w:tab w:val="left" w:pos="2760"/>
              </w:tabs>
              <w:spacing w:before="30" w:after="30" w:line="240" w:lineRule="auto"/>
              <w:ind w:left="0" w:firstLine="0"/>
              <w:rPr>
                <w:rFonts w:cs="Arial"/>
                <w:sz w:val="20"/>
              </w:rPr>
            </w:pPr>
            <w:r w:rsidRPr="00375DF3">
              <w:rPr>
                <w:rFonts w:cs="Arial"/>
                <w:sz w:val="20"/>
              </w:rPr>
              <w:t>Advanced Financial Accounting</w:t>
            </w:r>
          </w:p>
        </w:tc>
        <w:tc>
          <w:tcPr>
            <w:tcW w:w="383" w:type="pct"/>
            <w:vAlign w:val="center"/>
          </w:tcPr>
          <w:p w:rsidR="00B5340D" w:rsidRPr="00375DF3" w:rsidRDefault="00B5340D" w:rsidP="00B5340D">
            <w:pPr>
              <w:jc w:val="center"/>
              <w:rPr>
                <w:color w:val="000000"/>
                <w:sz w:val="20"/>
                <w:szCs w:val="20"/>
              </w:rPr>
            </w:pPr>
            <w:r w:rsidRPr="00375D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pct"/>
            <w:vAlign w:val="center"/>
          </w:tcPr>
          <w:p w:rsidR="00B5340D" w:rsidRPr="00375DF3" w:rsidRDefault="00B5340D" w:rsidP="00B5340D">
            <w:pPr>
              <w:jc w:val="center"/>
              <w:rPr>
                <w:color w:val="000000"/>
                <w:sz w:val="20"/>
                <w:szCs w:val="20"/>
              </w:rPr>
            </w:pPr>
            <w:r w:rsidRPr="00375DF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9" w:type="pct"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5DF3">
              <w:rPr>
                <w:sz w:val="20"/>
                <w:szCs w:val="20"/>
              </w:rPr>
              <w:t>25</w:t>
            </w:r>
          </w:p>
        </w:tc>
        <w:tc>
          <w:tcPr>
            <w:tcW w:w="364" w:type="pct"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5DF3">
              <w:rPr>
                <w:sz w:val="20"/>
                <w:szCs w:val="20"/>
              </w:rPr>
              <w:t>75</w:t>
            </w:r>
          </w:p>
        </w:tc>
        <w:tc>
          <w:tcPr>
            <w:tcW w:w="287" w:type="pct"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5DF3">
              <w:rPr>
                <w:sz w:val="20"/>
                <w:szCs w:val="20"/>
              </w:rPr>
              <w:t>100</w:t>
            </w:r>
          </w:p>
        </w:tc>
      </w:tr>
      <w:tr w:rsidR="00B5340D" w:rsidRPr="00375DF3" w:rsidTr="002C76AE">
        <w:trPr>
          <w:trHeight w:val="288"/>
          <w:jc w:val="center"/>
        </w:trPr>
        <w:tc>
          <w:tcPr>
            <w:tcW w:w="363" w:type="pct"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8" w:type="pct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pct"/>
          </w:tcPr>
          <w:p w:rsidR="00B5340D" w:rsidRPr="00375DF3" w:rsidRDefault="00B5340D" w:rsidP="00B5340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5DF3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83" w:type="pct"/>
            <w:vAlign w:val="center"/>
          </w:tcPr>
          <w:p w:rsidR="00B5340D" w:rsidRPr="00375DF3" w:rsidRDefault="00B5340D" w:rsidP="00B534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DF3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0" w:type="pct"/>
            <w:vAlign w:val="center"/>
          </w:tcPr>
          <w:p w:rsidR="00B5340D" w:rsidRPr="00375DF3" w:rsidRDefault="00B5340D" w:rsidP="00B534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DF3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9" w:type="pct"/>
            <w:vAlign w:val="center"/>
          </w:tcPr>
          <w:p w:rsidR="00B5340D" w:rsidRPr="00375DF3" w:rsidRDefault="00B5340D" w:rsidP="00B534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B5340D" w:rsidRPr="00375DF3" w:rsidRDefault="00B5340D" w:rsidP="00B534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B5340D" w:rsidRPr="00375DF3" w:rsidRDefault="00B5340D" w:rsidP="00B534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DF3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B5340D" w:rsidRPr="00375DF3" w:rsidTr="002C76AE">
        <w:trPr>
          <w:trHeight w:val="288"/>
          <w:jc w:val="center"/>
        </w:trPr>
        <w:tc>
          <w:tcPr>
            <w:tcW w:w="363" w:type="pct"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26" w:type="pct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75DF3">
              <w:rPr>
                <w:b/>
                <w:sz w:val="20"/>
                <w:szCs w:val="20"/>
              </w:rPr>
              <w:t>SEMESTER – II</w:t>
            </w:r>
          </w:p>
        </w:tc>
        <w:tc>
          <w:tcPr>
            <w:tcW w:w="383" w:type="pct"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5340D" w:rsidRPr="00375DF3" w:rsidTr="002C76AE">
        <w:trPr>
          <w:trHeight w:val="288"/>
          <w:jc w:val="center"/>
        </w:trPr>
        <w:tc>
          <w:tcPr>
            <w:tcW w:w="363" w:type="pct"/>
            <w:vMerge w:val="restart"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5DF3">
              <w:rPr>
                <w:sz w:val="20"/>
                <w:szCs w:val="20"/>
              </w:rPr>
              <w:t>Part A</w:t>
            </w:r>
          </w:p>
        </w:tc>
        <w:tc>
          <w:tcPr>
            <w:tcW w:w="908" w:type="pct"/>
          </w:tcPr>
          <w:p w:rsidR="00B5340D" w:rsidRPr="00375DF3" w:rsidRDefault="00B5340D" w:rsidP="00B5340D">
            <w:pPr>
              <w:pStyle w:val="F3-BodySingle"/>
              <w:spacing w:before="30" w:after="30" w:line="240" w:lineRule="auto"/>
              <w:ind w:left="0" w:firstLine="0"/>
              <w:jc w:val="left"/>
              <w:rPr>
                <w:rFonts w:cs="Arial"/>
                <w:sz w:val="20"/>
              </w:rPr>
            </w:pPr>
            <w:r w:rsidRPr="00375DF3">
              <w:rPr>
                <w:rFonts w:cs="Arial"/>
                <w:sz w:val="20"/>
              </w:rPr>
              <w:t>23PCOMC21</w:t>
            </w:r>
          </w:p>
        </w:tc>
        <w:tc>
          <w:tcPr>
            <w:tcW w:w="1926" w:type="pct"/>
          </w:tcPr>
          <w:p w:rsidR="00B5340D" w:rsidRPr="00375DF3" w:rsidRDefault="00B5340D" w:rsidP="00B5340D">
            <w:pPr>
              <w:pStyle w:val="F3-BodySingle"/>
              <w:spacing w:before="30" w:after="30" w:line="240" w:lineRule="auto"/>
              <w:ind w:left="0" w:firstLine="0"/>
              <w:rPr>
                <w:rFonts w:cs="Arial"/>
                <w:sz w:val="20"/>
              </w:rPr>
            </w:pPr>
            <w:r w:rsidRPr="00375DF3">
              <w:rPr>
                <w:rFonts w:cs="Arial"/>
                <w:sz w:val="20"/>
              </w:rPr>
              <w:t>Core 4:  Strategic Cost Management</w:t>
            </w:r>
          </w:p>
        </w:tc>
        <w:tc>
          <w:tcPr>
            <w:tcW w:w="383" w:type="pct"/>
            <w:vAlign w:val="center"/>
          </w:tcPr>
          <w:p w:rsidR="00B5340D" w:rsidRPr="00375DF3" w:rsidRDefault="00B5340D" w:rsidP="00B5340D">
            <w:pPr>
              <w:jc w:val="center"/>
              <w:rPr>
                <w:color w:val="000000"/>
                <w:sz w:val="20"/>
                <w:szCs w:val="20"/>
              </w:rPr>
            </w:pPr>
            <w:r w:rsidRPr="00375DF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pct"/>
            <w:vAlign w:val="center"/>
          </w:tcPr>
          <w:p w:rsidR="00B5340D" w:rsidRPr="00375DF3" w:rsidRDefault="00B5340D" w:rsidP="00B5340D">
            <w:pPr>
              <w:jc w:val="center"/>
              <w:rPr>
                <w:color w:val="000000"/>
                <w:sz w:val="20"/>
                <w:szCs w:val="20"/>
              </w:rPr>
            </w:pPr>
            <w:r w:rsidRPr="00375D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9" w:type="pct"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5DF3">
              <w:rPr>
                <w:sz w:val="20"/>
                <w:szCs w:val="20"/>
              </w:rPr>
              <w:t>25</w:t>
            </w:r>
          </w:p>
        </w:tc>
        <w:tc>
          <w:tcPr>
            <w:tcW w:w="364" w:type="pct"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5DF3">
              <w:rPr>
                <w:sz w:val="20"/>
                <w:szCs w:val="20"/>
              </w:rPr>
              <w:t>75</w:t>
            </w:r>
          </w:p>
        </w:tc>
        <w:tc>
          <w:tcPr>
            <w:tcW w:w="287" w:type="pct"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5DF3">
              <w:rPr>
                <w:sz w:val="20"/>
                <w:szCs w:val="20"/>
              </w:rPr>
              <w:t>100</w:t>
            </w:r>
          </w:p>
        </w:tc>
      </w:tr>
      <w:tr w:rsidR="00B5340D" w:rsidRPr="00375DF3" w:rsidTr="002C76AE">
        <w:trPr>
          <w:trHeight w:val="288"/>
          <w:jc w:val="center"/>
        </w:trPr>
        <w:tc>
          <w:tcPr>
            <w:tcW w:w="363" w:type="pct"/>
            <w:vMerge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B5340D" w:rsidRPr="00375DF3" w:rsidRDefault="00B5340D" w:rsidP="00B5340D">
            <w:pPr>
              <w:pStyle w:val="F3-BodySingle"/>
              <w:spacing w:before="30" w:after="30" w:line="240" w:lineRule="auto"/>
              <w:ind w:left="0" w:firstLine="0"/>
              <w:jc w:val="left"/>
              <w:rPr>
                <w:rFonts w:cs="Arial"/>
                <w:sz w:val="20"/>
              </w:rPr>
            </w:pPr>
            <w:r w:rsidRPr="00375DF3">
              <w:rPr>
                <w:rFonts w:cs="Arial"/>
                <w:sz w:val="20"/>
              </w:rPr>
              <w:t>23PCOMC22</w:t>
            </w:r>
          </w:p>
        </w:tc>
        <w:tc>
          <w:tcPr>
            <w:tcW w:w="1926" w:type="pct"/>
          </w:tcPr>
          <w:p w:rsidR="00B5340D" w:rsidRPr="00375DF3" w:rsidRDefault="00B5340D" w:rsidP="00B5340D">
            <w:pPr>
              <w:tabs>
                <w:tab w:val="left" w:pos="1318"/>
              </w:tabs>
              <w:spacing w:before="30" w:after="30"/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</w:rPr>
            </w:pPr>
            <w:r w:rsidRPr="00375DF3">
              <w:rPr>
                <w:rFonts w:ascii="Bookman Old Style" w:hAnsi="Bookman Old Style" w:cs="Arial"/>
                <w:sz w:val="20"/>
                <w:szCs w:val="20"/>
              </w:rPr>
              <w:t>Core 5:  Corporate Accounting</w:t>
            </w:r>
          </w:p>
        </w:tc>
        <w:tc>
          <w:tcPr>
            <w:tcW w:w="383" w:type="pct"/>
            <w:vAlign w:val="center"/>
          </w:tcPr>
          <w:p w:rsidR="00B5340D" w:rsidRPr="00375DF3" w:rsidRDefault="00B5340D" w:rsidP="00B5340D">
            <w:pPr>
              <w:jc w:val="center"/>
              <w:rPr>
                <w:color w:val="000000"/>
                <w:sz w:val="20"/>
                <w:szCs w:val="20"/>
              </w:rPr>
            </w:pPr>
            <w:r w:rsidRPr="00375DF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0" w:type="pct"/>
            <w:vAlign w:val="center"/>
          </w:tcPr>
          <w:p w:rsidR="00B5340D" w:rsidRPr="00375DF3" w:rsidRDefault="00B5340D" w:rsidP="00B5340D">
            <w:pPr>
              <w:jc w:val="center"/>
              <w:rPr>
                <w:color w:val="000000"/>
                <w:sz w:val="20"/>
                <w:szCs w:val="20"/>
              </w:rPr>
            </w:pPr>
            <w:r w:rsidRPr="00375D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9" w:type="pct"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5DF3">
              <w:rPr>
                <w:sz w:val="20"/>
                <w:szCs w:val="20"/>
              </w:rPr>
              <w:t>25</w:t>
            </w:r>
          </w:p>
        </w:tc>
        <w:tc>
          <w:tcPr>
            <w:tcW w:w="364" w:type="pct"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5DF3">
              <w:rPr>
                <w:sz w:val="20"/>
                <w:szCs w:val="20"/>
              </w:rPr>
              <w:t>75</w:t>
            </w:r>
          </w:p>
        </w:tc>
        <w:tc>
          <w:tcPr>
            <w:tcW w:w="287" w:type="pct"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5DF3">
              <w:rPr>
                <w:sz w:val="20"/>
                <w:szCs w:val="20"/>
              </w:rPr>
              <w:t>100</w:t>
            </w:r>
          </w:p>
        </w:tc>
      </w:tr>
      <w:tr w:rsidR="00B5340D" w:rsidRPr="00375DF3" w:rsidTr="002C76AE">
        <w:trPr>
          <w:trHeight w:val="288"/>
          <w:jc w:val="center"/>
        </w:trPr>
        <w:tc>
          <w:tcPr>
            <w:tcW w:w="363" w:type="pct"/>
            <w:vMerge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B5340D" w:rsidRPr="00375DF3" w:rsidRDefault="00B5340D" w:rsidP="00B5340D">
            <w:pPr>
              <w:pStyle w:val="F3-BodySingle"/>
              <w:spacing w:before="30" w:after="30" w:line="240" w:lineRule="auto"/>
              <w:ind w:left="0" w:firstLine="0"/>
              <w:jc w:val="left"/>
              <w:rPr>
                <w:rFonts w:cs="Arial"/>
                <w:sz w:val="20"/>
              </w:rPr>
            </w:pPr>
            <w:r w:rsidRPr="00375DF3">
              <w:rPr>
                <w:rFonts w:cs="Arial"/>
                <w:sz w:val="20"/>
              </w:rPr>
              <w:t>23PCOMC23</w:t>
            </w:r>
          </w:p>
        </w:tc>
        <w:tc>
          <w:tcPr>
            <w:tcW w:w="1926" w:type="pct"/>
          </w:tcPr>
          <w:p w:rsidR="00B5340D" w:rsidRPr="00375DF3" w:rsidRDefault="00B5340D" w:rsidP="00B5340D">
            <w:pPr>
              <w:pStyle w:val="F3-BodySingle"/>
              <w:spacing w:before="30" w:after="30" w:line="240" w:lineRule="auto"/>
              <w:ind w:left="0" w:firstLine="0"/>
              <w:rPr>
                <w:rFonts w:cs="Arial"/>
                <w:sz w:val="20"/>
              </w:rPr>
            </w:pPr>
            <w:r w:rsidRPr="00375DF3">
              <w:rPr>
                <w:rFonts w:cs="Arial"/>
                <w:sz w:val="20"/>
              </w:rPr>
              <w:t>Core 6:  Setting up of Business Entities</w:t>
            </w:r>
          </w:p>
        </w:tc>
        <w:tc>
          <w:tcPr>
            <w:tcW w:w="383" w:type="pct"/>
            <w:vAlign w:val="center"/>
          </w:tcPr>
          <w:p w:rsidR="00B5340D" w:rsidRPr="00375DF3" w:rsidRDefault="00B5340D" w:rsidP="00B5340D">
            <w:pPr>
              <w:jc w:val="center"/>
              <w:rPr>
                <w:color w:val="000000"/>
                <w:sz w:val="20"/>
                <w:szCs w:val="20"/>
              </w:rPr>
            </w:pPr>
            <w:r w:rsidRPr="00375D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0" w:type="pct"/>
            <w:vAlign w:val="center"/>
          </w:tcPr>
          <w:p w:rsidR="00B5340D" w:rsidRPr="00375DF3" w:rsidRDefault="00B5340D" w:rsidP="00B5340D">
            <w:pPr>
              <w:jc w:val="center"/>
              <w:rPr>
                <w:color w:val="000000"/>
                <w:sz w:val="20"/>
                <w:szCs w:val="20"/>
              </w:rPr>
            </w:pPr>
            <w:r w:rsidRPr="00375D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9" w:type="pct"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5DF3">
              <w:rPr>
                <w:sz w:val="20"/>
                <w:szCs w:val="20"/>
              </w:rPr>
              <w:t>25</w:t>
            </w:r>
          </w:p>
        </w:tc>
        <w:tc>
          <w:tcPr>
            <w:tcW w:w="364" w:type="pct"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5DF3">
              <w:rPr>
                <w:sz w:val="20"/>
                <w:szCs w:val="20"/>
              </w:rPr>
              <w:t>75</w:t>
            </w:r>
          </w:p>
        </w:tc>
        <w:tc>
          <w:tcPr>
            <w:tcW w:w="287" w:type="pct"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5DF3">
              <w:rPr>
                <w:sz w:val="20"/>
                <w:szCs w:val="20"/>
              </w:rPr>
              <w:t>100</w:t>
            </w:r>
          </w:p>
        </w:tc>
      </w:tr>
      <w:tr w:rsidR="00B5340D" w:rsidRPr="00375DF3" w:rsidTr="002C76AE">
        <w:trPr>
          <w:trHeight w:val="288"/>
          <w:jc w:val="center"/>
        </w:trPr>
        <w:tc>
          <w:tcPr>
            <w:tcW w:w="363" w:type="pct"/>
            <w:vMerge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B5340D" w:rsidRPr="00375DF3" w:rsidRDefault="00B5340D" w:rsidP="00B5340D">
            <w:pPr>
              <w:pStyle w:val="F3-BodySingle"/>
              <w:spacing w:before="30" w:after="30" w:line="240" w:lineRule="auto"/>
              <w:ind w:left="0" w:firstLine="0"/>
              <w:jc w:val="left"/>
              <w:rPr>
                <w:rFonts w:cs="Arial"/>
                <w:b/>
                <w:bCs/>
                <w:sz w:val="20"/>
              </w:rPr>
            </w:pPr>
          </w:p>
          <w:p w:rsidR="00B5340D" w:rsidRPr="00375DF3" w:rsidRDefault="00B5340D" w:rsidP="00B5340D">
            <w:pPr>
              <w:pStyle w:val="F3-BodySingle"/>
              <w:spacing w:before="30" w:after="30" w:line="240" w:lineRule="auto"/>
              <w:ind w:left="0" w:firstLine="0"/>
              <w:jc w:val="left"/>
              <w:rPr>
                <w:rFonts w:cs="Arial"/>
                <w:b/>
                <w:bCs/>
                <w:sz w:val="20"/>
              </w:rPr>
            </w:pPr>
            <w:r w:rsidRPr="00375DF3">
              <w:rPr>
                <w:rFonts w:cs="Arial"/>
                <w:sz w:val="20"/>
              </w:rPr>
              <w:t>23PCOME24-1</w:t>
            </w:r>
          </w:p>
          <w:p w:rsidR="009C4FC1" w:rsidRDefault="009C4FC1" w:rsidP="00B5340D">
            <w:pPr>
              <w:pStyle w:val="F3-BodySingle"/>
              <w:spacing w:before="30" w:after="30" w:line="240" w:lineRule="auto"/>
              <w:ind w:left="0" w:firstLine="0"/>
              <w:jc w:val="left"/>
              <w:rPr>
                <w:rFonts w:cs="Arial"/>
                <w:sz w:val="20"/>
              </w:rPr>
            </w:pPr>
          </w:p>
          <w:p w:rsidR="00B5340D" w:rsidRPr="00375DF3" w:rsidRDefault="00B5340D" w:rsidP="00B5340D">
            <w:pPr>
              <w:pStyle w:val="F3-BodySingle"/>
              <w:spacing w:before="30" w:after="30" w:line="240" w:lineRule="auto"/>
              <w:ind w:left="0" w:firstLine="0"/>
              <w:jc w:val="left"/>
              <w:rPr>
                <w:rFonts w:cs="Arial"/>
                <w:sz w:val="20"/>
              </w:rPr>
            </w:pPr>
            <w:r w:rsidRPr="00375DF3">
              <w:rPr>
                <w:rFonts w:cs="Arial"/>
                <w:sz w:val="20"/>
              </w:rPr>
              <w:t>23PCOME24-2</w:t>
            </w:r>
          </w:p>
        </w:tc>
        <w:tc>
          <w:tcPr>
            <w:tcW w:w="1926" w:type="pct"/>
          </w:tcPr>
          <w:p w:rsidR="00B5340D" w:rsidRPr="00375DF3" w:rsidRDefault="00B5340D" w:rsidP="00B5340D">
            <w:pPr>
              <w:pStyle w:val="F3-BodySingle"/>
              <w:spacing w:before="30" w:after="30" w:line="240" w:lineRule="auto"/>
              <w:ind w:left="0" w:firstLine="0"/>
              <w:jc w:val="left"/>
              <w:rPr>
                <w:rFonts w:cs="Arial"/>
                <w:sz w:val="20"/>
              </w:rPr>
            </w:pPr>
            <w:r w:rsidRPr="00375DF3">
              <w:rPr>
                <w:rFonts w:cs="Arial"/>
                <w:sz w:val="20"/>
              </w:rPr>
              <w:t xml:space="preserve">Elective 3: </w:t>
            </w:r>
          </w:p>
          <w:p w:rsidR="00B5340D" w:rsidRPr="00375DF3" w:rsidRDefault="00B5340D" w:rsidP="00B5340D">
            <w:pPr>
              <w:pStyle w:val="F3-BodySingle"/>
              <w:spacing w:before="30" w:after="30" w:line="240" w:lineRule="auto"/>
              <w:ind w:left="0" w:firstLine="0"/>
              <w:jc w:val="left"/>
              <w:rPr>
                <w:rFonts w:cs="Arial"/>
                <w:sz w:val="20"/>
              </w:rPr>
            </w:pPr>
            <w:r w:rsidRPr="00375DF3">
              <w:rPr>
                <w:rFonts w:cs="Arial"/>
                <w:sz w:val="20"/>
              </w:rPr>
              <w:t>Business Ethics and Corporate Sustainability</w:t>
            </w:r>
          </w:p>
          <w:p w:rsidR="00B5340D" w:rsidRPr="00375DF3" w:rsidRDefault="00B5340D" w:rsidP="00B5340D">
            <w:pPr>
              <w:pStyle w:val="F3-BodySingle"/>
              <w:spacing w:before="30" w:after="30" w:line="240" w:lineRule="auto"/>
              <w:ind w:left="0" w:firstLine="0"/>
              <w:jc w:val="left"/>
              <w:rPr>
                <w:rFonts w:cs="Arial"/>
                <w:sz w:val="20"/>
              </w:rPr>
            </w:pPr>
            <w:r w:rsidRPr="00375DF3">
              <w:rPr>
                <w:rFonts w:cs="Arial"/>
                <w:sz w:val="20"/>
              </w:rPr>
              <w:t>Logistics &amp; Supply Chain Management</w:t>
            </w:r>
          </w:p>
        </w:tc>
        <w:tc>
          <w:tcPr>
            <w:tcW w:w="383" w:type="pct"/>
            <w:vAlign w:val="center"/>
          </w:tcPr>
          <w:p w:rsidR="00B5340D" w:rsidRPr="00375DF3" w:rsidRDefault="00B5340D" w:rsidP="00B5340D">
            <w:pPr>
              <w:jc w:val="center"/>
              <w:rPr>
                <w:color w:val="000000"/>
                <w:sz w:val="20"/>
                <w:szCs w:val="20"/>
              </w:rPr>
            </w:pPr>
            <w:r w:rsidRPr="00375D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pct"/>
            <w:vAlign w:val="center"/>
          </w:tcPr>
          <w:p w:rsidR="00B5340D" w:rsidRPr="00375DF3" w:rsidRDefault="00B5340D" w:rsidP="00B5340D">
            <w:pPr>
              <w:jc w:val="center"/>
              <w:rPr>
                <w:color w:val="000000"/>
                <w:sz w:val="20"/>
                <w:szCs w:val="20"/>
              </w:rPr>
            </w:pPr>
            <w:r w:rsidRPr="00375D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9" w:type="pct"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5DF3">
              <w:rPr>
                <w:sz w:val="20"/>
                <w:szCs w:val="20"/>
              </w:rPr>
              <w:t>25</w:t>
            </w:r>
          </w:p>
        </w:tc>
        <w:tc>
          <w:tcPr>
            <w:tcW w:w="364" w:type="pct"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5DF3">
              <w:rPr>
                <w:sz w:val="20"/>
                <w:szCs w:val="20"/>
              </w:rPr>
              <w:t>75</w:t>
            </w:r>
          </w:p>
        </w:tc>
        <w:tc>
          <w:tcPr>
            <w:tcW w:w="287" w:type="pct"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5DF3">
              <w:rPr>
                <w:sz w:val="20"/>
                <w:szCs w:val="20"/>
              </w:rPr>
              <w:t>100</w:t>
            </w:r>
          </w:p>
        </w:tc>
      </w:tr>
      <w:tr w:rsidR="00B5340D" w:rsidRPr="00375DF3" w:rsidTr="002C76AE">
        <w:trPr>
          <w:trHeight w:val="288"/>
          <w:jc w:val="center"/>
        </w:trPr>
        <w:tc>
          <w:tcPr>
            <w:tcW w:w="363" w:type="pct"/>
            <w:vMerge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pct"/>
          </w:tcPr>
          <w:p w:rsidR="00B5340D" w:rsidRPr="00375DF3" w:rsidRDefault="00B5340D" w:rsidP="00B5340D">
            <w:pPr>
              <w:pStyle w:val="F3-BodySingle"/>
              <w:spacing w:before="30" w:after="30" w:line="240" w:lineRule="auto"/>
              <w:ind w:left="0" w:firstLine="0"/>
              <w:jc w:val="left"/>
              <w:rPr>
                <w:rFonts w:cs="Arial"/>
                <w:b/>
                <w:bCs/>
                <w:sz w:val="20"/>
              </w:rPr>
            </w:pPr>
          </w:p>
          <w:p w:rsidR="00B5340D" w:rsidRPr="00375DF3" w:rsidRDefault="00B5340D" w:rsidP="00B5340D">
            <w:pPr>
              <w:pStyle w:val="F3-BodySingle"/>
              <w:spacing w:before="30" w:after="30" w:line="240" w:lineRule="auto"/>
              <w:ind w:left="0" w:firstLine="0"/>
              <w:jc w:val="left"/>
              <w:rPr>
                <w:rFonts w:cs="Arial"/>
                <w:b/>
                <w:bCs/>
                <w:sz w:val="20"/>
              </w:rPr>
            </w:pPr>
            <w:r w:rsidRPr="00375DF3">
              <w:rPr>
                <w:rFonts w:cs="Arial"/>
                <w:sz w:val="20"/>
              </w:rPr>
              <w:t>23PCOME25-1</w:t>
            </w:r>
          </w:p>
          <w:p w:rsidR="00B5340D" w:rsidRPr="00375DF3" w:rsidRDefault="00B5340D" w:rsidP="00B5340D">
            <w:pPr>
              <w:pStyle w:val="F3-BodySingle"/>
              <w:spacing w:before="30" w:after="30" w:line="240" w:lineRule="auto"/>
              <w:ind w:left="0" w:firstLine="0"/>
              <w:jc w:val="left"/>
              <w:rPr>
                <w:rFonts w:cs="Arial"/>
                <w:sz w:val="20"/>
              </w:rPr>
            </w:pPr>
            <w:r w:rsidRPr="00375DF3">
              <w:rPr>
                <w:rFonts w:cs="Arial"/>
                <w:sz w:val="20"/>
              </w:rPr>
              <w:t>23PCOME25-2</w:t>
            </w:r>
          </w:p>
        </w:tc>
        <w:tc>
          <w:tcPr>
            <w:tcW w:w="1926" w:type="pct"/>
          </w:tcPr>
          <w:p w:rsidR="00B5340D" w:rsidRPr="00375DF3" w:rsidRDefault="00B5340D" w:rsidP="00B5340D">
            <w:pPr>
              <w:pStyle w:val="F3-BodySingle"/>
              <w:spacing w:before="30" w:after="30" w:line="240" w:lineRule="auto"/>
              <w:ind w:left="0" w:firstLine="0"/>
              <w:jc w:val="left"/>
              <w:rPr>
                <w:rFonts w:cs="Arial"/>
                <w:sz w:val="20"/>
              </w:rPr>
            </w:pPr>
            <w:r w:rsidRPr="00375DF3">
              <w:rPr>
                <w:rFonts w:cs="Arial"/>
                <w:sz w:val="20"/>
              </w:rPr>
              <w:t xml:space="preserve">Elective 4: </w:t>
            </w:r>
          </w:p>
          <w:p w:rsidR="00B5340D" w:rsidRPr="00375DF3" w:rsidRDefault="00B5340D" w:rsidP="00B5340D">
            <w:pPr>
              <w:pStyle w:val="F3-BodySingle"/>
              <w:spacing w:before="30" w:after="30" w:line="240" w:lineRule="auto"/>
              <w:ind w:left="0" w:firstLine="0"/>
              <w:jc w:val="left"/>
              <w:rPr>
                <w:rFonts w:cs="Arial"/>
                <w:sz w:val="20"/>
              </w:rPr>
            </w:pPr>
            <w:r w:rsidRPr="00375DF3">
              <w:rPr>
                <w:rFonts w:cs="Arial"/>
                <w:sz w:val="20"/>
              </w:rPr>
              <w:t>Project Finance and Management</w:t>
            </w:r>
            <w:r w:rsidR="00184C1F">
              <w:rPr>
                <w:rFonts w:cs="Arial"/>
                <w:sz w:val="20"/>
              </w:rPr>
              <w:t>/</w:t>
            </w:r>
          </w:p>
          <w:p w:rsidR="00B5340D" w:rsidRPr="00375DF3" w:rsidRDefault="00B5340D" w:rsidP="00B5340D">
            <w:pPr>
              <w:pStyle w:val="F3-BodySingle"/>
              <w:spacing w:before="30" w:after="30" w:line="240" w:lineRule="auto"/>
              <w:ind w:left="0" w:firstLine="0"/>
              <w:jc w:val="left"/>
              <w:rPr>
                <w:rFonts w:cs="Arial"/>
                <w:sz w:val="20"/>
              </w:rPr>
            </w:pPr>
            <w:proofErr w:type="spellStart"/>
            <w:r w:rsidRPr="00375DF3">
              <w:rPr>
                <w:rFonts w:cs="Arial"/>
                <w:sz w:val="20"/>
              </w:rPr>
              <w:t>Organisational</w:t>
            </w:r>
            <w:proofErr w:type="spellEnd"/>
            <w:r w:rsidRPr="00375DF3">
              <w:rPr>
                <w:rFonts w:cs="Arial"/>
                <w:sz w:val="20"/>
              </w:rPr>
              <w:t xml:space="preserve"> </w:t>
            </w:r>
            <w:proofErr w:type="spellStart"/>
            <w:r w:rsidRPr="00375DF3">
              <w:rPr>
                <w:rFonts w:cs="Arial"/>
                <w:sz w:val="20"/>
              </w:rPr>
              <w:t>Behaviour</w:t>
            </w:r>
            <w:proofErr w:type="spellEnd"/>
          </w:p>
        </w:tc>
        <w:tc>
          <w:tcPr>
            <w:tcW w:w="383" w:type="pct"/>
            <w:vAlign w:val="center"/>
          </w:tcPr>
          <w:p w:rsidR="00B5340D" w:rsidRPr="00375DF3" w:rsidRDefault="00B5340D" w:rsidP="00B5340D">
            <w:pPr>
              <w:jc w:val="center"/>
              <w:rPr>
                <w:color w:val="000000"/>
                <w:sz w:val="20"/>
                <w:szCs w:val="20"/>
              </w:rPr>
            </w:pPr>
            <w:r w:rsidRPr="00375D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0" w:type="pct"/>
            <w:vAlign w:val="center"/>
          </w:tcPr>
          <w:p w:rsidR="00B5340D" w:rsidRPr="00375DF3" w:rsidRDefault="00B5340D" w:rsidP="00B5340D">
            <w:pPr>
              <w:jc w:val="center"/>
              <w:rPr>
                <w:color w:val="000000"/>
                <w:sz w:val="20"/>
                <w:szCs w:val="20"/>
              </w:rPr>
            </w:pPr>
            <w:r w:rsidRPr="00375D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9" w:type="pct"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5DF3">
              <w:rPr>
                <w:sz w:val="20"/>
                <w:szCs w:val="20"/>
              </w:rPr>
              <w:t>25</w:t>
            </w:r>
          </w:p>
        </w:tc>
        <w:tc>
          <w:tcPr>
            <w:tcW w:w="364" w:type="pct"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5DF3">
              <w:rPr>
                <w:sz w:val="20"/>
                <w:szCs w:val="20"/>
              </w:rPr>
              <w:t>75</w:t>
            </w:r>
          </w:p>
        </w:tc>
        <w:tc>
          <w:tcPr>
            <w:tcW w:w="287" w:type="pct"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5DF3">
              <w:rPr>
                <w:sz w:val="20"/>
                <w:szCs w:val="20"/>
              </w:rPr>
              <w:t>100</w:t>
            </w:r>
          </w:p>
        </w:tc>
      </w:tr>
      <w:tr w:rsidR="00B5340D" w:rsidRPr="00375DF3" w:rsidTr="002C76AE">
        <w:trPr>
          <w:trHeight w:val="288"/>
          <w:jc w:val="center"/>
        </w:trPr>
        <w:tc>
          <w:tcPr>
            <w:tcW w:w="363" w:type="pct"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5DF3">
              <w:rPr>
                <w:sz w:val="20"/>
                <w:szCs w:val="20"/>
              </w:rPr>
              <w:t>Part B</w:t>
            </w:r>
          </w:p>
        </w:tc>
        <w:tc>
          <w:tcPr>
            <w:tcW w:w="908" w:type="pct"/>
          </w:tcPr>
          <w:p w:rsidR="00B5340D" w:rsidRPr="00375DF3" w:rsidRDefault="00B5340D" w:rsidP="00B5340D">
            <w:pPr>
              <w:pStyle w:val="F3-BodySingle"/>
              <w:spacing w:before="30" w:after="30" w:line="240" w:lineRule="auto"/>
              <w:ind w:left="0" w:firstLine="0"/>
              <w:jc w:val="left"/>
              <w:rPr>
                <w:rFonts w:cs="Arial"/>
                <w:color w:val="0070C0"/>
                <w:sz w:val="20"/>
              </w:rPr>
            </w:pPr>
            <w:r w:rsidRPr="00375DF3">
              <w:rPr>
                <w:rFonts w:cs="Arial"/>
                <w:sz w:val="20"/>
              </w:rPr>
              <w:t>23PCOMS26</w:t>
            </w:r>
          </w:p>
        </w:tc>
        <w:tc>
          <w:tcPr>
            <w:tcW w:w="1926" w:type="pct"/>
          </w:tcPr>
          <w:p w:rsidR="00B5340D" w:rsidRPr="00375DF3" w:rsidRDefault="00B5340D" w:rsidP="00B5340D">
            <w:pPr>
              <w:pStyle w:val="F3-BodySingle"/>
              <w:spacing w:before="30" w:after="30" w:line="240" w:lineRule="auto"/>
              <w:ind w:left="0" w:firstLine="0"/>
              <w:jc w:val="left"/>
              <w:rPr>
                <w:rFonts w:cs="Arial"/>
                <w:b/>
                <w:sz w:val="20"/>
              </w:rPr>
            </w:pPr>
            <w:r w:rsidRPr="00375DF3">
              <w:rPr>
                <w:rFonts w:cs="Arial"/>
                <w:b/>
                <w:sz w:val="20"/>
              </w:rPr>
              <w:t>Skill Enhancement Course SEC 1</w:t>
            </w:r>
            <w:r w:rsidR="000D2E0C">
              <w:rPr>
                <w:rFonts w:cs="Arial"/>
                <w:b/>
                <w:sz w:val="20"/>
              </w:rPr>
              <w:t>:</w:t>
            </w:r>
            <w:bookmarkStart w:id="0" w:name="_GoBack"/>
            <w:bookmarkEnd w:id="0"/>
            <w:r w:rsidR="00081792" w:rsidRPr="00375DF3">
              <w:rPr>
                <w:rFonts w:cs="Arial"/>
                <w:b/>
                <w:sz w:val="20"/>
              </w:rPr>
              <w:t xml:space="preserve"> </w:t>
            </w:r>
          </w:p>
          <w:p w:rsidR="00081792" w:rsidRPr="00375DF3" w:rsidRDefault="00081792" w:rsidP="00B5340D">
            <w:pPr>
              <w:pStyle w:val="F3-BodySingle"/>
              <w:spacing w:before="30" w:after="30" w:line="240" w:lineRule="auto"/>
              <w:ind w:left="0" w:firstLine="0"/>
              <w:jc w:val="left"/>
              <w:rPr>
                <w:rFonts w:cs="Arial"/>
                <w:b/>
                <w:color w:val="0070C0"/>
                <w:sz w:val="20"/>
              </w:rPr>
            </w:pPr>
            <w:r w:rsidRPr="00375DF3">
              <w:rPr>
                <w:rFonts w:cs="Arial"/>
                <w:b/>
                <w:sz w:val="20"/>
              </w:rPr>
              <w:t>GOODS AND SERVICE</w:t>
            </w:r>
            <w:r w:rsidR="00DA4A77">
              <w:rPr>
                <w:rFonts w:cs="Arial"/>
                <w:b/>
                <w:sz w:val="20"/>
              </w:rPr>
              <w:t>S</w:t>
            </w:r>
            <w:r w:rsidRPr="00375DF3">
              <w:rPr>
                <w:rFonts w:cs="Arial"/>
                <w:b/>
                <w:sz w:val="20"/>
              </w:rPr>
              <w:t xml:space="preserve"> TAX </w:t>
            </w:r>
          </w:p>
        </w:tc>
        <w:tc>
          <w:tcPr>
            <w:tcW w:w="383" w:type="pct"/>
            <w:vAlign w:val="center"/>
          </w:tcPr>
          <w:p w:rsidR="00B5340D" w:rsidRPr="00375DF3" w:rsidRDefault="00B5340D" w:rsidP="00B5340D">
            <w:pPr>
              <w:jc w:val="center"/>
              <w:rPr>
                <w:color w:val="000000"/>
                <w:sz w:val="20"/>
                <w:szCs w:val="20"/>
              </w:rPr>
            </w:pPr>
            <w:r w:rsidRPr="00375D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vAlign w:val="center"/>
          </w:tcPr>
          <w:p w:rsidR="00B5340D" w:rsidRPr="00375DF3" w:rsidRDefault="00B5340D" w:rsidP="00B5340D">
            <w:pPr>
              <w:jc w:val="center"/>
              <w:rPr>
                <w:color w:val="000000"/>
                <w:sz w:val="20"/>
                <w:szCs w:val="20"/>
              </w:rPr>
            </w:pPr>
            <w:r w:rsidRPr="00375D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9" w:type="pct"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5DF3">
              <w:rPr>
                <w:sz w:val="20"/>
                <w:szCs w:val="20"/>
              </w:rPr>
              <w:t>25</w:t>
            </w:r>
          </w:p>
        </w:tc>
        <w:tc>
          <w:tcPr>
            <w:tcW w:w="364" w:type="pct"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5DF3">
              <w:rPr>
                <w:sz w:val="20"/>
                <w:szCs w:val="20"/>
              </w:rPr>
              <w:t>75</w:t>
            </w:r>
          </w:p>
        </w:tc>
        <w:tc>
          <w:tcPr>
            <w:tcW w:w="287" w:type="pct"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75DF3">
              <w:rPr>
                <w:sz w:val="20"/>
                <w:szCs w:val="20"/>
              </w:rPr>
              <w:t>100</w:t>
            </w:r>
          </w:p>
        </w:tc>
      </w:tr>
      <w:tr w:rsidR="00B5340D" w:rsidRPr="00375DF3" w:rsidTr="002C76AE">
        <w:trPr>
          <w:trHeight w:val="299"/>
          <w:jc w:val="center"/>
        </w:trPr>
        <w:tc>
          <w:tcPr>
            <w:tcW w:w="363" w:type="pct"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6" w:type="pct"/>
            <w:vAlign w:val="center"/>
          </w:tcPr>
          <w:p w:rsidR="00B5340D" w:rsidRPr="00375DF3" w:rsidRDefault="00B5340D" w:rsidP="00B5340D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375DF3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83" w:type="pct"/>
            <w:vAlign w:val="center"/>
          </w:tcPr>
          <w:p w:rsidR="00B5340D" w:rsidRPr="00375DF3" w:rsidRDefault="00B5340D" w:rsidP="00B534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DF3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0" w:type="pct"/>
            <w:vAlign w:val="center"/>
          </w:tcPr>
          <w:p w:rsidR="00B5340D" w:rsidRPr="00375DF3" w:rsidRDefault="00B5340D" w:rsidP="00B534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DF3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9" w:type="pct"/>
            <w:vAlign w:val="center"/>
          </w:tcPr>
          <w:p w:rsidR="00B5340D" w:rsidRPr="00375DF3" w:rsidRDefault="00B5340D" w:rsidP="00B534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B5340D" w:rsidRPr="00375DF3" w:rsidRDefault="00B5340D" w:rsidP="00B534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B5340D" w:rsidRPr="00375DF3" w:rsidRDefault="00B5340D" w:rsidP="00B534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DF3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</w:tbl>
    <w:p w:rsidR="00B5340D" w:rsidRDefault="00B5340D" w:rsidP="00825096">
      <w:pPr>
        <w:jc w:val="center"/>
        <w:rPr>
          <w:rFonts w:ascii="Arial" w:hAnsi="Arial" w:cs="Arial"/>
          <w:sz w:val="20"/>
          <w:szCs w:val="20"/>
        </w:rPr>
      </w:pPr>
    </w:p>
    <w:p w:rsidR="00825096" w:rsidRDefault="00825096" w:rsidP="00D8169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81695" w:rsidRPr="002D5AE0" w:rsidRDefault="00D81695" w:rsidP="00D81695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7B4C2F" w:rsidRDefault="007B4C2F">
      <w:pPr>
        <w:spacing w:after="200" w:line="276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br w:type="page"/>
      </w:r>
    </w:p>
    <w:p w:rsidR="001F6199" w:rsidRDefault="001F6199">
      <w:pPr>
        <w:spacing w:after="200" w:line="276" w:lineRule="auto"/>
        <w:rPr>
          <w:rFonts w:ascii="Arial" w:hAnsi="Arial" w:cs="Arial"/>
          <w:b/>
          <w:color w:val="7030A0"/>
        </w:rPr>
      </w:pPr>
    </w:p>
    <w:tbl>
      <w:tblPr>
        <w:tblW w:w="46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3"/>
        <w:gridCol w:w="5102"/>
        <w:gridCol w:w="675"/>
        <w:gridCol w:w="558"/>
        <w:gridCol w:w="638"/>
      </w:tblGrid>
      <w:tr w:rsidR="00171380" w:rsidRPr="00B73F59" w:rsidTr="00171380">
        <w:trPr>
          <w:trHeight w:val="405"/>
        </w:trPr>
        <w:tc>
          <w:tcPr>
            <w:tcW w:w="1000" w:type="pct"/>
            <w:shd w:val="clear" w:color="auto" w:fill="auto"/>
            <w:vAlign w:val="center"/>
          </w:tcPr>
          <w:p w:rsidR="00171380" w:rsidRPr="0053420E" w:rsidRDefault="00171380" w:rsidP="00825096">
            <w:pPr>
              <w:tabs>
                <w:tab w:val="center" w:pos="4680"/>
              </w:tabs>
              <w:spacing w:after="60" w:line="300" w:lineRule="auto"/>
              <w:rPr>
                <w:rFonts w:ascii="Arial" w:hAnsi="Arial" w:cs="Arial"/>
                <w:b/>
                <w:bCs/>
                <w:color w:val="FF66FF"/>
              </w:rPr>
            </w:pPr>
            <w:r w:rsidRPr="0053420E">
              <w:rPr>
                <w:rFonts w:ascii="Arial" w:hAnsi="Arial" w:cs="Arial"/>
                <w:b/>
                <w:bCs/>
              </w:rPr>
              <w:t>23PCOMC11</w:t>
            </w:r>
          </w:p>
        </w:tc>
        <w:tc>
          <w:tcPr>
            <w:tcW w:w="2927" w:type="pct"/>
            <w:vMerge w:val="restart"/>
            <w:shd w:val="clear" w:color="auto" w:fill="auto"/>
            <w:vAlign w:val="center"/>
          </w:tcPr>
          <w:p w:rsidR="00F4217D" w:rsidRDefault="00F4217D" w:rsidP="0082509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F4217D">
              <w:rPr>
                <w:rFonts w:ascii="Arial" w:hAnsi="Arial" w:cs="Arial"/>
                <w:b/>
                <w:bCs/>
              </w:rPr>
              <w:t>CORE COURSE - I</w:t>
            </w:r>
          </w:p>
          <w:p w:rsidR="00171380" w:rsidRPr="00B34DB7" w:rsidRDefault="00171380" w:rsidP="0082509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color w:val="7030A0"/>
              </w:rPr>
            </w:pPr>
            <w:r w:rsidRPr="0053420E">
              <w:rPr>
                <w:rFonts w:ascii="Arial" w:hAnsi="Arial" w:cs="Arial"/>
                <w:b/>
                <w:bCs/>
              </w:rPr>
              <w:t>23PCOMC11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 w:rsidRPr="00171380">
              <w:rPr>
                <w:rFonts w:ascii="Arial" w:hAnsi="Arial" w:cs="Arial"/>
                <w:b/>
              </w:rPr>
              <w:t>BUSINESS FINANCE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71380" w:rsidRPr="00B03A97" w:rsidRDefault="00171380" w:rsidP="0082509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</w:rPr>
            </w:pPr>
            <w:r w:rsidRPr="00B03A97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71380" w:rsidRPr="00B03A97" w:rsidRDefault="00171380" w:rsidP="0082509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</w:rPr>
            </w:pPr>
            <w:r w:rsidRPr="00B03A97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171380" w:rsidRPr="00B03A97" w:rsidRDefault="00171380" w:rsidP="0082509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</w:rPr>
            </w:pPr>
            <w:r w:rsidRPr="00B03A97">
              <w:rPr>
                <w:rFonts w:ascii="Arial" w:hAnsi="Arial" w:cs="Arial"/>
                <w:b/>
              </w:rPr>
              <w:t>C</w:t>
            </w:r>
          </w:p>
        </w:tc>
      </w:tr>
      <w:tr w:rsidR="00171380" w:rsidRPr="00B73F59" w:rsidTr="00171380">
        <w:trPr>
          <w:trHeight w:val="405"/>
        </w:trPr>
        <w:tc>
          <w:tcPr>
            <w:tcW w:w="1000" w:type="pct"/>
            <w:shd w:val="clear" w:color="auto" w:fill="auto"/>
            <w:vAlign w:val="center"/>
          </w:tcPr>
          <w:p w:rsidR="00171380" w:rsidRPr="00B03A97" w:rsidRDefault="00171380" w:rsidP="00825096">
            <w:pPr>
              <w:tabs>
                <w:tab w:val="center" w:pos="4680"/>
              </w:tabs>
              <w:spacing w:after="60" w:line="300" w:lineRule="auto"/>
              <w:rPr>
                <w:rFonts w:ascii="Arial" w:hAnsi="Arial" w:cs="Arial"/>
                <w:b/>
                <w:lang w:eastAsia="en-IN"/>
              </w:rPr>
            </w:pPr>
            <w:r>
              <w:rPr>
                <w:rFonts w:ascii="Arial" w:hAnsi="Arial" w:cs="Arial"/>
                <w:b/>
                <w:lang w:eastAsia="en-IN"/>
              </w:rPr>
              <w:t>Semester-1</w:t>
            </w:r>
          </w:p>
        </w:tc>
        <w:tc>
          <w:tcPr>
            <w:tcW w:w="2927" w:type="pct"/>
            <w:vMerge/>
            <w:shd w:val="clear" w:color="auto" w:fill="auto"/>
            <w:vAlign w:val="center"/>
          </w:tcPr>
          <w:p w:rsidR="00171380" w:rsidRPr="00B03A97" w:rsidRDefault="00171380" w:rsidP="00825096">
            <w:pPr>
              <w:tabs>
                <w:tab w:val="center" w:pos="4680"/>
              </w:tabs>
              <w:spacing w:after="6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171380" w:rsidRPr="00B03A97" w:rsidRDefault="00171380" w:rsidP="0082509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71380" w:rsidRPr="00B03A97" w:rsidRDefault="00171380" w:rsidP="0082509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171380" w:rsidRPr="00B03A97" w:rsidRDefault="00171380" w:rsidP="0082509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D81695" w:rsidRDefault="00D81695" w:rsidP="00D81695">
      <w:pPr>
        <w:ind w:left="720" w:firstLine="72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838"/>
        <w:gridCol w:w="8510"/>
      </w:tblGrid>
      <w:tr w:rsidR="00D81695" w:rsidTr="00171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D81695" w:rsidRPr="00D24DDE" w:rsidRDefault="00D81695" w:rsidP="00825096">
            <w:pPr>
              <w:spacing w:before="40" w:after="40"/>
              <w:rPr>
                <w:color w:val="7030A0"/>
                <w:lang w:val="en-IN"/>
              </w:rPr>
            </w:pPr>
            <w:r w:rsidRPr="00171380">
              <w:rPr>
                <w:rFonts w:ascii="Arial" w:hAnsi="Arial" w:cs="Arial"/>
                <w:color w:val="auto"/>
              </w:rPr>
              <w:t>Learning Objectives:</w:t>
            </w:r>
          </w:p>
        </w:tc>
      </w:tr>
      <w:tr w:rsidR="00171380" w:rsidRPr="00171380" w:rsidTr="00171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D81695" w:rsidRPr="00171380" w:rsidRDefault="00D81695" w:rsidP="00825096">
            <w:pPr>
              <w:spacing w:before="40" w:after="40"/>
              <w:rPr>
                <w:lang w:val="en-IN"/>
              </w:rPr>
            </w:pPr>
            <w:r w:rsidRPr="00171380">
              <w:rPr>
                <w:rFonts w:ascii="Arial" w:hAnsi="Arial" w:cs="Arial"/>
              </w:rPr>
              <w:t xml:space="preserve">LO1:  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D81695" w:rsidRPr="00171380" w:rsidRDefault="00D81695" w:rsidP="00825096">
            <w:pPr>
              <w:pStyle w:val="Default"/>
              <w:spacing w:before="40" w:after="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IN"/>
              </w:rPr>
            </w:pPr>
            <w:r w:rsidRPr="00171380">
              <w:rPr>
                <w:rFonts w:ascii="Arial" w:hAnsi="Arial" w:cs="Arial"/>
                <w:color w:val="auto"/>
              </w:rPr>
              <w:t>To outline the fundamental concepts in finance</w:t>
            </w:r>
          </w:p>
        </w:tc>
      </w:tr>
      <w:tr w:rsidR="00171380" w:rsidRPr="00171380" w:rsidTr="00171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D81695" w:rsidRPr="00171380" w:rsidRDefault="00D81695" w:rsidP="00825096">
            <w:pPr>
              <w:spacing w:before="40" w:after="40"/>
              <w:rPr>
                <w:lang w:val="en-IN"/>
              </w:rPr>
            </w:pPr>
            <w:r w:rsidRPr="00171380">
              <w:rPr>
                <w:rFonts w:ascii="Arial" w:hAnsi="Arial" w:cs="Arial"/>
              </w:rPr>
              <w:t>LO2: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D81695" w:rsidRPr="00171380" w:rsidRDefault="00D81695" w:rsidP="00825096">
            <w:pPr>
              <w:spacing w:before="40" w:after="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171380">
              <w:rPr>
                <w:rFonts w:ascii="Arial" w:hAnsi="Arial" w:cs="Arial"/>
              </w:rPr>
              <w:t>To estimate and evaluate risk in investment proposals</w:t>
            </w:r>
          </w:p>
        </w:tc>
      </w:tr>
      <w:tr w:rsidR="00171380" w:rsidRPr="00171380" w:rsidTr="00171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D81695" w:rsidRPr="00171380" w:rsidRDefault="00D81695" w:rsidP="00825096">
            <w:pPr>
              <w:spacing w:before="40" w:after="40"/>
              <w:rPr>
                <w:lang w:val="en-IN"/>
              </w:rPr>
            </w:pPr>
            <w:r w:rsidRPr="00171380">
              <w:rPr>
                <w:rFonts w:ascii="Arial" w:hAnsi="Arial" w:cs="Arial"/>
              </w:rPr>
              <w:t xml:space="preserve">LO3:  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D81695" w:rsidRPr="00171380" w:rsidRDefault="00D81695" w:rsidP="00825096">
            <w:pPr>
              <w:spacing w:before="40" w:after="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171380">
              <w:rPr>
                <w:rFonts w:ascii="Arial" w:hAnsi="Arial" w:cs="Arial"/>
              </w:rPr>
              <w:t>To evaluate leasing as a source of finance and determine the sources of startup financing</w:t>
            </w:r>
          </w:p>
        </w:tc>
      </w:tr>
      <w:tr w:rsidR="00171380" w:rsidRPr="00171380" w:rsidTr="00171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D81695" w:rsidRPr="00171380" w:rsidRDefault="00D81695" w:rsidP="00825096">
            <w:pPr>
              <w:spacing w:before="40" w:after="40"/>
              <w:rPr>
                <w:rFonts w:ascii="Arial" w:hAnsi="Arial" w:cs="Arial"/>
              </w:rPr>
            </w:pPr>
            <w:r w:rsidRPr="00171380">
              <w:rPr>
                <w:rFonts w:ascii="Arial" w:hAnsi="Arial" w:cs="Arial"/>
              </w:rPr>
              <w:t>LO4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D81695" w:rsidRPr="00171380" w:rsidRDefault="00D81695" w:rsidP="00825096">
            <w:pPr>
              <w:spacing w:before="40" w:after="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1380">
              <w:rPr>
                <w:rFonts w:ascii="Arial" w:hAnsi="Arial" w:cs="Arial"/>
              </w:rPr>
              <w:t>To examine cash and inventory management techniques</w:t>
            </w:r>
          </w:p>
        </w:tc>
      </w:tr>
      <w:tr w:rsidR="00171380" w:rsidRPr="00171380" w:rsidTr="00171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D81695" w:rsidRPr="00171380" w:rsidRDefault="00D81695" w:rsidP="00825096">
            <w:pPr>
              <w:spacing w:before="40" w:after="40"/>
              <w:rPr>
                <w:rFonts w:ascii="Arial" w:hAnsi="Arial" w:cs="Arial"/>
              </w:rPr>
            </w:pPr>
            <w:r w:rsidRPr="00171380">
              <w:rPr>
                <w:rFonts w:ascii="Arial" w:hAnsi="Arial" w:cs="Arial"/>
              </w:rPr>
              <w:t>LO5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D81695" w:rsidRPr="00171380" w:rsidRDefault="00D81695" w:rsidP="00825096">
            <w:pPr>
              <w:spacing w:before="40" w:after="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1380">
              <w:rPr>
                <w:rFonts w:ascii="Arial" w:hAnsi="Arial" w:cs="Arial"/>
              </w:rPr>
              <w:t>To appraise capital budgeting techniques for MNCs</w:t>
            </w:r>
          </w:p>
        </w:tc>
      </w:tr>
    </w:tbl>
    <w:p w:rsidR="00D81695" w:rsidRPr="00171380" w:rsidRDefault="00D81695" w:rsidP="00D81695">
      <w:pPr>
        <w:rPr>
          <w:rFonts w:ascii="Arial" w:hAnsi="Arial" w:cs="Arial"/>
          <w:sz w:val="4"/>
          <w:szCs w:val="22"/>
        </w:rPr>
      </w:pPr>
    </w:p>
    <w:p w:rsidR="00D81695" w:rsidRPr="002A3F98" w:rsidRDefault="00D81695" w:rsidP="00D81695">
      <w:pPr>
        <w:rPr>
          <w:rFonts w:ascii="Arial" w:hAnsi="Arial" w:cs="Arial"/>
          <w:sz w:val="4"/>
          <w:szCs w:val="22"/>
        </w:rPr>
      </w:pP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866"/>
        <w:gridCol w:w="8482"/>
      </w:tblGrid>
      <w:tr w:rsidR="00D81695" w:rsidRPr="00490636" w:rsidTr="00171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D81695" w:rsidRPr="00171380" w:rsidRDefault="00D81695" w:rsidP="00825096">
            <w:pPr>
              <w:rPr>
                <w:bCs w:val="0"/>
                <w:color w:val="auto"/>
                <w:lang w:val="en-IN"/>
              </w:rPr>
            </w:pPr>
            <w:r w:rsidRPr="00171380">
              <w:rPr>
                <w:rFonts w:ascii="Arial" w:hAnsi="Arial" w:cs="Arial"/>
                <w:bCs w:val="0"/>
                <w:color w:val="auto"/>
              </w:rPr>
              <w:t>Course Outcomes:</w:t>
            </w:r>
          </w:p>
        </w:tc>
      </w:tr>
      <w:tr w:rsidR="00D81695" w:rsidTr="00171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D81695" w:rsidRPr="00171380" w:rsidRDefault="00D81695" w:rsidP="00825096">
            <w:pPr>
              <w:spacing w:before="40" w:after="40"/>
              <w:rPr>
                <w:b w:val="0"/>
                <w:lang w:val="en-IN"/>
              </w:rPr>
            </w:pPr>
          </w:p>
        </w:tc>
        <w:tc>
          <w:tcPr>
            <w:tcW w:w="4537" w:type="pct"/>
            <w:shd w:val="clear" w:color="auto" w:fill="auto"/>
          </w:tcPr>
          <w:p w:rsidR="00D81695" w:rsidRDefault="00D81695" w:rsidP="00825096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N"/>
              </w:rPr>
            </w:pPr>
            <w:r w:rsidRPr="00895F30">
              <w:rPr>
                <w:rFonts w:ascii="Arial" w:hAnsi="Arial" w:cs="Arial"/>
              </w:rPr>
              <w:t xml:space="preserve">After </w:t>
            </w:r>
            <w:r>
              <w:rPr>
                <w:rFonts w:ascii="Arial" w:hAnsi="Arial" w:cs="Arial"/>
              </w:rPr>
              <w:t xml:space="preserve">the </w:t>
            </w:r>
            <w:r w:rsidRPr="00895F30">
              <w:rPr>
                <w:rFonts w:ascii="Arial" w:hAnsi="Arial" w:cs="Arial"/>
              </w:rPr>
              <w:t xml:space="preserve">successful completion of the course, the students will </w:t>
            </w:r>
            <w:r>
              <w:rPr>
                <w:rFonts w:ascii="Arial" w:hAnsi="Arial" w:cs="Arial"/>
              </w:rPr>
              <w:t xml:space="preserve">be </w:t>
            </w:r>
            <w:r w:rsidRPr="00895F30">
              <w:rPr>
                <w:rFonts w:ascii="Arial" w:hAnsi="Arial" w:cs="Arial"/>
              </w:rPr>
              <w:t>able to</w:t>
            </w:r>
            <w:r>
              <w:rPr>
                <w:rFonts w:ascii="Arial" w:hAnsi="Arial" w:cs="Arial"/>
              </w:rPr>
              <w:t>:</w:t>
            </w:r>
          </w:p>
        </w:tc>
      </w:tr>
      <w:tr w:rsidR="00D81695" w:rsidRPr="005D7CBB" w:rsidTr="00171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D81695" w:rsidRPr="00171380" w:rsidRDefault="00D81695" w:rsidP="00825096">
            <w:pPr>
              <w:spacing w:before="40" w:after="40"/>
              <w:rPr>
                <w:bCs w:val="0"/>
                <w:lang w:val="en-IN"/>
              </w:rPr>
            </w:pPr>
            <w:r w:rsidRPr="00171380">
              <w:rPr>
                <w:rFonts w:ascii="Arial" w:hAnsi="Arial" w:cs="Arial"/>
                <w:bCs w:val="0"/>
              </w:rPr>
              <w:t>CO1:</w:t>
            </w:r>
          </w:p>
        </w:tc>
        <w:tc>
          <w:tcPr>
            <w:tcW w:w="4537" w:type="pct"/>
            <w:shd w:val="clear" w:color="auto" w:fill="auto"/>
            <w:vAlign w:val="top"/>
          </w:tcPr>
          <w:p w:rsidR="00D81695" w:rsidRPr="00FD00B5" w:rsidRDefault="00D81695" w:rsidP="00825096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00B5">
              <w:rPr>
                <w:rFonts w:ascii="Arial" w:hAnsi="Arial" w:cs="Arial"/>
                <w:bCs/>
              </w:rPr>
              <w:t>Explain important finance concepts</w:t>
            </w:r>
          </w:p>
        </w:tc>
      </w:tr>
      <w:tr w:rsidR="00D81695" w:rsidTr="00171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D81695" w:rsidRPr="00171380" w:rsidRDefault="00D81695" w:rsidP="00825096">
            <w:pPr>
              <w:spacing w:before="40" w:after="40"/>
              <w:rPr>
                <w:bCs w:val="0"/>
                <w:lang w:val="en-IN"/>
              </w:rPr>
            </w:pPr>
            <w:r w:rsidRPr="00171380">
              <w:rPr>
                <w:rFonts w:ascii="Arial" w:hAnsi="Arial" w:cs="Arial"/>
                <w:bCs w:val="0"/>
              </w:rPr>
              <w:t>CO2:</w:t>
            </w:r>
          </w:p>
        </w:tc>
        <w:tc>
          <w:tcPr>
            <w:tcW w:w="4537" w:type="pct"/>
            <w:shd w:val="clear" w:color="auto" w:fill="auto"/>
            <w:vAlign w:val="top"/>
          </w:tcPr>
          <w:p w:rsidR="00D81695" w:rsidRPr="00FD00B5" w:rsidRDefault="00D81695" w:rsidP="0082509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00B5">
              <w:rPr>
                <w:rFonts w:ascii="Arial" w:hAnsi="Arial" w:cs="Arial"/>
                <w:bCs/>
              </w:rPr>
              <w:t>Estimate risk and determine its impact on return</w:t>
            </w:r>
          </w:p>
        </w:tc>
      </w:tr>
      <w:tr w:rsidR="00D81695" w:rsidTr="00171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D81695" w:rsidRPr="00171380" w:rsidRDefault="00D81695" w:rsidP="00825096">
            <w:pPr>
              <w:spacing w:before="40" w:after="40"/>
              <w:rPr>
                <w:bCs w:val="0"/>
                <w:lang w:val="en-IN"/>
              </w:rPr>
            </w:pPr>
            <w:r w:rsidRPr="00171380">
              <w:rPr>
                <w:rFonts w:ascii="Arial" w:hAnsi="Arial" w:cs="Arial"/>
                <w:bCs w:val="0"/>
              </w:rPr>
              <w:t>CO3:</w:t>
            </w:r>
          </w:p>
        </w:tc>
        <w:tc>
          <w:tcPr>
            <w:tcW w:w="4537" w:type="pct"/>
            <w:shd w:val="clear" w:color="auto" w:fill="auto"/>
            <w:vAlign w:val="top"/>
          </w:tcPr>
          <w:p w:rsidR="00D81695" w:rsidRPr="00FD00B5" w:rsidRDefault="00D81695" w:rsidP="00825096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FD00B5">
              <w:rPr>
                <w:rFonts w:ascii="Arial" w:hAnsi="Arial" w:cs="Arial"/>
                <w:bCs/>
              </w:rPr>
              <w:t xml:space="preserve">Explore leasing and other sources of finance for startups </w:t>
            </w:r>
          </w:p>
        </w:tc>
      </w:tr>
      <w:tr w:rsidR="00D81695" w:rsidRPr="005D7CBB" w:rsidTr="00171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D81695" w:rsidRPr="00171380" w:rsidRDefault="00D81695" w:rsidP="00825096">
            <w:pPr>
              <w:spacing w:before="40" w:after="40"/>
              <w:rPr>
                <w:bCs w:val="0"/>
                <w:lang w:val="en-IN"/>
              </w:rPr>
            </w:pPr>
            <w:r w:rsidRPr="00171380">
              <w:rPr>
                <w:rFonts w:ascii="Arial" w:hAnsi="Arial" w:cs="Arial"/>
                <w:bCs w:val="0"/>
              </w:rPr>
              <w:t>CO4:</w:t>
            </w:r>
          </w:p>
        </w:tc>
        <w:tc>
          <w:tcPr>
            <w:tcW w:w="4537" w:type="pct"/>
            <w:shd w:val="clear" w:color="auto" w:fill="auto"/>
            <w:vAlign w:val="top"/>
          </w:tcPr>
          <w:p w:rsidR="00D81695" w:rsidRPr="00FD00B5" w:rsidRDefault="00D81695" w:rsidP="00825096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D00B5">
              <w:rPr>
                <w:rFonts w:ascii="Arial" w:hAnsi="Arial" w:cs="Arial"/>
                <w:bCs/>
              </w:rPr>
              <w:t>Summarise</w:t>
            </w:r>
            <w:proofErr w:type="spellEnd"/>
            <w:r w:rsidRPr="00FD00B5">
              <w:rPr>
                <w:rFonts w:ascii="Arial" w:hAnsi="Arial" w:cs="Arial"/>
                <w:bCs/>
              </w:rPr>
              <w:t xml:space="preserve"> cash receivable and inventory management techniques</w:t>
            </w:r>
          </w:p>
        </w:tc>
      </w:tr>
      <w:tr w:rsidR="00D81695" w:rsidRPr="00A25661" w:rsidTr="00171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D81695" w:rsidRPr="00171380" w:rsidRDefault="00D81695" w:rsidP="00825096">
            <w:pPr>
              <w:spacing w:before="40" w:after="40"/>
              <w:rPr>
                <w:bCs w:val="0"/>
                <w:lang w:val="en-IN"/>
              </w:rPr>
            </w:pPr>
            <w:r w:rsidRPr="00171380">
              <w:rPr>
                <w:rFonts w:ascii="Arial" w:hAnsi="Arial" w:cs="Arial"/>
                <w:bCs w:val="0"/>
              </w:rPr>
              <w:t>CO5:</w:t>
            </w:r>
          </w:p>
        </w:tc>
        <w:tc>
          <w:tcPr>
            <w:tcW w:w="4537" w:type="pct"/>
            <w:shd w:val="clear" w:color="auto" w:fill="auto"/>
            <w:vAlign w:val="top"/>
          </w:tcPr>
          <w:p w:rsidR="00D81695" w:rsidRPr="00FD00B5" w:rsidRDefault="00D81695" w:rsidP="0082509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</w:rPr>
            </w:pPr>
            <w:r w:rsidRPr="00FD00B5">
              <w:rPr>
                <w:rFonts w:ascii="Arial" w:hAnsi="Arial" w:cs="Arial"/>
                <w:bCs/>
              </w:rPr>
              <w:t>Evaluate techniques of long term investment decision incorporating risk factor</w:t>
            </w:r>
          </w:p>
        </w:tc>
      </w:tr>
    </w:tbl>
    <w:p w:rsidR="00D81695" w:rsidRPr="00E02D47" w:rsidRDefault="00D81695" w:rsidP="00D81695">
      <w:pPr>
        <w:rPr>
          <w:rFonts w:ascii="Arial" w:hAnsi="Arial" w:cs="Arial"/>
          <w:sz w:val="12"/>
          <w:szCs w:val="22"/>
        </w:rPr>
      </w:pPr>
    </w:p>
    <w:p w:rsidR="00D81695" w:rsidRPr="00171380" w:rsidRDefault="00D81695" w:rsidP="00D81695">
      <w:pPr>
        <w:jc w:val="both"/>
        <w:rPr>
          <w:rFonts w:ascii="Arial" w:hAnsi="Arial" w:cs="Arial"/>
          <w:b/>
        </w:rPr>
      </w:pPr>
      <w:r w:rsidRPr="00171380">
        <w:rPr>
          <w:rStyle w:val="Heading4Char"/>
          <w:color w:val="auto"/>
        </w:rPr>
        <w:t xml:space="preserve">Unit </w:t>
      </w:r>
      <w:proofErr w:type="gramStart"/>
      <w:r w:rsidRPr="00171380">
        <w:rPr>
          <w:rStyle w:val="Heading4Char"/>
          <w:color w:val="auto"/>
        </w:rPr>
        <w:t>I</w:t>
      </w:r>
      <w:r w:rsidRPr="00171380">
        <w:rPr>
          <w:rStyle w:val="Heading4Char"/>
          <w:color w:val="auto"/>
          <w:sz w:val="22"/>
          <w:szCs w:val="22"/>
        </w:rPr>
        <w:t>:</w:t>
      </w:r>
      <w:r w:rsidRPr="00171380">
        <w:rPr>
          <w:rFonts w:ascii="Arial" w:hAnsi="Arial" w:cs="Arial"/>
          <w:b/>
          <w:sz w:val="22"/>
          <w:szCs w:val="22"/>
        </w:rPr>
        <w:t>Introduction</w:t>
      </w:r>
      <w:proofErr w:type="gramEnd"/>
      <w:r w:rsidRPr="00171380">
        <w:rPr>
          <w:rFonts w:ascii="Arial" w:hAnsi="Arial" w:cs="Arial"/>
          <w:b/>
          <w:sz w:val="22"/>
          <w:szCs w:val="22"/>
        </w:rPr>
        <w:t xml:space="preserve"> to Business Finance and Time vale of money</w:t>
      </w:r>
      <w:r w:rsidRPr="00171380">
        <w:rPr>
          <w:rFonts w:ascii="Arial" w:hAnsi="Arial" w:cs="Arial"/>
          <w:b/>
          <w:sz w:val="22"/>
          <w:szCs w:val="22"/>
        </w:rPr>
        <w:tab/>
      </w:r>
    </w:p>
    <w:p w:rsidR="00D81695" w:rsidRPr="00171380" w:rsidRDefault="00D81695" w:rsidP="00D81695">
      <w:pPr>
        <w:rPr>
          <w:rStyle w:val="Heading4Char"/>
          <w:rFonts w:cs="Arial"/>
          <w:color w:val="auto"/>
          <w:sz w:val="22"/>
          <w:szCs w:val="22"/>
        </w:rPr>
      </w:pPr>
      <w:r w:rsidRPr="00171380">
        <w:rPr>
          <w:rFonts w:ascii="Arial" w:hAnsi="Arial" w:cs="Arial"/>
          <w:bCs/>
          <w:sz w:val="22"/>
          <w:szCs w:val="22"/>
        </w:rPr>
        <w:t xml:space="preserve">Business Finance: Meaning, Objectives, Scope -Time Value of money: Meaning, </w:t>
      </w:r>
      <w:proofErr w:type="gramStart"/>
      <w:r w:rsidRPr="00171380">
        <w:rPr>
          <w:rFonts w:ascii="Arial" w:hAnsi="Arial" w:cs="Arial"/>
          <w:bCs/>
          <w:sz w:val="22"/>
          <w:szCs w:val="22"/>
        </w:rPr>
        <w:t>Causes</w:t>
      </w:r>
      <w:proofErr w:type="gramEnd"/>
      <w:r w:rsidRPr="00171380">
        <w:rPr>
          <w:rFonts w:ascii="Arial" w:hAnsi="Arial" w:cs="Arial"/>
          <w:bCs/>
          <w:sz w:val="22"/>
          <w:szCs w:val="22"/>
        </w:rPr>
        <w:t xml:space="preserve"> – Compounding – Discounting – Sinking Fund Deposit Factor – Capital Recovery Factor – Multiple Compounding – Effective rate of interest – Doubling period (Rule of 69 and Rule of 72) – Practical problems.                                                                </w:t>
      </w:r>
    </w:p>
    <w:p w:rsidR="00D81695" w:rsidRPr="00171380" w:rsidRDefault="00D81695" w:rsidP="00D81695">
      <w:pPr>
        <w:rPr>
          <w:rFonts w:ascii="Arial" w:hAnsi="Arial" w:cs="Arial"/>
          <w:sz w:val="22"/>
          <w:szCs w:val="22"/>
        </w:rPr>
      </w:pPr>
      <w:r w:rsidRPr="00171380">
        <w:rPr>
          <w:rStyle w:val="Heading4Char"/>
          <w:color w:val="auto"/>
        </w:rPr>
        <w:t xml:space="preserve">Unit </w:t>
      </w:r>
      <w:proofErr w:type="spellStart"/>
      <w:proofErr w:type="gramStart"/>
      <w:r w:rsidRPr="00171380">
        <w:rPr>
          <w:rStyle w:val="Heading4Char"/>
          <w:color w:val="auto"/>
        </w:rPr>
        <w:t>II:</w:t>
      </w:r>
      <w:r w:rsidRPr="00171380">
        <w:rPr>
          <w:rFonts w:ascii="Arial" w:hAnsi="Arial" w:cs="Arial"/>
          <w:b/>
          <w:sz w:val="22"/>
          <w:szCs w:val="22"/>
        </w:rPr>
        <w:t>Risk</w:t>
      </w:r>
      <w:proofErr w:type="spellEnd"/>
      <w:proofErr w:type="gramEnd"/>
      <w:r w:rsidRPr="00171380">
        <w:rPr>
          <w:rFonts w:ascii="Arial" w:hAnsi="Arial" w:cs="Arial"/>
          <w:b/>
          <w:sz w:val="22"/>
          <w:szCs w:val="22"/>
        </w:rPr>
        <w:t xml:space="preserve"> Management</w:t>
      </w:r>
      <w:r w:rsidRPr="00171380">
        <w:rPr>
          <w:rFonts w:ascii="Arial" w:hAnsi="Arial" w:cs="Arial"/>
          <w:b/>
          <w:sz w:val="22"/>
          <w:szCs w:val="22"/>
        </w:rPr>
        <w:tab/>
      </w:r>
      <w:r w:rsidRPr="00171380">
        <w:rPr>
          <w:b/>
        </w:rPr>
        <w:tab/>
      </w:r>
      <w:r w:rsidRPr="00171380">
        <w:rPr>
          <w:rFonts w:ascii="Arial" w:hAnsi="Arial" w:cs="Arial"/>
          <w:sz w:val="22"/>
          <w:szCs w:val="22"/>
        </w:rPr>
        <w:tab/>
      </w:r>
      <w:r w:rsidRPr="00171380">
        <w:rPr>
          <w:rFonts w:ascii="Arial" w:hAnsi="Arial" w:cs="Arial"/>
          <w:sz w:val="22"/>
          <w:szCs w:val="22"/>
        </w:rPr>
        <w:tab/>
      </w:r>
      <w:r w:rsidRPr="00171380">
        <w:rPr>
          <w:rFonts w:ascii="Arial" w:hAnsi="Arial" w:cs="Arial"/>
          <w:sz w:val="22"/>
          <w:szCs w:val="22"/>
        </w:rPr>
        <w:tab/>
      </w:r>
      <w:r w:rsidRPr="00171380">
        <w:rPr>
          <w:rFonts w:ascii="Arial" w:hAnsi="Arial" w:cs="Arial"/>
          <w:sz w:val="22"/>
          <w:szCs w:val="22"/>
        </w:rPr>
        <w:tab/>
      </w:r>
      <w:r w:rsidRPr="00171380">
        <w:rPr>
          <w:rFonts w:ascii="Arial" w:hAnsi="Arial" w:cs="Arial"/>
          <w:sz w:val="22"/>
          <w:szCs w:val="22"/>
        </w:rPr>
        <w:tab/>
      </w:r>
      <w:r w:rsidRPr="00171380">
        <w:rPr>
          <w:rFonts w:ascii="Arial" w:hAnsi="Arial" w:cs="Arial"/>
          <w:sz w:val="22"/>
          <w:szCs w:val="22"/>
        </w:rPr>
        <w:tab/>
      </w:r>
    </w:p>
    <w:p w:rsidR="00D81695" w:rsidRPr="00171380" w:rsidRDefault="00D81695" w:rsidP="00D8169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71380">
        <w:rPr>
          <w:rFonts w:ascii="Arial" w:hAnsi="Arial" w:cs="Arial"/>
          <w:color w:val="auto"/>
          <w:sz w:val="22"/>
          <w:szCs w:val="22"/>
        </w:rPr>
        <w:t xml:space="preserve">Risk and Uncertainty: Meaning – Sources of Risk – Measures of Risk – Measurement of Return – General pattern of Risk and Return – Criteria for evaluating proposals to </w:t>
      </w:r>
      <w:proofErr w:type="spellStart"/>
      <w:r w:rsidRPr="00171380">
        <w:rPr>
          <w:rFonts w:ascii="Arial" w:hAnsi="Arial" w:cs="Arial"/>
          <w:color w:val="auto"/>
          <w:sz w:val="22"/>
          <w:szCs w:val="22"/>
        </w:rPr>
        <w:t>minimise</w:t>
      </w:r>
      <w:proofErr w:type="spellEnd"/>
      <w:r w:rsidRPr="00171380">
        <w:rPr>
          <w:rFonts w:ascii="Arial" w:hAnsi="Arial" w:cs="Arial"/>
          <w:color w:val="auto"/>
          <w:sz w:val="22"/>
          <w:szCs w:val="22"/>
        </w:rPr>
        <w:t xml:space="preserve"> Risk (Single Asset and Portfolio) – Methods of Risk Management – Hedging currency risk.</w:t>
      </w:r>
    </w:p>
    <w:p w:rsidR="00D81695" w:rsidRPr="00171380" w:rsidRDefault="00D81695" w:rsidP="00D81695">
      <w:pPr>
        <w:rPr>
          <w:rFonts w:ascii="Arial" w:hAnsi="Arial" w:cs="Arial"/>
          <w:b/>
          <w:sz w:val="22"/>
          <w:szCs w:val="22"/>
        </w:rPr>
      </w:pPr>
      <w:r w:rsidRPr="00171380">
        <w:rPr>
          <w:rStyle w:val="Heading4Char"/>
          <w:color w:val="auto"/>
        </w:rPr>
        <w:t xml:space="preserve">Unit </w:t>
      </w:r>
      <w:proofErr w:type="spellStart"/>
      <w:proofErr w:type="gramStart"/>
      <w:r w:rsidRPr="00171380">
        <w:rPr>
          <w:rStyle w:val="Heading4Char"/>
          <w:color w:val="auto"/>
        </w:rPr>
        <w:t>III:</w:t>
      </w:r>
      <w:r w:rsidRPr="00171380">
        <w:rPr>
          <w:rFonts w:ascii="Arial" w:hAnsi="Arial" w:cs="Arial"/>
          <w:b/>
          <w:sz w:val="22"/>
          <w:szCs w:val="22"/>
        </w:rPr>
        <w:t>Startup</w:t>
      </w:r>
      <w:proofErr w:type="spellEnd"/>
      <w:proofErr w:type="gramEnd"/>
      <w:r w:rsidRPr="00171380">
        <w:rPr>
          <w:rFonts w:ascii="Arial" w:hAnsi="Arial" w:cs="Arial"/>
          <w:b/>
          <w:sz w:val="22"/>
          <w:szCs w:val="22"/>
        </w:rPr>
        <w:t xml:space="preserve"> Financing and Leasing</w:t>
      </w:r>
      <w:r w:rsidRPr="00171380">
        <w:rPr>
          <w:rFonts w:ascii="Arial" w:hAnsi="Arial" w:cs="Arial"/>
          <w:b/>
          <w:sz w:val="22"/>
          <w:szCs w:val="22"/>
        </w:rPr>
        <w:tab/>
      </w:r>
      <w:r w:rsidRPr="00171380">
        <w:rPr>
          <w:rFonts w:ascii="Arial" w:hAnsi="Arial" w:cs="Arial"/>
          <w:b/>
          <w:sz w:val="22"/>
          <w:szCs w:val="22"/>
        </w:rPr>
        <w:tab/>
      </w:r>
      <w:r w:rsidRPr="00171380">
        <w:rPr>
          <w:rFonts w:ascii="Arial" w:hAnsi="Arial" w:cs="Arial"/>
          <w:b/>
          <w:sz w:val="22"/>
          <w:szCs w:val="22"/>
        </w:rPr>
        <w:tab/>
      </w:r>
      <w:r w:rsidRPr="00171380">
        <w:rPr>
          <w:rFonts w:ascii="Arial" w:hAnsi="Arial" w:cs="Arial"/>
          <w:b/>
          <w:sz w:val="22"/>
          <w:szCs w:val="22"/>
        </w:rPr>
        <w:tab/>
      </w:r>
      <w:r w:rsidRPr="00171380">
        <w:rPr>
          <w:rFonts w:ascii="Arial" w:hAnsi="Arial" w:cs="Arial"/>
          <w:b/>
          <w:sz w:val="22"/>
          <w:szCs w:val="22"/>
        </w:rPr>
        <w:tab/>
      </w:r>
      <w:r w:rsidRPr="00171380">
        <w:rPr>
          <w:rFonts w:ascii="Arial" w:hAnsi="Arial" w:cs="Arial"/>
          <w:b/>
          <w:sz w:val="22"/>
          <w:szCs w:val="22"/>
        </w:rPr>
        <w:tab/>
      </w:r>
    </w:p>
    <w:p w:rsidR="00D81695" w:rsidRPr="00171380" w:rsidRDefault="00D81695" w:rsidP="00D81695">
      <w:pPr>
        <w:rPr>
          <w:rFonts w:ascii="Arial" w:hAnsi="Arial" w:cs="Arial"/>
          <w:b/>
          <w:sz w:val="22"/>
          <w:szCs w:val="22"/>
          <w:lang w:val="en-IN"/>
        </w:rPr>
      </w:pPr>
      <w:r w:rsidRPr="00171380">
        <w:rPr>
          <w:rFonts w:ascii="Arial" w:hAnsi="Arial" w:cs="Arial"/>
          <w:bCs/>
          <w:sz w:val="22"/>
          <w:szCs w:val="22"/>
        </w:rPr>
        <w:t>Startup Financing: Meaning, Sources, Modes (Bootstrapping, Angel investors, Venture capital fund) - Leasing: Meaning – Types of Lease Agreements – Advantages and Disadvantages of Leasing – Financial evaluation from the perspective of Lessor and Lessee.</w:t>
      </w:r>
    </w:p>
    <w:p w:rsidR="00D81695" w:rsidRPr="00171380" w:rsidRDefault="00D81695" w:rsidP="00D81695">
      <w:pPr>
        <w:rPr>
          <w:rFonts w:ascii="Arial" w:hAnsi="Arial" w:cs="Arial"/>
          <w:sz w:val="22"/>
          <w:szCs w:val="22"/>
        </w:rPr>
      </w:pPr>
      <w:r w:rsidRPr="00171380">
        <w:rPr>
          <w:rFonts w:ascii="Arial" w:hAnsi="Arial" w:cs="Arial"/>
          <w:b/>
          <w:sz w:val="22"/>
          <w:szCs w:val="22"/>
          <w:lang w:val="en-IN"/>
        </w:rPr>
        <w:t xml:space="preserve">Unit </w:t>
      </w:r>
      <w:proofErr w:type="gramStart"/>
      <w:r w:rsidRPr="00171380">
        <w:rPr>
          <w:rFonts w:ascii="Arial" w:hAnsi="Arial" w:cs="Arial"/>
          <w:b/>
          <w:sz w:val="22"/>
          <w:szCs w:val="22"/>
          <w:lang w:val="en-IN"/>
        </w:rPr>
        <w:t>IV:</w:t>
      </w:r>
      <w:r w:rsidRPr="00171380">
        <w:rPr>
          <w:rFonts w:ascii="Arial" w:hAnsi="Arial" w:cs="Arial"/>
          <w:b/>
          <w:sz w:val="22"/>
          <w:szCs w:val="22"/>
        </w:rPr>
        <w:t>Cash</w:t>
      </w:r>
      <w:proofErr w:type="gramEnd"/>
      <w:r w:rsidRPr="00171380">
        <w:rPr>
          <w:rFonts w:ascii="Arial" w:hAnsi="Arial" w:cs="Arial"/>
          <w:b/>
          <w:sz w:val="22"/>
          <w:szCs w:val="22"/>
        </w:rPr>
        <w:t>, Receivable and Inventory Management</w:t>
      </w:r>
      <w:r w:rsidRPr="00171380">
        <w:rPr>
          <w:rFonts w:ascii="Arial" w:hAnsi="Arial" w:cs="Arial"/>
          <w:sz w:val="22"/>
          <w:szCs w:val="22"/>
        </w:rPr>
        <w:tab/>
      </w:r>
      <w:r w:rsidRPr="00171380">
        <w:rPr>
          <w:rFonts w:ascii="Arial" w:hAnsi="Arial" w:cs="Arial"/>
          <w:sz w:val="22"/>
          <w:szCs w:val="22"/>
        </w:rPr>
        <w:tab/>
      </w:r>
      <w:r w:rsidRPr="00171380">
        <w:rPr>
          <w:rFonts w:ascii="Arial" w:hAnsi="Arial" w:cs="Arial"/>
          <w:sz w:val="22"/>
          <w:szCs w:val="22"/>
        </w:rPr>
        <w:tab/>
      </w:r>
    </w:p>
    <w:p w:rsidR="00D81695" w:rsidRPr="00171380" w:rsidRDefault="00D81695" w:rsidP="00D81695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71380">
        <w:rPr>
          <w:rFonts w:ascii="Arial" w:hAnsi="Arial" w:cs="Arial"/>
          <w:bCs/>
          <w:color w:val="auto"/>
          <w:sz w:val="22"/>
          <w:szCs w:val="22"/>
        </w:rPr>
        <w:t xml:space="preserve">Cash Management: Meaning, Objectives and Importance </w:t>
      </w:r>
      <w:r w:rsidRPr="00171380">
        <w:rPr>
          <w:rFonts w:ascii="Arial" w:hAnsi="Arial" w:cs="Arial"/>
          <w:color w:val="auto"/>
          <w:sz w:val="22"/>
          <w:szCs w:val="22"/>
        </w:rPr>
        <w:t>–</w:t>
      </w:r>
      <w:r w:rsidRPr="00171380">
        <w:rPr>
          <w:rFonts w:ascii="Arial" w:hAnsi="Arial" w:cs="Arial"/>
          <w:bCs/>
          <w:color w:val="auto"/>
          <w:sz w:val="22"/>
          <w:szCs w:val="22"/>
        </w:rPr>
        <w:t xml:space="preserve"> Cash Cycle </w:t>
      </w:r>
      <w:r w:rsidRPr="00171380">
        <w:rPr>
          <w:rFonts w:ascii="Arial" w:hAnsi="Arial" w:cs="Arial"/>
          <w:color w:val="auto"/>
          <w:sz w:val="22"/>
          <w:szCs w:val="22"/>
        </w:rPr>
        <w:t>–</w:t>
      </w:r>
      <w:r w:rsidRPr="00171380">
        <w:rPr>
          <w:rFonts w:ascii="Arial" w:hAnsi="Arial" w:cs="Arial"/>
          <w:bCs/>
          <w:color w:val="auto"/>
          <w:sz w:val="22"/>
          <w:szCs w:val="22"/>
        </w:rPr>
        <w:t xml:space="preserve"> Minimum Operating Cash </w:t>
      </w:r>
      <w:r w:rsidRPr="00171380">
        <w:rPr>
          <w:rFonts w:ascii="Arial" w:hAnsi="Arial" w:cs="Arial"/>
          <w:color w:val="auto"/>
          <w:sz w:val="22"/>
          <w:szCs w:val="22"/>
        </w:rPr>
        <w:t>–</w:t>
      </w:r>
      <w:r w:rsidRPr="00171380">
        <w:rPr>
          <w:rFonts w:ascii="Arial" w:hAnsi="Arial" w:cs="Arial"/>
          <w:bCs/>
          <w:color w:val="auto"/>
          <w:sz w:val="22"/>
          <w:szCs w:val="22"/>
        </w:rPr>
        <w:t xml:space="preserve"> Safety level of cash </w:t>
      </w:r>
      <w:r w:rsidRPr="00171380">
        <w:rPr>
          <w:rFonts w:ascii="Arial" w:hAnsi="Arial" w:cs="Arial"/>
          <w:color w:val="auto"/>
          <w:sz w:val="22"/>
          <w:szCs w:val="22"/>
        </w:rPr>
        <w:t>–</w:t>
      </w:r>
      <w:r w:rsidRPr="00171380">
        <w:rPr>
          <w:rFonts w:ascii="Arial" w:hAnsi="Arial" w:cs="Arial"/>
          <w:bCs/>
          <w:color w:val="auto"/>
          <w:sz w:val="22"/>
          <w:szCs w:val="22"/>
        </w:rPr>
        <w:t xml:space="preserve"> Optimum cash balance - Receivable Management: Meaning </w:t>
      </w:r>
      <w:r w:rsidRPr="00171380">
        <w:rPr>
          <w:rFonts w:ascii="Arial" w:hAnsi="Arial" w:cs="Arial"/>
          <w:color w:val="auto"/>
          <w:sz w:val="22"/>
          <w:szCs w:val="22"/>
        </w:rPr>
        <w:t xml:space="preserve">– </w:t>
      </w:r>
      <w:r w:rsidRPr="00171380">
        <w:rPr>
          <w:rFonts w:ascii="Arial" w:hAnsi="Arial" w:cs="Arial"/>
          <w:bCs/>
          <w:color w:val="auto"/>
          <w:sz w:val="22"/>
          <w:szCs w:val="22"/>
        </w:rPr>
        <w:t xml:space="preserve">Credit policy – Controlling receivables: Debt collection period, Ageing schedule, Factoring </w:t>
      </w:r>
      <w:r w:rsidRPr="00171380">
        <w:rPr>
          <w:rFonts w:ascii="Arial" w:hAnsi="Arial" w:cs="Arial"/>
          <w:color w:val="auto"/>
          <w:sz w:val="22"/>
          <w:szCs w:val="22"/>
        </w:rPr>
        <w:t>–</w:t>
      </w:r>
      <w:r w:rsidRPr="00171380">
        <w:rPr>
          <w:rFonts w:ascii="Arial" w:hAnsi="Arial" w:cs="Arial"/>
          <w:bCs/>
          <w:color w:val="auto"/>
          <w:sz w:val="22"/>
          <w:szCs w:val="22"/>
        </w:rPr>
        <w:t xml:space="preserve"> Evaluating investment in accounts receivable - Inventory Management: Meaning and Objectives </w:t>
      </w:r>
      <w:r w:rsidRPr="00171380">
        <w:rPr>
          <w:rFonts w:ascii="Arial" w:hAnsi="Arial" w:cs="Arial"/>
          <w:color w:val="auto"/>
          <w:sz w:val="22"/>
          <w:szCs w:val="22"/>
        </w:rPr>
        <w:t>–</w:t>
      </w:r>
      <w:r w:rsidRPr="00171380">
        <w:rPr>
          <w:rFonts w:ascii="Arial" w:hAnsi="Arial" w:cs="Arial"/>
          <w:bCs/>
          <w:color w:val="auto"/>
          <w:sz w:val="22"/>
          <w:szCs w:val="22"/>
        </w:rPr>
        <w:t xml:space="preserve"> EOQ with price breaks </w:t>
      </w:r>
      <w:r w:rsidRPr="00171380">
        <w:rPr>
          <w:rFonts w:ascii="Arial" w:hAnsi="Arial" w:cs="Arial"/>
          <w:color w:val="auto"/>
          <w:sz w:val="22"/>
          <w:szCs w:val="22"/>
        </w:rPr>
        <w:t>–</w:t>
      </w:r>
      <w:r w:rsidRPr="00171380">
        <w:rPr>
          <w:rFonts w:ascii="Arial" w:hAnsi="Arial" w:cs="Arial"/>
          <w:bCs/>
          <w:color w:val="auto"/>
          <w:sz w:val="22"/>
          <w:szCs w:val="22"/>
        </w:rPr>
        <w:t xml:space="preserve"> ABC Analysis.</w:t>
      </w:r>
    </w:p>
    <w:p w:rsidR="00D81695" w:rsidRPr="00171380" w:rsidRDefault="00D81695" w:rsidP="00D8169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71380">
        <w:rPr>
          <w:rFonts w:ascii="Arial" w:hAnsi="Arial" w:cs="Arial"/>
          <w:b/>
          <w:color w:val="auto"/>
          <w:sz w:val="22"/>
          <w:szCs w:val="22"/>
        </w:rPr>
        <w:t xml:space="preserve">Unit </w:t>
      </w:r>
      <w:proofErr w:type="gramStart"/>
      <w:r w:rsidRPr="00171380">
        <w:rPr>
          <w:rFonts w:ascii="Arial" w:hAnsi="Arial" w:cs="Arial"/>
          <w:b/>
          <w:color w:val="auto"/>
          <w:sz w:val="22"/>
          <w:szCs w:val="22"/>
        </w:rPr>
        <w:t>V:Multi</w:t>
      </w:r>
      <w:proofErr w:type="gramEnd"/>
      <w:r w:rsidRPr="00171380">
        <w:rPr>
          <w:rFonts w:ascii="Arial" w:hAnsi="Arial" w:cs="Arial"/>
          <w:b/>
          <w:color w:val="auto"/>
          <w:sz w:val="22"/>
          <w:szCs w:val="22"/>
        </w:rPr>
        <w:t xml:space="preserve"> National Capital Budgeting</w:t>
      </w:r>
      <w:r w:rsidRPr="00171380">
        <w:rPr>
          <w:rFonts w:ascii="Arial" w:hAnsi="Arial" w:cs="Arial"/>
          <w:color w:val="auto"/>
          <w:sz w:val="22"/>
          <w:szCs w:val="22"/>
        </w:rPr>
        <w:tab/>
      </w:r>
      <w:r w:rsidRPr="00171380">
        <w:rPr>
          <w:rFonts w:ascii="Arial" w:hAnsi="Arial" w:cs="Arial"/>
          <w:color w:val="auto"/>
          <w:sz w:val="22"/>
          <w:szCs w:val="22"/>
        </w:rPr>
        <w:tab/>
      </w:r>
    </w:p>
    <w:p w:rsidR="00D81695" w:rsidRPr="00171380" w:rsidRDefault="00D81695" w:rsidP="00D81695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171380">
        <w:rPr>
          <w:rFonts w:ascii="Arial" w:hAnsi="Arial" w:cs="Arial"/>
          <w:bCs/>
          <w:color w:val="auto"/>
          <w:sz w:val="22"/>
          <w:szCs w:val="22"/>
        </w:rPr>
        <w:t>Multi National Capital Budgeting: Meaning, Steps involved, Complexities, Factors to be considered – International sources of finance – Techniques to evaluate multi-national capital expenditure proposals: Discounted Pay Back Period, NPV, Profitability Index, Net Profitability Index and Internal Rate of Return – Capital rationing -Techniques of Risk analysis in Capital Budgeting.</w:t>
      </w:r>
    </w:p>
    <w:tbl>
      <w:tblPr>
        <w:tblW w:w="5000" w:type="pct"/>
        <w:tblBorders>
          <w:top w:val="thinThickThinSmallGap" w:sz="12" w:space="0" w:color="7030A0"/>
          <w:left w:val="thinThickThinSmallGap" w:sz="12" w:space="0" w:color="7030A0"/>
          <w:bottom w:val="thinThickThinSmallGap" w:sz="12" w:space="0" w:color="7030A0"/>
          <w:right w:val="thinThickThinSmallGap" w:sz="12" w:space="0" w:color="7030A0"/>
          <w:insideH w:val="thinThickThinSmallGap" w:sz="12" w:space="0" w:color="7030A0"/>
          <w:insideV w:val="thinThickThinSmallGap" w:sz="12" w:space="0" w:color="7030A0"/>
        </w:tblBorders>
        <w:tblLook w:val="04A0" w:firstRow="1" w:lastRow="0" w:firstColumn="1" w:lastColumn="0" w:noHBand="0" w:noVBand="1"/>
      </w:tblPr>
      <w:tblGrid>
        <w:gridCol w:w="9348"/>
      </w:tblGrid>
      <w:tr w:rsidR="00D81695" w:rsidRPr="00171380" w:rsidTr="00825096">
        <w:tc>
          <w:tcPr>
            <w:tcW w:w="5000" w:type="pct"/>
          </w:tcPr>
          <w:p w:rsidR="00D81695" w:rsidRPr="00171380" w:rsidRDefault="00D81695" w:rsidP="00825096">
            <w:pPr>
              <w:jc w:val="center"/>
              <w:rPr>
                <w:rFonts w:ascii="Arial" w:hAnsi="Arial" w:cs="Arial"/>
                <w:b/>
              </w:rPr>
            </w:pPr>
            <w:r w:rsidRPr="00171380">
              <w:rPr>
                <w:rFonts w:ascii="Arial" w:hAnsi="Arial" w:cs="Arial"/>
                <w:b/>
                <w:sz w:val="22"/>
                <w:szCs w:val="22"/>
              </w:rPr>
              <w:lastRenderedPageBreak/>
              <w:t>Recent Trends in Business Finance</w:t>
            </w:r>
          </w:p>
        </w:tc>
      </w:tr>
      <w:tr w:rsidR="00D81695" w:rsidRPr="00171380" w:rsidTr="00825096">
        <w:tc>
          <w:tcPr>
            <w:tcW w:w="5000" w:type="pct"/>
          </w:tcPr>
          <w:p w:rsidR="00D81695" w:rsidRPr="00171380" w:rsidRDefault="00D81695" w:rsidP="00825096">
            <w:pPr>
              <w:jc w:val="both"/>
              <w:rPr>
                <w:rFonts w:ascii="Arial" w:hAnsi="Arial" w:cs="Arial"/>
              </w:rPr>
            </w:pPr>
            <w:r w:rsidRPr="00171380">
              <w:rPr>
                <w:rFonts w:ascii="Arial" w:hAnsi="Arial" w:cs="Arial"/>
                <w:sz w:val="22"/>
                <w:szCs w:val="22"/>
              </w:rPr>
              <w:t>Faculty member will impart the knowledge on recent trends in Business Finance to the students and these components will not cover in the examination.</w:t>
            </w:r>
          </w:p>
        </w:tc>
      </w:tr>
    </w:tbl>
    <w:p w:rsidR="00D81695" w:rsidRPr="00DB4D7B" w:rsidRDefault="00D81695" w:rsidP="00D81695">
      <w:pPr>
        <w:pStyle w:val="Default"/>
        <w:spacing w:before="60" w:after="60" w:line="300" w:lineRule="auto"/>
        <w:jc w:val="both"/>
        <w:rPr>
          <w:rFonts w:ascii="Arial" w:hAnsi="Arial" w:cs="Arial"/>
          <w:color w:val="auto"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8141"/>
      </w:tblGrid>
      <w:tr w:rsidR="00D81695" w:rsidRPr="00490636" w:rsidTr="00825096">
        <w:tc>
          <w:tcPr>
            <w:tcW w:w="8523" w:type="dxa"/>
            <w:gridSpan w:val="2"/>
          </w:tcPr>
          <w:p w:rsidR="00D81695" w:rsidRPr="00FB4BFD" w:rsidRDefault="00D81695" w:rsidP="00825096">
            <w:pPr>
              <w:pStyle w:val="Heading2"/>
              <w:rPr>
                <w:lang w:val="en-IN"/>
              </w:rPr>
            </w:pPr>
            <w:r w:rsidRPr="00FB4BFD">
              <w:t>Text Books:</w:t>
            </w:r>
          </w:p>
        </w:tc>
      </w:tr>
      <w:tr w:rsidR="00D81695" w:rsidTr="00825096">
        <w:tc>
          <w:tcPr>
            <w:tcW w:w="382" w:type="dxa"/>
          </w:tcPr>
          <w:p w:rsidR="00D81695" w:rsidRPr="00A710D1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1.</w:t>
            </w:r>
          </w:p>
        </w:tc>
        <w:tc>
          <w:tcPr>
            <w:tcW w:w="8141" w:type="dxa"/>
            <w:vAlign w:val="center"/>
          </w:tcPr>
          <w:p w:rsidR="00D81695" w:rsidRDefault="00D81695" w:rsidP="00825096">
            <w:pPr>
              <w:ind w:left="30"/>
              <w:contextualSpacing/>
              <w:jc w:val="both"/>
              <w:rPr>
                <w:lang w:val="en-IN"/>
              </w:rPr>
            </w:pPr>
            <w:r w:rsidRPr="0004471E">
              <w:rPr>
                <w:rFonts w:ascii="Arial" w:hAnsi="Arial" w:cs="Arial"/>
                <w:bCs/>
                <w:sz w:val="22"/>
                <w:szCs w:val="22"/>
              </w:rPr>
              <w:t>Maheshwari S.N., (2019), “Financial Management Principles and Practices”, 15</w:t>
            </w:r>
            <w:r w:rsidRPr="0004471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04471E">
              <w:rPr>
                <w:rFonts w:ascii="Arial" w:hAnsi="Arial" w:cs="Arial"/>
                <w:bCs/>
                <w:sz w:val="22"/>
                <w:szCs w:val="22"/>
              </w:rPr>
              <w:t xml:space="preserve"> Edition, Sultan Chand &amp; Sons, New Delhi.</w:t>
            </w:r>
          </w:p>
        </w:tc>
      </w:tr>
      <w:tr w:rsidR="00D81695" w:rsidTr="00825096">
        <w:tc>
          <w:tcPr>
            <w:tcW w:w="382" w:type="dxa"/>
          </w:tcPr>
          <w:p w:rsidR="00D81695" w:rsidRPr="00A710D1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2.</w:t>
            </w:r>
          </w:p>
        </w:tc>
        <w:tc>
          <w:tcPr>
            <w:tcW w:w="8141" w:type="dxa"/>
            <w:vAlign w:val="center"/>
          </w:tcPr>
          <w:p w:rsidR="00D81695" w:rsidRDefault="00D81695" w:rsidP="00825096">
            <w:pPr>
              <w:contextualSpacing/>
              <w:jc w:val="both"/>
              <w:rPr>
                <w:lang w:val="en-IN"/>
              </w:rPr>
            </w:pPr>
            <w:r w:rsidRPr="0004471E">
              <w:rPr>
                <w:rFonts w:ascii="Arial" w:hAnsi="Arial" w:cs="Arial"/>
                <w:bCs/>
                <w:sz w:val="22"/>
                <w:szCs w:val="22"/>
              </w:rPr>
              <w:t>Khan M.Y &amp; Jain P.K, (2011), “Financial Management: Text, Problems and Cases”, 8</w:t>
            </w:r>
            <w:r w:rsidRPr="0004471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04471E">
              <w:rPr>
                <w:rFonts w:ascii="Arial" w:hAnsi="Arial" w:cs="Arial"/>
                <w:bCs/>
                <w:sz w:val="22"/>
                <w:szCs w:val="22"/>
              </w:rPr>
              <w:t xml:space="preserve"> Edition, McGraw Hill Education, New Delhi.</w:t>
            </w:r>
          </w:p>
        </w:tc>
      </w:tr>
      <w:tr w:rsidR="00D81695" w:rsidTr="00825096">
        <w:tc>
          <w:tcPr>
            <w:tcW w:w="382" w:type="dxa"/>
          </w:tcPr>
          <w:p w:rsidR="00D81695" w:rsidRPr="00A710D1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3.</w:t>
            </w:r>
          </w:p>
        </w:tc>
        <w:tc>
          <w:tcPr>
            <w:tcW w:w="8141" w:type="dxa"/>
          </w:tcPr>
          <w:p w:rsidR="00D81695" w:rsidRDefault="00D81695" w:rsidP="00825096">
            <w:pPr>
              <w:ind w:left="30"/>
              <w:contextualSpacing/>
              <w:jc w:val="both"/>
              <w:rPr>
                <w:lang w:val="en-IN"/>
              </w:rPr>
            </w:pPr>
            <w:r w:rsidRPr="0004471E">
              <w:rPr>
                <w:rFonts w:ascii="Arial" w:hAnsi="Arial" w:cs="Arial"/>
                <w:bCs/>
                <w:sz w:val="22"/>
                <w:szCs w:val="22"/>
              </w:rPr>
              <w:t>Prasanna Chandra, (2019), “Financial Management, Theory and Practice”, 10</w:t>
            </w:r>
            <w:r w:rsidRPr="0004471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04471E">
              <w:rPr>
                <w:rFonts w:ascii="Arial" w:hAnsi="Arial" w:cs="Arial"/>
                <w:bCs/>
                <w:sz w:val="22"/>
                <w:szCs w:val="22"/>
              </w:rPr>
              <w:t xml:space="preserve"> Edition, McGraw Hill Education, New Delhi.</w:t>
            </w:r>
          </w:p>
        </w:tc>
      </w:tr>
      <w:tr w:rsidR="00D81695" w:rsidTr="00825096">
        <w:tc>
          <w:tcPr>
            <w:tcW w:w="382" w:type="dxa"/>
          </w:tcPr>
          <w:p w:rsidR="00D81695" w:rsidRPr="00A710D1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sz w:val="22"/>
                <w:lang w:val="en-IN"/>
              </w:rPr>
              <w:t>4</w:t>
            </w:r>
          </w:p>
        </w:tc>
        <w:tc>
          <w:tcPr>
            <w:tcW w:w="8141" w:type="dxa"/>
          </w:tcPr>
          <w:p w:rsidR="00D81695" w:rsidRDefault="00D81695" w:rsidP="00825096">
            <w:pPr>
              <w:jc w:val="both"/>
              <w:rPr>
                <w:rFonts w:ascii="Arial" w:hAnsi="Arial" w:cs="Arial"/>
              </w:rPr>
            </w:pPr>
            <w:proofErr w:type="spellStart"/>
            <w:r w:rsidRPr="0004471E">
              <w:rPr>
                <w:rFonts w:ascii="Arial" w:hAnsi="Arial" w:cs="Arial"/>
                <w:sz w:val="22"/>
                <w:szCs w:val="22"/>
              </w:rPr>
              <w:t>Apte</w:t>
            </w:r>
            <w:proofErr w:type="spellEnd"/>
            <w:r w:rsidRPr="0004471E">
              <w:rPr>
                <w:rFonts w:ascii="Arial" w:hAnsi="Arial" w:cs="Arial"/>
                <w:sz w:val="22"/>
                <w:szCs w:val="22"/>
              </w:rPr>
              <w:t xml:space="preserve"> P.G, (2020), “International Financial Management” 8th Edition, Tata McGraw Hill, New Delhi.</w:t>
            </w:r>
          </w:p>
          <w:p w:rsidR="00D81695" w:rsidRPr="00E1378F" w:rsidRDefault="00D81695" w:rsidP="00825096">
            <w:pPr>
              <w:ind w:left="30"/>
              <w:contextualSpacing/>
              <w:jc w:val="both"/>
              <w:rPr>
                <w:rFonts w:ascii="Arial" w:hAnsi="Arial" w:cs="Arial"/>
                <w:sz w:val="6"/>
              </w:rPr>
            </w:pPr>
          </w:p>
        </w:tc>
      </w:tr>
    </w:tbl>
    <w:p w:rsidR="00D81695" w:rsidRPr="00DB4D7B" w:rsidRDefault="00D81695" w:rsidP="00D81695">
      <w:pPr>
        <w:pStyle w:val="Default"/>
        <w:spacing w:before="60" w:after="60" w:line="300" w:lineRule="auto"/>
        <w:jc w:val="both"/>
        <w:rPr>
          <w:rFonts w:ascii="Arial" w:hAnsi="Arial" w:cs="Arial"/>
          <w:color w:val="auto"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8141"/>
      </w:tblGrid>
      <w:tr w:rsidR="00D81695" w:rsidRPr="00490636" w:rsidTr="00825096">
        <w:tc>
          <w:tcPr>
            <w:tcW w:w="8523" w:type="dxa"/>
            <w:gridSpan w:val="2"/>
          </w:tcPr>
          <w:p w:rsidR="00D81695" w:rsidRPr="00BB3EEC" w:rsidRDefault="00D81695" w:rsidP="00825096">
            <w:pPr>
              <w:pStyle w:val="Heading2"/>
              <w:rPr>
                <w:lang w:val="en-IN"/>
              </w:rPr>
            </w:pPr>
            <w:r w:rsidRPr="00CA797D">
              <w:t>Supplementary Readings:</w:t>
            </w:r>
          </w:p>
        </w:tc>
      </w:tr>
      <w:tr w:rsidR="00D81695" w:rsidTr="00825096">
        <w:tc>
          <w:tcPr>
            <w:tcW w:w="382" w:type="dxa"/>
          </w:tcPr>
          <w:p w:rsidR="00D81695" w:rsidRPr="00A710D1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1.</w:t>
            </w:r>
          </w:p>
        </w:tc>
        <w:tc>
          <w:tcPr>
            <w:tcW w:w="8141" w:type="dxa"/>
            <w:vAlign w:val="center"/>
          </w:tcPr>
          <w:p w:rsidR="00D81695" w:rsidRDefault="00D81695" w:rsidP="00825096">
            <w:pPr>
              <w:ind w:left="30"/>
              <w:contextualSpacing/>
              <w:jc w:val="both"/>
              <w:rPr>
                <w:lang w:val="en-IN"/>
              </w:rPr>
            </w:pPr>
            <w:r w:rsidRPr="00CA797D">
              <w:rPr>
                <w:rFonts w:ascii="Arial" w:hAnsi="Arial" w:cs="Arial"/>
                <w:bCs/>
                <w:sz w:val="22"/>
                <w:szCs w:val="22"/>
              </w:rPr>
              <w:t>Pandey I. M., (2021), “Financial Management”, 12</w:t>
            </w:r>
            <w:r w:rsidRPr="00CA797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CA797D">
              <w:rPr>
                <w:rFonts w:ascii="Arial" w:hAnsi="Arial" w:cs="Arial"/>
                <w:bCs/>
                <w:sz w:val="22"/>
                <w:szCs w:val="22"/>
              </w:rPr>
              <w:t xml:space="preserve"> Edition, Pearson India Education Services Pvt. Ltd, Noida.</w:t>
            </w:r>
          </w:p>
        </w:tc>
      </w:tr>
      <w:tr w:rsidR="00D81695" w:rsidTr="00825096">
        <w:tc>
          <w:tcPr>
            <w:tcW w:w="382" w:type="dxa"/>
          </w:tcPr>
          <w:p w:rsidR="00D81695" w:rsidRPr="00A710D1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2.</w:t>
            </w:r>
          </w:p>
        </w:tc>
        <w:tc>
          <w:tcPr>
            <w:tcW w:w="8141" w:type="dxa"/>
            <w:vAlign w:val="center"/>
          </w:tcPr>
          <w:p w:rsidR="00D81695" w:rsidRDefault="00D81695" w:rsidP="00825096">
            <w:pPr>
              <w:contextualSpacing/>
              <w:jc w:val="both"/>
              <w:rPr>
                <w:lang w:val="en-IN"/>
              </w:rPr>
            </w:pPr>
            <w:r w:rsidRPr="00CA797D">
              <w:rPr>
                <w:rFonts w:ascii="Arial" w:hAnsi="Arial" w:cs="Arial"/>
                <w:bCs/>
                <w:sz w:val="22"/>
                <w:szCs w:val="22"/>
              </w:rPr>
              <w:t>Kulkarni P. V. &amp;</w:t>
            </w:r>
            <w:proofErr w:type="spellStart"/>
            <w:r w:rsidRPr="00CA797D">
              <w:rPr>
                <w:rFonts w:ascii="Arial" w:hAnsi="Arial" w:cs="Arial"/>
                <w:bCs/>
                <w:sz w:val="22"/>
                <w:szCs w:val="22"/>
              </w:rPr>
              <w:t>Satyaprasad</w:t>
            </w:r>
            <w:proofErr w:type="spellEnd"/>
            <w:r w:rsidRPr="00CA797D">
              <w:rPr>
                <w:rFonts w:ascii="Arial" w:hAnsi="Arial" w:cs="Arial"/>
                <w:bCs/>
                <w:sz w:val="22"/>
                <w:szCs w:val="22"/>
              </w:rPr>
              <w:t xml:space="preserve"> B. G., (2015), “Financial Management”, 14</w:t>
            </w:r>
            <w:r w:rsidRPr="00CA797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CA797D">
              <w:rPr>
                <w:rFonts w:ascii="Arial" w:hAnsi="Arial" w:cs="Arial"/>
                <w:bCs/>
                <w:sz w:val="22"/>
                <w:szCs w:val="22"/>
              </w:rPr>
              <w:t xml:space="preserve"> Edition, Himalaya Publishing House Pvt Ltd, Mumbai.</w:t>
            </w:r>
          </w:p>
        </w:tc>
      </w:tr>
      <w:tr w:rsidR="00D81695" w:rsidTr="00825096">
        <w:tc>
          <w:tcPr>
            <w:tcW w:w="382" w:type="dxa"/>
          </w:tcPr>
          <w:p w:rsidR="00D81695" w:rsidRPr="00A710D1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3.</w:t>
            </w:r>
          </w:p>
        </w:tc>
        <w:tc>
          <w:tcPr>
            <w:tcW w:w="8141" w:type="dxa"/>
          </w:tcPr>
          <w:p w:rsidR="00D81695" w:rsidRDefault="00D81695" w:rsidP="00825096">
            <w:pPr>
              <w:ind w:left="30"/>
              <w:contextualSpacing/>
              <w:jc w:val="both"/>
              <w:rPr>
                <w:lang w:val="en-IN"/>
              </w:rPr>
            </w:pPr>
            <w:proofErr w:type="spellStart"/>
            <w:r w:rsidRPr="00CA797D">
              <w:rPr>
                <w:rFonts w:ascii="Arial" w:hAnsi="Arial" w:cs="Arial"/>
                <w:bCs/>
                <w:sz w:val="22"/>
                <w:szCs w:val="22"/>
              </w:rPr>
              <w:t>Rustagi</w:t>
            </w:r>
            <w:proofErr w:type="spellEnd"/>
            <w:r w:rsidRPr="00CA797D">
              <w:rPr>
                <w:rFonts w:ascii="Arial" w:hAnsi="Arial" w:cs="Arial"/>
                <w:bCs/>
                <w:sz w:val="22"/>
                <w:szCs w:val="22"/>
              </w:rPr>
              <w:t xml:space="preserve"> R. P., (2022), “Financial Management, Theory, Concept, Problems”, 6</w:t>
            </w:r>
            <w:r w:rsidRPr="00CA797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th </w:t>
            </w:r>
            <w:r w:rsidRPr="00CA797D">
              <w:rPr>
                <w:rFonts w:ascii="Arial" w:hAnsi="Arial" w:cs="Arial"/>
                <w:bCs/>
                <w:sz w:val="22"/>
                <w:szCs w:val="22"/>
              </w:rPr>
              <w:t xml:space="preserve">  Edition, </w:t>
            </w:r>
            <w:proofErr w:type="spellStart"/>
            <w:r w:rsidRPr="00CA797D">
              <w:rPr>
                <w:rFonts w:ascii="Arial" w:hAnsi="Arial" w:cs="Arial"/>
                <w:bCs/>
                <w:sz w:val="22"/>
                <w:szCs w:val="22"/>
              </w:rPr>
              <w:t>Taxmann</w:t>
            </w:r>
            <w:proofErr w:type="spellEnd"/>
            <w:r w:rsidRPr="00CA797D">
              <w:rPr>
                <w:rFonts w:ascii="Arial" w:hAnsi="Arial" w:cs="Arial"/>
                <w:bCs/>
                <w:sz w:val="22"/>
                <w:szCs w:val="22"/>
              </w:rPr>
              <w:t xml:space="preserve"> Publications Pvt. Ltd, New Delhi.</w:t>
            </w:r>
          </w:p>
        </w:tc>
      </w:tr>
      <w:tr w:rsidR="00D81695" w:rsidTr="00825096">
        <w:tc>
          <w:tcPr>
            <w:tcW w:w="382" w:type="dxa"/>
          </w:tcPr>
          <w:p w:rsidR="00D81695" w:rsidRPr="00A710D1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sz w:val="22"/>
                <w:lang w:val="en-IN"/>
              </w:rPr>
              <w:t>4</w:t>
            </w:r>
          </w:p>
        </w:tc>
        <w:tc>
          <w:tcPr>
            <w:tcW w:w="8141" w:type="dxa"/>
          </w:tcPr>
          <w:p w:rsidR="00D81695" w:rsidRPr="00E1378F" w:rsidRDefault="00D81695" w:rsidP="00825096">
            <w:pPr>
              <w:ind w:left="30"/>
              <w:contextualSpacing/>
              <w:jc w:val="both"/>
              <w:rPr>
                <w:rFonts w:ascii="Arial" w:hAnsi="Arial" w:cs="Arial"/>
                <w:sz w:val="6"/>
              </w:rPr>
            </w:pPr>
            <w:proofErr w:type="spellStart"/>
            <w:r w:rsidRPr="00CA797D">
              <w:rPr>
                <w:rFonts w:ascii="Arial" w:hAnsi="Arial" w:cs="Arial"/>
                <w:bCs/>
                <w:sz w:val="22"/>
                <w:szCs w:val="22"/>
              </w:rPr>
              <w:t>Arokiamary</w:t>
            </w:r>
            <w:proofErr w:type="spellEnd"/>
            <w:r w:rsidRPr="00CA797D">
              <w:rPr>
                <w:rFonts w:ascii="Arial" w:hAnsi="Arial" w:cs="Arial"/>
                <w:bCs/>
                <w:sz w:val="22"/>
                <w:szCs w:val="22"/>
              </w:rPr>
              <w:t xml:space="preserve"> Geetha Rufus, Ramani N.  &amp; Others, (2017), “Financial Management”, 1</w:t>
            </w:r>
            <w:r w:rsidRPr="00CA797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 w:rsidRPr="00CA797D">
              <w:rPr>
                <w:rFonts w:ascii="Arial" w:hAnsi="Arial" w:cs="Arial"/>
                <w:bCs/>
                <w:sz w:val="22"/>
                <w:szCs w:val="22"/>
              </w:rPr>
              <w:t xml:space="preserve"> Edition, Himalaya Publishing House Pvt Ltd, Mumbai.</w:t>
            </w:r>
          </w:p>
        </w:tc>
      </w:tr>
    </w:tbl>
    <w:p w:rsidR="00D81695" w:rsidRPr="00DB4D7B" w:rsidRDefault="00D81695" w:rsidP="00D81695">
      <w:pPr>
        <w:pStyle w:val="Default"/>
        <w:spacing w:before="60" w:after="60" w:line="300" w:lineRule="auto"/>
        <w:jc w:val="both"/>
        <w:rPr>
          <w:rFonts w:ascii="Arial" w:hAnsi="Arial" w:cs="Arial"/>
          <w:color w:val="auto"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8141"/>
      </w:tblGrid>
      <w:tr w:rsidR="00D81695" w:rsidRPr="00490636" w:rsidTr="00825096">
        <w:tc>
          <w:tcPr>
            <w:tcW w:w="8541" w:type="dxa"/>
            <w:gridSpan w:val="2"/>
          </w:tcPr>
          <w:p w:rsidR="00D81695" w:rsidRPr="00BB3EEC" w:rsidRDefault="00D81695" w:rsidP="00825096">
            <w:pPr>
              <w:pStyle w:val="Heading2"/>
              <w:rPr>
                <w:lang w:val="en-IN"/>
              </w:rPr>
            </w:pPr>
            <w:r>
              <w:t>Web Reference</w:t>
            </w:r>
            <w:r w:rsidRPr="00CA797D">
              <w:t>:</w:t>
            </w:r>
          </w:p>
        </w:tc>
      </w:tr>
      <w:tr w:rsidR="00D81695" w:rsidTr="00825096">
        <w:tc>
          <w:tcPr>
            <w:tcW w:w="400" w:type="dxa"/>
          </w:tcPr>
          <w:p w:rsidR="00D81695" w:rsidRPr="00A710D1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1.</w:t>
            </w:r>
          </w:p>
        </w:tc>
        <w:tc>
          <w:tcPr>
            <w:tcW w:w="8141" w:type="dxa"/>
            <w:vAlign w:val="center"/>
          </w:tcPr>
          <w:p w:rsidR="00D81695" w:rsidRPr="006F20E7" w:rsidRDefault="00D81695" w:rsidP="00825096">
            <w:pPr>
              <w:shd w:val="clear" w:color="auto" w:fill="FFFFFF"/>
              <w:rPr>
                <w:color w:val="222222"/>
              </w:rPr>
            </w:pPr>
            <w:r w:rsidRPr="00105C44">
              <w:t>https://resource.cdn.icai.org/66674bos53808-cp8.pdf</w:t>
            </w:r>
          </w:p>
        </w:tc>
      </w:tr>
      <w:tr w:rsidR="00D81695" w:rsidTr="00825096">
        <w:tc>
          <w:tcPr>
            <w:tcW w:w="400" w:type="dxa"/>
          </w:tcPr>
          <w:p w:rsidR="00D81695" w:rsidRPr="00A710D1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2.</w:t>
            </w:r>
          </w:p>
        </w:tc>
        <w:tc>
          <w:tcPr>
            <w:tcW w:w="8141" w:type="dxa"/>
            <w:vAlign w:val="center"/>
          </w:tcPr>
          <w:p w:rsidR="00D81695" w:rsidRPr="006F20E7" w:rsidRDefault="00D81695" w:rsidP="00825096">
            <w:pPr>
              <w:shd w:val="clear" w:color="auto" w:fill="FFFFFF"/>
              <w:rPr>
                <w:color w:val="222222"/>
              </w:rPr>
            </w:pPr>
            <w:r w:rsidRPr="00105C44">
              <w:t>https://resource.cdn.icai.org/66677bos53808-cp10u2.pdf</w:t>
            </w:r>
          </w:p>
        </w:tc>
      </w:tr>
      <w:tr w:rsidR="00D81695" w:rsidTr="00825096">
        <w:tc>
          <w:tcPr>
            <w:tcW w:w="400" w:type="dxa"/>
          </w:tcPr>
          <w:p w:rsidR="00D81695" w:rsidRPr="00A710D1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3.</w:t>
            </w:r>
          </w:p>
        </w:tc>
        <w:tc>
          <w:tcPr>
            <w:tcW w:w="8141" w:type="dxa"/>
          </w:tcPr>
          <w:p w:rsidR="00D81695" w:rsidRPr="006F20E7" w:rsidRDefault="00D81695" w:rsidP="00825096">
            <w:pPr>
              <w:shd w:val="clear" w:color="auto" w:fill="FFFFFF"/>
              <w:rPr>
                <w:color w:val="222222"/>
              </w:rPr>
            </w:pPr>
            <w:r w:rsidRPr="00105C44">
              <w:t>https://resource.cdn.icai.org/66592bos53773-cp4u5.pdf</w:t>
            </w:r>
          </w:p>
        </w:tc>
      </w:tr>
      <w:tr w:rsidR="00D81695" w:rsidTr="00825096">
        <w:tc>
          <w:tcPr>
            <w:tcW w:w="400" w:type="dxa"/>
          </w:tcPr>
          <w:p w:rsidR="00D81695" w:rsidRPr="00A710D1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sz w:val="22"/>
                <w:lang w:val="en-IN"/>
              </w:rPr>
              <w:t>4</w:t>
            </w:r>
          </w:p>
        </w:tc>
        <w:tc>
          <w:tcPr>
            <w:tcW w:w="8141" w:type="dxa"/>
          </w:tcPr>
          <w:p w:rsidR="00D81695" w:rsidRPr="00CA797D" w:rsidRDefault="00D81695" w:rsidP="00825096">
            <w:pPr>
              <w:jc w:val="both"/>
              <w:rPr>
                <w:rFonts w:ascii="Arial" w:hAnsi="Arial" w:cs="Arial"/>
              </w:rPr>
            </w:pPr>
            <w:r w:rsidRPr="00105C44">
              <w:t>https://resource.cdn.icai.org/65599bos52876parta-cp16.pdf</w:t>
            </w:r>
          </w:p>
          <w:p w:rsidR="00D81695" w:rsidRPr="00E1378F" w:rsidRDefault="00D81695" w:rsidP="00825096">
            <w:pPr>
              <w:ind w:left="30"/>
              <w:contextualSpacing/>
              <w:jc w:val="both"/>
              <w:rPr>
                <w:rFonts w:ascii="Arial" w:hAnsi="Arial" w:cs="Arial"/>
                <w:sz w:val="6"/>
              </w:rPr>
            </w:pPr>
          </w:p>
        </w:tc>
      </w:tr>
    </w:tbl>
    <w:p w:rsidR="00D81695" w:rsidRPr="0098050F" w:rsidRDefault="00D81695" w:rsidP="00D81695">
      <w:pPr>
        <w:spacing w:line="360" w:lineRule="auto"/>
        <w:jc w:val="both"/>
        <w:rPr>
          <w:rFonts w:ascii="Arial" w:hAnsi="Arial" w:cs="Arial"/>
          <w:bCs/>
          <w:color w:val="FF0000"/>
        </w:rPr>
      </w:pPr>
      <w:r w:rsidRPr="0098050F">
        <w:rPr>
          <w:rFonts w:ascii="Arial" w:hAnsi="Arial" w:cs="Arial"/>
          <w:bCs/>
          <w:color w:val="FF0000"/>
        </w:rPr>
        <w:t>Note: Latest edition of the books may be used</w:t>
      </w:r>
    </w:p>
    <w:p w:rsidR="00D81695" w:rsidRPr="00141E2D" w:rsidRDefault="00D81695" w:rsidP="00D81695">
      <w:pPr>
        <w:rPr>
          <w:rFonts w:ascii="Arial" w:hAnsi="Arial" w:cs="Arial"/>
          <w:b/>
          <w:sz w:val="2"/>
          <w:szCs w:val="22"/>
        </w:rPr>
      </w:pPr>
    </w:p>
    <w:p w:rsidR="00D81695" w:rsidRPr="00141E2D" w:rsidRDefault="00D81695" w:rsidP="00D81695">
      <w:pPr>
        <w:jc w:val="both"/>
        <w:rPr>
          <w:rFonts w:ascii="Arial" w:hAnsi="Arial" w:cs="Arial"/>
          <w:sz w:val="2"/>
          <w:szCs w:val="22"/>
        </w:rPr>
      </w:pPr>
    </w:p>
    <w:p w:rsidR="00D81695" w:rsidRDefault="00D81695" w:rsidP="00D81695">
      <w:pPr>
        <w:pStyle w:val="Heading2"/>
      </w:pPr>
      <w:r w:rsidRPr="00D22B42">
        <w:t>Outcome Mapping</w:t>
      </w:r>
    </w:p>
    <w:tbl>
      <w:tblPr>
        <w:tblStyle w:val="TableGrid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1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550"/>
        <w:gridCol w:w="550"/>
        <w:gridCol w:w="552"/>
        <w:gridCol w:w="628"/>
        <w:gridCol w:w="626"/>
        <w:gridCol w:w="626"/>
        <w:gridCol w:w="626"/>
        <w:gridCol w:w="626"/>
      </w:tblGrid>
      <w:tr w:rsidR="00D81695" w:rsidRPr="00EC317A" w:rsidTr="00171380">
        <w:trPr>
          <w:jc w:val="center"/>
        </w:trPr>
        <w:tc>
          <w:tcPr>
            <w:tcW w:w="488" w:type="pct"/>
            <w:shd w:val="clear" w:color="auto" w:fill="auto"/>
            <w:vAlign w:val="center"/>
          </w:tcPr>
          <w:p w:rsidR="00D81695" w:rsidRPr="00171380" w:rsidRDefault="00D81695" w:rsidP="00825096">
            <w:pPr>
              <w:spacing w:before="60" w:afterLines="60" w:after="144"/>
              <w:jc w:val="center"/>
            </w:pPr>
          </w:p>
        </w:tc>
        <w:tc>
          <w:tcPr>
            <w:tcW w:w="2836" w:type="pct"/>
            <w:gridSpan w:val="12"/>
            <w:shd w:val="clear" w:color="auto" w:fill="auto"/>
            <w:vAlign w:val="center"/>
          </w:tcPr>
          <w:p w:rsidR="00D81695" w:rsidRPr="00171380" w:rsidRDefault="00D81695" w:rsidP="00825096">
            <w:pPr>
              <w:spacing w:before="60" w:afterLines="60" w:after="144"/>
              <w:jc w:val="center"/>
              <w:rPr>
                <w:b/>
                <w:bCs/>
                <w:sz w:val="20"/>
                <w:szCs w:val="20"/>
              </w:rPr>
            </w:pPr>
            <w:r w:rsidRPr="00171380">
              <w:rPr>
                <w:b/>
                <w:bCs/>
                <w:sz w:val="20"/>
                <w:szCs w:val="20"/>
              </w:rPr>
              <w:t>Programme Outcomes</w:t>
            </w:r>
          </w:p>
        </w:tc>
        <w:tc>
          <w:tcPr>
            <w:tcW w:w="1675" w:type="pct"/>
            <w:gridSpan w:val="5"/>
            <w:shd w:val="clear" w:color="auto" w:fill="auto"/>
            <w:vAlign w:val="center"/>
          </w:tcPr>
          <w:p w:rsidR="00D81695" w:rsidRPr="00171380" w:rsidRDefault="00D81695" w:rsidP="00825096">
            <w:pPr>
              <w:spacing w:before="60" w:afterLines="60" w:after="144"/>
              <w:jc w:val="center"/>
              <w:rPr>
                <w:b/>
                <w:bCs/>
                <w:sz w:val="20"/>
                <w:szCs w:val="20"/>
              </w:rPr>
            </w:pPr>
            <w:r w:rsidRPr="00171380">
              <w:rPr>
                <w:b/>
                <w:bCs/>
                <w:sz w:val="20"/>
                <w:szCs w:val="20"/>
              </w:rPr>
              <w:t>Programme Specific Outcomes</w:t>
            </w:r>
          </w:p>
        </w:tc>
      </w:tr>
      <w:tr w:rsidR="00D81695" w:rsidRPr="00EC317A" w:rsidTr="00171380">
        <w:trPr>
          <w:jc w:val="center"/>
        </w:trPr>
        <w:tc>
          <w:tcPr>
            <w:tcW w:w="488" w:type="pct"/>
            <w:shd w:val="clear" w:color="auto" w:fill="auto"/>
            <w:vAlign w:val="center"/>
          </w:tcPr>
          <w:p w:rsidR="00D81695" w:rsidRPr="00171380" w:rsidRDefault="00D81695" w:rsidP="00825096">
            <w:pPr>
              <w:spacing w:before="60" w:afterLines="60" w:after="144"/>
              <w:jc w:val="center"/>
            </w:pPr>
            <w:r w:rsidRPr="00171380">
              <w:rPr>
                <w:b/>
              </w:rPr>
              <w:t>CO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EC317A">
              <w:rPr>
                <w:b/>
              </w:rPr>
              <w:t>1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EC317A">
              <w:rPr>
                <w:b/>
              </w:rPr>
              <w:t>2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EC317A">
              <w:rPr>
                <w:b/>
              </w:rPr>
              <w:t>3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EC317A">
              <w:rPr>
                <w:b/>
              </w:rPr>
              <w:t>4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EC317A">
              <w:rPr>
                <w:b/>
              </w:rPr>
              <w:t>5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EC317A">
              <w:rPr>
                <w:b/>
              </w:rPr>
              <w:t>6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EC317A">
              <w:rPr>
                <w:b/>
              </w:rPr>
              <w:t>7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EC317A">
              <w:rPr>
                <w:b/>
              </w:rPr>
              <w:t>8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EC317A">
              <w:rPr>
                <w:b/>
              </w:rPr>
              <w:t>9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EC317A">
              <w:rPr>
                <w:b/>
              </w:rPr>
              <w:t>10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EC317A">
              <w:rPr>
                <w:b/>
              </w:rPr>
              <w:t>11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EC317A">
              <w:rPr>
                <w:b/>
              </w:rPr>
              <w:t>12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EC317A">
              <w:rPr>
                <w:b/>
              </w:rPr>
              <w:t>1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EC317A">
              <w:rPr>
                <w:b/>
              </w:rPr>
              <w:t>2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EC317A">
              <w:rPr>
                <w:b/>
              </w:rPr>
              <w:t>3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EC317A">
              <w:rPr>
                <w:b/>
              </w:rPr>
              <w:t>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EC317A">
              <w:rPr>
                <w:b/>
              </w:rPr>
              <w:t>5</w:t>
            </w:r>
          </w:p>
        </w:tc>
      </w:tr>
      <w:tr w:rsidR="00D81695" w:rsidRPr="00EC317A" w:rsidTr="00171380">
        <w:trPr>
          <w:jc w:val="center"/>
        </w:trPr>
        <w:tc>
          <w:tcPr>
            <w:tcW w:w="488" w:type="pct"/>
            <w:shd w:val="clear" w:color="auto" w:fill="auto"/>
            <w:vAlign w:val="center"/>
          </w:tcPr>
          <w:p w:rsidR="00D81695" w:rsidRPr="00171380" w:rsidRDefault="00D81695" w:rsidP="00825096">
            <w:pPr>
              <w:spacing w:before="60" w:afterLines="60" w:after="144"/>
              <w:jc w:val="center"/>
              <w:rPr>
                <w:b/>
              </w:rPr>
            </w:pPr>
            <w:r w:rsidRPr="00171380">
              <w:rPr>
                <w:b/>
              </w:rPr>
              <w:t>CO1</w:t>
            </w:r>
          </w:p>
        </w:tc>
        <w:tc>
          <w:tcPr>
            <w:tcW w:w="217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17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17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1</w:t>
            </w:r>
          </w:p>
        </w:tc>
        <w:tc>
          <w:tcPr>
            <w:tcW w:w="217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17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1</w:t>
            </w:r>
          </w:p>
        </w:tc>
        <w:tc>
          <w:tcPr>
            <w:tcW w:w="217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17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17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17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1</w:t>
            </w:r>
          </w:p>
        </w:tc>
        <w:tc>
          <w:tcPr>
            <w:tcW w:w="294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94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95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1</w:t>
            </w:r>
          </w:p>
        </w:tc>
        <w:tc>
          <w:tcPr>
            <w:tcW w:w="336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335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335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335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335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</w:tr>
      <w:tr w:rsidR="00D81695" w:rsidRPr="00EC317A" w:rsidTr="00171380">
        <w:trPr>
          <w:jc w:val="center"/>
        </w:trPr>
        <w:tc>
          <w:tcPr>
            <w:tcW w:w="488" w:type="pct"/>
            <w:shd w:val="clear" w:color="auto" w:fill="auto"/>
            <w:vAlign w:val="center"/>
          </w:tcPr>
          <w:p w:rsidR="00D81695" w:rsidRPr="00171380" w:rsidRDefault="00D81695" w:rsidP="00825096">
            <w:pPr>
              <w:spacing w:before="60" w:afterLines="60" w:after="144"/>
              <w:jc w:val="center"/>
              <w:rPr>
                <w:b/>
              </w:rPr>
            </w:pPr>
            <w:r w:rsidRPr="00171380">
              <w:rPr>
                <w:b/>
              </w:rPr>
              <w:t>CO2</w:t>
            </w:r>
          </w:p>
        </w:tc>
        <w:tc>
          <w:tcPr>
            <w:tcW w:w="217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17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17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217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17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217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17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17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17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294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94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95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336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335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335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335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335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</w:tr>
      <w:tr w:rsidR="00D81695" w:rsidRPr="00EC317A" w:rsidTr="00171380">
        <w:trPr>
          <w:jc w:val="center"/>
        </w:trPr>
        <w:tc>
          <w:tcPr>
            <w:tcW w:w="488" w:type="pct"/>
            <w:shd w:val="clear" w:color="auto" w:fill="auto"/>
            <w:vAlign w:val="center"/>
          </w:tcPr>
          <w:p w:rsidR="00D81695" w:rsidRPr="00171380" w:rsidRDefault="00D81695" w:rsidP="00825096">
            <w:pPr>
              <w:spacing w:before="60" w:afterLines="60" w:after="144"/>
              <w:jc w:val="center"/>
              <w:rPr>
                <w:b/>
              </w:rPr>
            </w:pPr>
            <w:r w:rsidRPr="00171380">
              <w:rPr>
                <w:b/>
              </w:rPr>
              <w:t>CO3</w:t>
            </w:r>
          </w:p>
        </w:tc>
        <w:tc>
          <w:tcPr>
            <w:tcW w:w="217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217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217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1</w:t>
            </w:r>
          </w:p>
        </w:tc>
        <w:tc>
          <w:tcPr>
            <w:tcW w:w="217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217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1</w:t>
            </w:r>
          </w:p>
        </w:tc>
        <w:tc>
          <w:tcPr>
            <w:tcW w:w="217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217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217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217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1</w:t>
            </w:r>
          </w:p>
        </w:tc>
        <w:tc>
          <w:tcPr>
            <w:tcW w:w="294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294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295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1</w:t>
            </w:r>
          </w:p>
        </w:tc>
        <w:tc>
          <w:tcPr>
            <w:tcW w:w="336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335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335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335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335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</w:tr>
      <w:tr w:rsidR="00D81695" w:rsidRPr="00EC317A" w:rsidTr="00171380">
        <w:trPr>
          <w:jc w:val="center"/>
        </w:trPr>
        <w:tc>
          <w:tcPr>
            <w:tcW w:w="488" w:type="pct"/>
            <w:shd w:val="clear" w:color="auto" w:fill="auto"/>
            <w:vAlign w:val="center"/>
          </w:tcPr>
          <w:p w:rsidR="00D81695" w:rsidRPr="00171380" w:rsidRDefault="00D81695" w:rsidP="00825096">
            <w:pPr>
              <w:spacing w:before="60" w:afterLines="60" w:after="144"/>
              <w:jc w:val="center"/>
              <w:rPr>
                <w:b/>
              </w:rPr>
            </w:pPr>
            <w:r w:rsidRPr="00171380">
              <w:rPr>
                <w:b/>
              </w:rPr>
              <w:t>CO4</w:t>
            </w:r>
          </w:p>
        </w:tc>
        <w:tc>
          <w:tcPr>
            <w:tcW w:w="217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217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217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1</w:t>
            </w:r>
          </w:p>
        </w:tc>
        <w:tc>
          <w:tcPr>
            <w:tcW w:w="217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217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1</w:t>
            </w:r>
          </w:p>
        </w:tc>
        <w:tc>
          <w:tcPr>
            <w:tcW w:w="217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217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217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217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1</w:t>
            </w:r>
          </w:p>
        </w:tc>
        <w:tc>
          <w:tcPr>
            <w:tcW w:w="294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294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295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1</w:t>
            </w:r>
          </w:p>
        </w:tc>
        <w:tc>
          <w:tcPr>
            <w:tcW w:w="336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335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335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335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335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</w:tr>
      <w:tr w:rsidR="00D81695" w:rsidRPr="00EC317A" w:rsidTr="00171380">
        <w:trPr>
          <w:jc w:val="center"/>
        </w:trPr>
        <w:tc>
          <w:tcPr>
            <w:tcW w:w="488" w:type="pct"/>
            <w:shd w:val="clear" w:color="auto" w:fill="auto"/>
            <w:vAlign w:val="center"/>
          </w:tcPr>
          <w:p w:rsidR="00D81695" w:rsidRPr="00171380" w:rsidRDefault="00D81695" w:rsidP="00825096">
            <w:pPr>
              <w:spacing w:before="60" w:afterLines="60" w:after="144"/>
              <w:jc w:val="center"/>
              <w:rPr>
                <w:b/>
              </w:rPr>
            </w:pPr>
            <w:r w:rsidRPr="00171380">
              <w:rPr>
                <w:b/>
              </w:rPr>
              <w:t>CO5</w:t>
            </w:r>
          </w:p>
        </w:tc>
        <w:tc>
          <w:tcPr>
            <w:tcW w:w="217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17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17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217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17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217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17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17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17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294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94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95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336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335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335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335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335" w:type="pct"/>
          </w:tcPr>
          <w:p w:rsidR="00D81695" w:rsidRPr="00EC317A" w:rsidRDefault="00D81695" w:rsidP="00825096">
            <w:pPr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</w:tr>
    </w:tbl>
    <w:p w:rsidR="00D81695" w:rsidRDefault="00D81695" w:rsidP="00D81695"/>
    <w:p w:rsidR="00D81695" w:rsidRPr="00171380" w:rsidRDefault="00D81695" w:rsidP="00D81695">
      <w:pPr>
        <w:pStyle w:val="ListParagraph"/>
        <w:spacing w:before="120"/>
        <w:ind w:left="0"/>
        <w:rPr>
          <w:rFonts w:ascii="Arial" w:hAnsi="Arial" w:cs="Arial"/>
          <w:sz w:val="22"/>
          <w:szCs w:val="22"/>
        </w:rPr>
      </w:pPr>
      <w:r w:rsidRPr="00171380">
        <w:rPr>
          <w:rFonts w:ascii="Arial" w:hAnsi="Arial" w:cs="Arial"/>
          <w:b/>
          <w:sz w:val="30"/>
          <w:szCs w:val="22"/>
        </w:rPr>
        <w:t>*</w:t>
      </w:r>
      <w:r w:rsidRPr="00171380">
        <w:rPr>
          <w:rFonts w:ascii="Arial" w:hAnsi="Arial" w:cs="Arial"/>
          <w:b/>
          <w:sz w:val="22"/>
          <w:szCs w:val="22"/>
        </w:rPr>
        <w:t>3</w:t>
      </w:r>
      <w:r w:rsidRPr="00171380">
        <w:rPr>
          <w:rFonts w:ascii="Arial" w:hAnsi="Arial" w:cs="Arial"/>
          <w:sz w:val="22"/>
          <w:szCs w:val="22"/>
        </w:rPr>
        <w:t xml:space="preserve">– Strong, </w:t>
      </w:r>
      <w:r w:rsidRPr="00171380">
        <w:rPr>
          <w:rFonts w:ascii="Arial" w:hAnsi="Arial" w:cs="Arial"/>
          <w:b/>
          <w:sz w:val="22"/>
          <w:szCs w:val="22"/>
        </w:rPr>
        <w:t>2</w:t>
      </w:r>
      <w:r w:rsidRPr="00171380">
        <w:rPr>
          <w:rFonts w:ascii="Arial" w:hAnsi="Arial" w:cs="Arial"/>
          <w:sz w:val="22"/>
          <w:szCs w:val="22"/>
        </w:rPr>
        <w:t xml:space="preserve">- Medium, </w:t>
      </w:r>
      <w:r w:rsidRPr="00171380">
        <w:rPr>
          <w:rFonts w:ascii="Arial" w:hAnsi="Arial" w:cs="Arial"/>
          <w:b/>
          <w:sz w:val="22"/>
          <w:szCs w:val="22"/>
        </w:rPr>
        <w:t>1</w:t>
      </w:r>
      <w:r w:rsidRPr="00171380">
        <w:rPr>
          <w:rFonts w:ascii="Arial" w:hAnsi="Arial" w:cs="Arial"/>
          <w:sz w:val="22"/>
          <w:szCs w:val="22"/>
        </w:rPr>
        <w:t>- Low</w:t>
      </w:r>
    </w:p>
    <w:p w:rsidR="00D81695" w:rsidRPr="00171380" w:rsidRDefault="00D81695" w:rsidP="00D8169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171380">
        <w:rPr>
          <w:rFonts w:ascii="Arial" w:hAnsi="Arial" w:cs="Arial"/>
          <w:b/>
          <w:bCs/>
          <w:sz w:val="22"/>
          <w:szCs w:val="22"/>
        </w:rPr>
        <w:t xml:space="preserve">Note: </w:t>
      </w:r>
      <w:r w:rsidRPr="00171380">
        <w:rPr>
          <w:rFonts w:ascii="Arial" w:hAnsi="Arial" w:cs="Arial"/>
          <w:b/>
          <w:sz w:val="22"/>
          <w:szCs w:val="22"/>
        </w:rPr>
        <w:t>Question Paper shall cover 40%Theory and 60% Problems.</w:t>
      </w:r>
    </w:p>
    <w:p w:rsidR="00D81695" w:rsidRDefault="00D81695" w:rsidP="00D81695">
      <w:pPr>
        <w:spacing w:after="200" w:line="276" w:lineRule="auto"/>
        <w:rPr>
          <w:rFonts w:ascii="Arial" w:hAnsi="Arial" w:cs="Arial"/>
          <w:color w:val="FF0000"/>
          <w:sz w:val="22"/>
          <w:szCs w:val="22"/>
        </w:rPr>
      </w:pPr>
    </w:p>
    <w:p w:rsidR="00D81695" w:rsidRDefault="00D81695" w:rsidP="00D81695">
      <w:pPr>
        <w:spacing w:after="200" w:line="276" w:lineRule="auto"/>
        <w:rPr>
          <w:rFonts w:ascii="Arial" w:hAnsi="Arial" w:cs="Arial"/>
          <w:color w:val="FF0000"/>
          <w:sz w:val="22"/>
          <w:szCs w:val="22"/>
        </w:rPr>
      </w:pPr>
    </w:p>
    <w:p w:rsidR="00D81695" w:rsidRDefault="00D81695" w:rsidP="00D81695">
      <w:pPr>
        <w:spacing w:after="200" w:line="276" w:lineRule="auto"/>
        <w:rPr>
          <w:rFonts w:ascii="Arial" w:hAnsi="Arial" w:cs="Arial"/>
          <w:sz w:val="22"/>
          <w:szCs w:val="22"/>
        </w:rPr>
      </w:pPr>
    </w:p>
    <w:tbl>
      <w:tblPr>
        <w:tblW w:w="49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7"/>
        <w:gridCol w:w="5094"/>
        <w:gridCol w:w="923"/>
        <w:gridCol w:w="708"/>
        <w:gridCol w:w="850"/>
      </w:tblGrid>
      <w:tr w:rsidR="00171380" w:rsidRPr="00171380" w:rsidTr="00171380">
        <w:trPr>
          <w:trHeight w:val="335"/>
        </w:trPr>
        <w:tc>
          <w:tcPr>
            <w:tcW w:w="937" w:type="pct"/>
            <w:shd w:val="clear" w:color="auto" w:fill="auto"/>
            <w:vAlign w:val="center"/>
          </w:tcPr>
          <w:p w:rsidR="00171380" w:rsidRPr="00171380" w:rsidRDefault="00171380" w:rsidP="00825096">
            <w:pPr>
              <w:tabs>
                <w:tab w:val="center" w:pos="4680"/>
              </w:tabs>
              <w:spacing w:after="60" w:line="300" w:lineRule="auto"/>
              <w:rPr>
                <w:rFonts w:ascii="Arial" w:hAnsi="Arial" w:cs="Arial"/>
                <w:b/>
                <w:bCs/>
              </w:rPr>
            </w:pPr>
            <w:r w:rsidRPr="00171380">
              <w:rPr>
                <w:rFonts w:ascii="Arial" w:hAnsi="Arial" w:cs="Arial"/>
                <w:b/>
                <w:bCs/>
              </w:rPr>
              <w:t>23PCOMC12</w:t>
            </w:r>
          </w:p>
        </w:tc>
        <w:tc>
          <w:tcPr>
            <w:tcW w:w="2732" w:type="pct"/>
            <w:vMerge w:val="restart"/>
            <w:shd w:val="clear" w:color="auto" w:fill="auto"/>
            <w:vAlign w:val="center"/>
          </w:tcPr>
          <w:p w:rsidR="00F4217D" w:rsidRDefault="00F4217D" w:rsidP="0082509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F4217D">
              <w:rPr>
                <w:rFonts w:ascii="Arial" w:hAnsi="Arial" w:cs="Arial"/>
                <w:b/>
                <w:bCs/>
              </w:rPr>
              <w:t xml:space="preserve">CORE COURSE - 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  <w:p w:rsidR="00171380" w:rsidRPr="00171380" w:rsidRDefault="00171380" w:rsidP="0082509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</w:rPr>
            </w:pPr>
            <w:r w:rsidRPr="00171380">
              <w:rPr>
                <w:rFonts w:ascii="Arial" w:hAnsi="Arial" w:cs="Arial"/>
                <w:b/>
                <w:bCs/>
              </w:rPr>
              <w:t>23PCOMC12 - DIGITAL MARKETING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171380" w:rsidRPr="00171380" w:rsidRDefault="00171380" w:rsidP="0082509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</w:rPr>
            </w:pPr>
            <w:r w:rsidRPr="0017138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71380" w:rsidRPr="00171380" w:rsidRDefault="00171380" w:rsidP="0082509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</w:rPr>
            </w:pPr>
            <w:r w:rsidRPr="00171380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71380" w:rsidRPr="00171380" w:rsidRDefault="00171380" w:rsidP="0082509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</w:rPr>
            </w:pPr>
            <w:r w:rsidRPr="00171380">
              <w:rPr>
                <w:rFonts w:ascii="Arial" w:hAnsi="Arial" w:cs="Arial"/>
                <w:b/>
              </w:rPr>
              <w:t>C</w:t>
            </w:r>
          </w:p>
        </w:tc>
      </w:tr>
      <w:tr w:rsidR="00171380" w:rsidRPr="00171380" w:rsidTr="00171380">
        <w:trPr>
          <w:trHeight w:val="334"/>
        </w:trPr>
        <w:tc>
          <w:tcPr>
            <w:tcW w:w="937" w:type="pct"/>
            <w:shd w:val="clear" w:color="auto" w:fill="auto"/>
            <w:vAlign w:val="center"/>
          </w:tcPr>
          <w:p w:rsidR="00171380" w:rsidRPr="00171380" w:rsidRDefault="00171380" w:rsidP="00825096">
            <w:pPr>
              <w:tabs>
                <w:tab w:val="center" w:pos="4680"/>
              </w:tabs>
              <w:spacing w:after="60" w:line="300" w:lineRule="auto"/>
              <w:rPr>
                <w:rFonts w:ascii="Arial" w:hAnsi="Arial" w:cs="Arial"/>
                <w:b/>
                <w:lang w:eastAsia="en-IN"/>
              </w:rPr>
            </w:pPr>
            <w:r w:rsidRPr="00171380">
              <w:rPr>
                <w:rFonts w:ascii="Arial" w:hAnsi="Arial" w:cs="Arial"/>
                <w:b/>
                <w:lang w:eastAsia="en-IN"/>
              </w:rPr>
              <w:t>Semester-1</w:t>
            </w:r>
          </w:p>
        </w:tc>
        <w:tc>
          <w:tcPr>
            <w:tcW w:w="2732" w:type="pct"/>
            <w:vMerge/>
            <w:shd w:val="clear" w:color="auto" w:fill="auto"/>
            <w:vAlign w:val="center"/>
          </w:tcPr>
          <w:p w:rsidR="00171380" w:rsidRPr="00171380" w:rsidRDefault="00171380" w:rsidP="00825096">
            <w:pPr>
              <w:tabs>
                <w:tab w:val="center" w:pos="4680"/>
              </w:tabs>
              <w:spacing w:after="6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171380" w:rsidRPr="00171380" w:rsidRDefault="00171380" w:rsidP="0082509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</w:rPr>
            </w:pPr>
            <w:r w:rsidRPr="0017138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71380" w:rsidRPr="00171380" w:rsidRDefault="00171380" w:rsidP="0082509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171380" w:rsidRPr="00171380" w:rsidRDefault="00171380" w:rsidP="0082509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</w:rPr>
            </w:pPr>
            <w:r w:rsidRPr="00171380">
              <w:rPr>
                <w:rFonts w:ascii="Arial" w:hAnsi="Arial" w:cs="Arial"/>
                <w:b/>
              </w:rPr>
              <w:t>5</w:t>
            </w:r>
          </w:p>
        </w:tc>
      </w:tr>
    </w:tbl>
    <w:p w:rsidR="00D81695" w:rsidRDefault="00D81695" w:rsidP="00D81695">
      <w:pPr>
        <w:rPr>
          <w:rFonts w:ascii="Arial" w:hAnsi="Arial" w:cs="Arial"/>
          <w:sz w:val="22"/>
          <w:szCs w:val="22"/>
        </w:rPr>
      </w:pP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838"/>
        <w:gridCol w:w="8510"/>
      </w:tblGrid>
      <w:tr w:rsidR="00171380" w:rsidRPr="00171380" w:rsidTr="00171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D81695" w:rsidRPr="00171380" w:rsidRDefault="00D81695" w:rsidP="00825096">
            <w:pPr>
              <w:spacing w:before="0" w:line="276" w:lineRule="auto"/>
              <w:rPr>
                <w:color w:val="auto"/>
                <w:lang w:val="en-IN"/>
              </w:rPr>
            </w:pPr>
            <w:r w:rsidRPr="00171380">
              <w:rPr>
                <w:rFonts w:ascii="Arial" w:hAnsi="Arial" w:cs="Arial"/>
                <w:color w:val="auto"/>
              </w:rPr>
              <w:t>Learning Objectives:</w:t>
            </w:r>
          </w:p>
        </w:tc>
      </w:tr>
      <w:tr w:rsidR="00171380" w:rsidRPr="00171380" w:rsidTr="00171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D81695" w:rsidRPr="00171380" w:rsidRDefault="00D81695" w:rsidP="00825096">
            <w:pPr>
              <w:spacing w:before="0" w:line="276" w:lineRule="auto"/>
              <w:jc w:val="center"/>
              <w:rPr>
                <w:lang w:val="en-IN"/>
              </w:rPr>
            </w:pPr>
            <w:r w:rsidRPr="00171380">
              <w:rPr>
                <w:rFonts w:ascii="Arial" w:hAnsi="Arial" w:cs="Arial"/>
              </w:rPr>
              <w:t>LO1: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D81695" w:rsidRPr="00171380" w:rsidRDefault="00D81695" w:rsidP="00825096">
            <w:pPr>
              <w:spacing w:before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171380">
              <w:rPr>
                <w:rFonts w:ascii="Arial" w:hAnsi="Arial" w:cs="Arial"/>
              </w:rPr>
              <w:t>To assess the evolution of digital marketing</w:t>
            </w:r>
          </w:p>
        </w:tc>
      </w:tr>
      <w:tr w:rsidR="00171380" w:rsidRPr="00171380" w:rsidTr="00171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D81695" w:rsidRPr="00171380" w:rsidRDefault="00D81695" w:rsidP="00825096">
            <w:pPr>
              <w:spacing w:before="0" w:line="276" w:lineRule="auto"/>
              <w:jc w:val="center"/>
              <w:rPr>
                <w:lang w:val="en-IN"/>
              </w:rPr>
            </w:pPr>
            <w:r w:rsidRPr="00171380">
              <w:rPr>
                <w:rFonts w:ascii="Arial" w:hAnsi="Arial" w:cs="Arial"/>
              </w:rPr>
              <w:t>LO2: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D81695" w:rsidRPr="00171380" w:rsidRDefault="00D81695" w:rsidP="00825096">
            <w:pPr>
              <w:spacing w:before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171380">
              <w:rPr>
                <w:rFonts w:ascii="Arial" w:hAnsi="Arial" w:cs="Arial"/>
              </w:rPr>
              <w:t>To appraise the dimensions of online marketing mix</w:t>
            </w:r>
          </w:p>
        </w:tc>
      </w:tr>
      <w:tr w:rsidR="00171380" w:rsidRPr="00171380" w:rsidTr="00171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D81695" w:rsidRPr="00171380" w:rsidRDefault="00D81695" w:rsidP="00825096">
            <w:pPr>
              <w:spacing w:before="0" w:line="276" w:lineRule="auto"/>
              <w:jc w:val="center"/>
              <w:rPr>
                <w:lang w:val="en-IN"/>
              </w:rPr>
            </w:pPr>
            <w:r w:rsidRPr="00171380">
              <w:rPr>
                <w:rFonts w:ascii="Arial" w:hAnsi="Arial" w:cs="Arial"/>
              </w:rPr>
              <w:t>LO3: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D81695" w:rsidRPr="00171380" w:rsidRDefault="00D81695" w:rsidP="00825096">
            <w:pPr>
              <w:spacing w:before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171380">
              <w:rPr>
                <w:rFonts w:ascii="Arial" w:hAnsi="Arial" w:cs="Arial"/>
              </w:rPr>
              <w:t>To infer the techniques of digital marketing</w:t>
            </w:r>
          </w:p>
        </w:tc>
      </w:tr>
      <w:tr w:rsidR="00171380" w:rsidRPr="00171380" w:rsidTr="00171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D81695" w:rsidRPr="00171380" w:rsidRDefault="00D81695" w:rsidP="008250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71380">
              <w:rPr>
                <w:rFonts w:ascii="Arial" w:hAnsi="Arial" w:cs="Arial"/>
              </w:rPr>
              <w:t>LO4: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D81695" w:rsidRPr="00171380" w:rsidRDefault="00D81695" w:rsidP="0082509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1380">
              <w:rPr>
                <w:rFonts w:ascii="Arial" w:hAnsi="Arial" w:cs="Arial"/>
              </w:rPr>
              <w:t xml:space="preserve">To </w:t>
            </w:r>
            <w:proofErr w:type="spellStart"/>
            <w:r w:rsidRPr="00171380">
              <w:rPr>
                <w:rFonts w:ascii="Arial" w:hAnsi="Arial" w:cs="Arial"/>
              </w:rPr>
              <w:t>analyse</w:t>
            </w:r>
            <w:proofErr w:type="spellEnd"/>
            <w:r w:rsidRPr="00171380">
              <w:rPr>
                <w:rFonts w:ascii="Arial" w:hAnsi="Arial" w:cs="Arial"/>
              </w:rPr>
              <w:t xml:space="preserve"> online consumer </w:t>
            </w:r>
            <w:proofErr w:type="spellStart"/>
            <w:r w:rsidRPr="00171380">
              <w:rPr>
                <w:rFonts w:ascii="Arial" w:hAnsi="Arial" w:cs="Arial"/>
              </w:rPr>
              <w:t>behaviour</w:t>
            </w:r>
            <w:proofErr w:type="spellEnd"/>
          </w:p>
        </w:tc>
      </w:tr>
      <w:tr w:rsidR="00171380" w:rsidRPr="00171380" w:rsidTr="00171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D81695" w:rsidRPr="00171380" w:rsidRDefault="00D81695" w:rsidP="0082509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71380">
              <w:rPr>
                <w:rFonts w:ascii="Arial" w:hAnsi="Arial" w:cs="Arial"/>
              </w:rPr>
              <w:t>LO5: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D81695" w:rsidRPr="00171380" w:rsidRDefault="00D81695" w:rsidP="0082509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1380">
              <w:rPr>
                <w:rFonts w:ascii="Arial" w:hAnsi="Arial" w:cs="Arial"/>
              </w:rPr>
              <w:t>To interpret data from social media and to evaluate game based marketing</w:t>
            </w:r>
          </w:p>
        </w:tc>
      </w:tr>
    </w:tbl>
    <w:p w:rsidR="00D81695" w:rsidRPr="00A55D98" w:rsidRDefault="00D81695" w:rsidP="00D81695">
      <w:pPr>
        <w:pStyle w:val="Default"/>
        <w:jc w:val="both"/>
        <w:rPr>
          <w:rFonts w:ascii="Arial" w:hAnsi="Arial" w:cs="Arial"/>
          <w:b/>
          <w:color w:val="auto"/>
          <w:spacing w:val="-8"/>
          <w:sz w:val="22"/>
          <w:szCs w:val="22"/>
        </w:rPr>
      </w:pP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866"/>
        <w:gridCol w:w="8482"/>
      </w:tblGrid>
      <w:tr w:rsidR="00171380" w:rsidRPr="00171380" w:rsidTr="00171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D81695" w:rsidRPr="00171380" w:rsidRDefault="00D81695" w:rsidP="00825096">
            <w:pPr>
              <w:spacing w:line="276" w:lineRule="auto"/>
              <w:rPr>
                <w:bCs w:val="0"/>
                <w:color w:val="auto"/>
                <w:lang w:val="en-IN"/>
              </w:rPr>
            </w:pPr>
            <w:r w:rsidRPr="00171380">
              <w:rPr>
                <w:rFonts w:ascii="Arial" w:hAnsi="Arial" w:cs="Arial"/>
                <w:bCs w:val="0"/>
                <w:color w:val="auto"/>
              </w:rPr>
              <w:t>Course Outcomes:</w:t>
            </w:r>
          </w:p>
        </w:tc>
      </w:tr>
      <w:tr w:rsidR="00171380" w:rsidRPr="00171380" w:rsidTr="00171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D81695" w:rsidRPr="00171380" w:rsidRDefault="00D81695" w:rsidP="00825096">
            <w:pPr>
              <w:spacing w:before="40" w:after="40" w:line="276" w:lineRule="auto"/>
              <w:rPr>
                <w:b w:val="0"/>
                <w:lang w:val="en-IN"/>
              </w:rPr>
            </w:pPr>
          </w:p>
        </w:tc>
        <w:tc>
          <w:tcPr>
            <w:tcW w:w="4537" w:type="pct"/>
            <w:shd w:val="clear" w:color="auto" w:fill="auto"/>
          </w:tcPr>
          <w:p w:rsidR="00D81695" w:rsidRPr="00171380" w:rsidRDefault="00D81695" w:rsidP="00825096">
            <w:pPr>
              <w:spacing w:before="40" w:after="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N"/>
              </w:rPr>
            </w:pPr>
            <w:r w:rsidRPr="00171380">
              <w:rPr>
                <w:rFonts w:ascii="Arial" w:hAnsi="Arial" w:cs="Arial"/>
              </w:rPr>
              <w:t>After the successful completion of the course, the students will be able to:</w:t>
            </w:r>
          </w:p>
        </w:tc>
      </w:tr>
      <w:tr w:rsidR="00171380" w:rsidRPr="00171380" w:rsidTr="00171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D81695" w:rsidRPr="00171380" w:rsidRDefault="00D81695" w:rsidP="00825096">
            <w:pPr>
              <w:spacing w:before="40" w:after="40" w:line="276" w:lineRule="auto"/>
              <w:rPr>
                <w:lang w:val="en-IN"/>
              </w:rPr>
            </w:pPr>
            <w:r w:rsidRPr="00171380">
              <w:rPr>
                <w:rFonts w:ascii="Arial" w:hAnsi="Arial" w:cs="Arial"/>
              </w:rPr>
              <w:t>CO1:</w:t>
            </w:r>
          </w:p>
        </w:tc>
        <w:tc>
          <w:tcPr>
            <w:tcW w:w="4537" w:type="pct"/>
            <w:shd w:val="clear" w:color="auto" w:fill="auto"/>
            <w:vAlign w:val="top"/>
          </w:tcPr>
          <w:p w:rsidR="00D81695" w:rsidRPr="00171380" w:rsidRDefault="00D81695" w:rsidP="00825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1380">
              <w:rPr>
                <w:rFonts w:ascii="Arial" w:hAnsi="Arial" w:cs="Arial"/>
                <w:bCs/>
              </w:rPr>
              <w:t>Explain the dynamics of digital marketing</w:t>
            </w:r>
          </w:p>
        </w:tc>
      </w:tr>
      <w:tr w:rsidR="00171380" w:rsidRPr="00171380" w:rsidTr="00171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D81695" w:rsidRPr="00171380" w:rsidRDefault="00D81695" w:rsidP="00825096">
            <w:pPr>
              <w:spacing w:before="40" w:after="40" w:line="276" w:lineRule="auto"/>
              <w:rPr>
                <w:lang w:val="en-IN"/>
              </w:rPr>
            </w:pPr>
            <w:r w:rsidRPr="00171380">
              <w:rPr>
                <w:rFonts w:ascii="Arial" w:hAnsi="Arial" w:cs="Arial"/>
              </w:rPr>
              <w:t>CO2:</w:t>
            </w:r>
          </w:p>
        </w:tc>
        <w:tc>
          <w:tcPr>
            <w:tcW w:w="4537" w:type="pct"/>
            <w:shd w:val="clear" w:color="auto" w:fill="auto"/>
            <w:vAlign w:val="top"/>
          </w:tcPr>
          <w:p w:rsidR="00D81695" w:rsidRPr="00171380" w:rsidRDefault="00D81695" w:rsidP="00825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171380">
              <w:rPr>
                <w:rFonts w:ascii="Arial" w:hAnsi="Arial" w:cs="Arial"/>
                <w:bCs/>
              </w:rPr>
              <w:t>Examine online marketing mix</w:t>
            </w:r>
          </w:p>
        </w:tc>
      </w:tr>
      <w:tr w:rsidR="00171380" w:rsidRPr="00171380" w:rsidTr="00171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D81695" w:rsidRPr="00171380" w:rsidRDefault="00D81695" w:rsidP="00825096">
            <w:pPr>
              <w:spacing w:before="40" w:after="40" w:line="276" w:lineRule="auto"/>
              <w:rPr>
                <w:lang w:val="en-IN"/>
              </w:rPr>
            </w:pPr>
            <w:r w:rsidRPr="00171380">
              <w:rPr>
                <w:rFonts w:ascii="Arial" w:hAnsi="Arial" w:cs="Arial"/>
              </w:rPr>
              <w:t>CO3:</w:t>
            </w:r>
          </w:p>
        </w:tc>
        <w:tc>
          <w:tcPr>
            <w:tcW w:w="4537" w:type="pct"/>
            <w:shd w:val="clear" w:color="auto" w:fill="auto"/>
            <w:vAlign w:val="top"/>
          </w:tcPr>
          <w:p w:rsidR="00D81695" w:rsidRPr="00171380" w:rsidRDefault="00D81695" w:rsidP="00825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171380">
              <w:rPr>
                <w:rFonts w:ascii="Arial" w:hAnsi="Arial" w:cs="Arial"/>
                <w:bCs/>
              </w:rPr>
              <w:t>Compare digital media channels</w:t>
            </w:r>
          </w:p>
        </w:tc>
      </w:tr>
      <w:tr w:rsidR="00171380" w:rsidRPr="00171380" w:rsidTr="00171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D81695" w:rsidRPr="00171380" w:rsidRDefault="00D81695" w:rsidP="00825096">
            <w:pPr>
              <w:spacing w:before="40" w:after="40" w:line="276" w:lineRule="auto"/>
              <w:rPr>
                <w:lang w:val="en-IN"/>
              </w:rPr>
            </w:pPr>
            <w:r w:rsidRPr="00171380">
              <w:rPr>
                <w:rFonts w:ascii="Arial" w:hAnsi="Arial" w:cs="Arial"/>
              </w:rPr>
              <w:t>CO4:</w:t>
            </w:r>
          </w:p>
        </w:tc>
        <w:tc>
          <w:tcPr>
            <w:tcW w:w="4537" w:type="pct"/>
            <w:shd w:val="clear" w:color="auto" w:fill="auto"/>
            <w:vAlign w:val="top"/>
          </w:tcPr>
          <w:p w:rsidR="00D81695" w:rsidRPr="00171380" w:rsidRDefault="00D81695" w:rsidP="00825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1380">
              <w:rPr>
                <w:rFonts w:ascii="Arial" w:hAnsi="Arial" w:cs="Arial"/>
                <w:bCs/>
              </w:rPr>
              <w:t>Interpret online consumer behavior</w:t>
            </w:r>
          </w:p>
        </w:tc>
      </w:tr>
      <w:tr w:rsidR="00171380" w:rsidRPr="00171380" w:rsidTr="00171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D81695" w:rsidRPr="00171380" w:rsidRDefault="00D81695" w:rsidP="00825096">
            <w:pPr>
              <w:spacing w:before="40" w:after="40" w:line="276" w:lineRule="auto"/>
              <w:rPr>
                <w:lang w:val="en-IN"/>
              </w:rPr>
            </w:pPr>
            <w:r w:rsidRPr="00171380">
              <w:rPr>
                <w:rFonts w:ascii="Arial" w:hAnsi="Arial" w:cs="Arial"/>
              </w:rPr>
              <w:t>CO5:</w:t>
            </w:r>
          </w:p>
        </w:tc>
        <w:tc>
          <w:tcPr>
            <w:tcW w:w="4537" w:type="pct"/>
            <w:shd w:val="clear" w:color="auto" w:fill="auto"/>
            <w:vAlign w:val="top"/>
          </w:tcPr>
          <w:p w:rsidR="00D81695" w:rsidRPr="00171380" w:rsidRDefault="00D81695" w:rsidP="00825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71380">
              <w:rPr>
                <w:rFonts w:ascii="Arial" w:hAnsi="Arial" w:cs="Arial"/>
                <w:bCs/>
              </w:rPr>
              <w:t>Analyse</w:t>
            </w:r>
            <w:proofErr w:type="spellEnd"/>
            <w:r w:rsidRPr="00171380">
              <w:rPr>
                <w:rFonts w:ascii="Arial" w:hAnsi="Arial" w:cs="Arial"/>
                <w:bCs/>
              </w:rPr>
              <w:t xml:space="preserve"> social media data</w:t>
            </w:r>
          </w:p>
        </w:tc>
      </w:tr>
    </w:tbl>
    <w:p w:rsidR="00D81695" w:rsidRPr="0098050F" w:rsidRDefault="00D81695" w:rsidP="00D81695">
      <w:pPr>
        <w:rPr>
          <w:rFonts w:ascii="Arial" w:hAnsi="Arial" w:cs="Arial"/>
          <w:b/>
          <w:bCs/>
          <w:sz w:val="22"/>
          <w:szCs w:val="22"/>
        </w:rPr>
      </w:pPr>
      <w:r w:rsidRPr="0098050F">
        <w:rPr>
          <w:rStyle w:val="Heading4Char"/>
          <w:rFonts w:cs="Arial"/>
          <w:sz w:val="22"/>
          <w:szCs w:val="22"/>
        </w:rPr>
        <w:t>Unit I:</w:t>
      </w:r>
      <w:r w:rsidRPr="0098050F">
        <w:rPr>
          <w:rFonts w:ascii="Arial" w:hAnsi="Arial" w:cs="Arial"/>
          <w:b/>
          <w:bCs/>
          <w:sz w:val="22"/>
          <w:szCs w:val="22"/>
        </w:rPr>
        <w:t xml:space="preserve"> Introduction to Digital Marketing</w:t>
      </w:r>
    </w:p>
    <w:p w:rsidR="00D81695" w:rsidRPr="0098050F" w:rsidRDefault="00D81695" w:rsidP="00D81695">
      <w:pPr>
        <w:spacing w:before="60"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98050F">
        <w:rPr>
          <w:rFonts w:ascii="Arial" w:hAnsi="Arial" w:cs="Arial"/>
          <w:sz w:val="22"/>
          <w:szCs w:val="22"/>
        </w:rPr>
        <w:t xml:space="preserve">Digital Marketing – Transition from traditional to digital marketing – Rise of internet – Growth of e-concepts – Growth of e-business to advanced e-commerce – Emergence of digital marketing as a tool – Digital marketing channels – Digital marketing applications, benefits and limitations – Factors for success of digital marketing – </w:t>
      </w:r>
      <w:r w:rsidRPr="0098050F">
        <w:rPr>
          <w:rFonts w:ascii="Arial" w:hAnsi="Arial" w:cs="Arial"/>
          <w:color w:val="000000" w:themeColor="text1"/>
          <w:sz w:val="22"/>
          <w:szCs w:val="22"/>
        </w:rPr>
        <w:t>Emerging opportunities for digital marketing professionals.</w:t>
      </w:r>
    </w:p>
    <w:p w:rsidR="00D81695" w:rsidRPr="0098050F" w:rsidRDefault="00D81695" w:rsidP="00D81695">
      <w:pPr>
        <w:tabs>
          <w:tab w:val="left" w:pos="7620"/>
        </w:tabs>
        <w:rPr>
          <w:rFonts w:ascii="Arial" w:hAnsi="Arial" w:cs="Arial"/>
          <w:b/>
          <w:bCs/>
          <w:sz w:val="22"/>
          <w:szCs w:val="22"/>
        </w:rPr>
      </w:pPr>
      <w:r w:rsidRPr="0098050F">
        <w:rPr>
          <w:rStyle w:val="Heading4Char"/>
          <w:rFonts w:eastAsia="Calibri" w:cs="Arial"/>
          <w:sz w:val="22"/>
          <w:szCs w:val="22"/>
        </w:rPr>
        <w:t xml:space="preserve">Unit II: </w:t>
      </w:r>
      <w:r w:rsidRPr="0098050F">
        <w:rPr>
          <w:rFonts w:ascii="Arial" w:hAnsi="Arial" w:cs="Arial"/>
          <w:b/>
          <w:bCs/>
          <w:sz w:val="22"/>
          <w:szCs w:val="22"/>
        </w:rPr>
        <w:t xml:space="preserve">Online </w:t>
      </w:r>
      <w:r>
        <w:rPr>
          <w:rFonts w:ascii="Arial" w:hAnsi="Arial" w:cs="Arial"/>
          <w:b/>
          <w:bCs/>
          <w:sz w:val="22"/>
          <w:szCs w:val="22"/>
        </w:rPr>
        <w:t>M</w:t>
      </w:r>
      <w:r w:rsidRPr="0098050F">
        <w:rPr>
          <w:rFonts w:ascii="Arial" w:hAnsi="Arial" w:cs="Arial"/>
          <w:b/>
          <w:bCs/>
          <w:sz w:val="22"/>
          <w:szCs w:val="22"/>
        </w:rPr>
        <w:t xml:space="preserve">arketing </w:t>
      </w:r>
      <w:r>
        <w:rPr>
          <w:rFonts w:ascii="Arial" w:hAnsi="Arial" w:cs="Arial"/>
          <w:b/>
          <w:bCs/>
          <w:sz w:val="22"/>
          <w:szCs w:val="22"/>
        </w:rPr>
        <w:t>M</w:t>
      </w:r>
      <w:r w:rsidRPr="0098050F">
        <w:rPr>
          <w:rFonts w:ascii="Arial" w:hAnsi="Arial" w:cs="Arial"/>
          <w:b/>
          <w:bCs/>
          <w:sz w:val="22"/>
          <w:szCs w:val="22"/>
        </w:rPr>
        <w:t>ix</w:t>
      </w:r>
    </w:p>
    <w:p w:rsidR="00D81695" w:rsidRPr="0098050F" w:rsidRDefault="00D81695" w:rsidP="00D81695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8050F">
        <w:rPr>
          <w:rFonts w:ascii="Arial" w:hAnsi="Arial" w:cs="Arial"/>
          <w:sz w:val="22"/>
          <w:szCs w:val="22"/>
        </w:rPr>
        <w:t>Online marketing mix – E-product – E-promotion – E-price – E-place – Consumer segmentation – Targeting – Positioning – Consumers and online shopping issues – Website characteristics affecting online purchase decisions – Distribution and implication on online marketing mix decisions.</w:t>
      </w:r>
      <w:r w:rsidRPr="0098050F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:rsidR="00D81695" w:rsidRPr="0098050F" w:rsidRDefault="00D81695" w:rsidP="00D81695">
      <w:pPr>
        <w:pStyle w:val="Default"/>
        <w:spacing w:before="60"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98050F">
        <w:rPr>
          <w:rStyle w:val="Heading4Char"/>
          <w:rFonts w:eastAsia="Calibri" w:cs="Arial"/>
          <w:sz w:val="22"/>
          <w:szCs w:val="22"/>
        </w:rPr>
        <w:t xml:space="preserve">Unit </w:t>
      </w:r>
      <w:proofErr w:type="spellStart"/>
      <w:proofErr w:type="gramStart"/>
      <w:r w:rsidRPr="0098050F">
        <w:rPr>
          <w:rStyle w:val="Heading4Char"/>
          <w:rFonts w:eastAsia="Calibri" w:cs="Arial"/>
          <w:sz w:val="22"/>
          <w:szCs w:val="22"/>
        </w:rPr>
        <w:t>III:</w:t>
      </w:r>
      <w:r w:rsidRPr="0098050F">
        <w:rPr>
          <w:rFonts w:ascii="Arial" w:hAnsi="Arial" w:cs="Arial"/>
          <w:b/>
          <w:bCs/>
          <w:sz w:val="22"/>
          <w:szCs w:val="22"/>
        </w:rPr>
        <w:t>Digital</w:t>
      </w:r>
      <w:r>
        <w:rPr>
          <w:rFonts w:ascii="Arial" w:hAnsi="Arial" w:cs="Arial"/>
          <w:b/>
          <w:bCs/>
          <w:sz w:val="22"/>
          <w:szCs w:val="22"/>
        </w:rPr>
        <w:t>M</w:t>
      </w:r>
      <w:r w:rsidRPr="0098050F">
        <w:rPr>
          <w:rFonts w:ascii="Arial" w:hAnsi="Arial" w:cs="Arial"/>
          <w:b/>
          <w:bCs/>
          <w:sz w:val="22"/>
          <w:szCs w:val="22"/>
        </w:rPr>
        <w:t>edia</w:t>
      </w:r>
      <w:r>
        <w:rPr>
          <w:rFonts w:ascii="Arial" w:hAnsi="Arial" w:cs="Arial"/>
          <w:b/>
          <w:bCs/>
          <w:sz w:val="22"/>
          <w:szCs w:val="22"/>
        </w:rPr>
        <w:t>C</w:t>
      </w:r>
      <w:r w:rsidRPr="0098050F">
        <w:rPr>
          <w:rFonts w:ascii="Arial" w:hAnsi="Arial" w:cs="Arial"/>
          <w:b/>
          <w:bCs/>
          <w:sz w:val="22"/>
          <w:szCs w:val="22"/>
        </w:rPr>
        <w:t>hannels</w:t>
      </w:r>
      <w:proofErr w:type="spellEnd"/>
      <w:proofErr w:type="gramEnd"/>
    </w:p>
    <w:p w:rsidR="00D81695" w:rsidRPr="0098050F" w:rsidRDefault="00D81695" w:rsidP="00D81695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8050F">
        <w:rPr>
          <w:rFonts w:ascii="Arial" w:hAnsi="Arial" w:cs="Arial"/>
          <w:sz w:val="22"/>
          <w:szCs w:val="22"/>
        </w:rPr>
        <w:t xml:space="preserve">Digital media channels – Search engine marketing – </w:t>
      </w:r>
      <w:proofErr w:type="spellStart"/>
      <w:r w:rsidRPr="0098050F">
        <w:rPr>
          <w:rFonts w:ascii="Arial" w:hAnsi="Arial" w:cs="Arial"/>
          <w:sz w:val="22"/>
          <w:szCs w:val="22"/>
        </w:rPr>
        <w:t>ePR</w:t>
      </w:r>
      <w:proofErr w:type="spellEnd"/>
      <w:r w:rsidRPr="0098050F">
        <w:rPr>
          <w:rFonts w:ascii="Arial" w:hAnsi="Arial" w:cs="Arial"/>
          <w:sz w:val="22"/>
          <w:szCs w:val="22"/>
        </w:rPr>
        <w:t xml:space="preserve"> – Affiliate marketing – Interactive display advertising – Opt-in-email marketing and mobile text messaging, Invasive marketing – Campaign management using – Facebook, Twitter, Corporate Blogs – Advantages and disadvantages of digital media channels – Metaverse marketing</w:t>
      </w:r>
      <w:r w:rsidRPr="0098050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98050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98050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98050F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:rsidR="00D81695" w:rsidRPr="0098050F" w:rsidRDefault="00D81695" w:rsidP="00D81695">
      <w:pPr>
        <w:tabs>
          <w:tab w:val="left" w:pos="7530"/>
        </w:tabs>
        <w:rPr>
          <w:rFonts w:ascii="Arial" w:hAnsi="Arial" w:cs="Arial"/>
          <w:b/>
          <w:bCs/>
          <w:sz w:val="22"/>
          <w:szCs w:val="22"/>
        </w:rPr>
      </w:pPr>
      <w:r w:rsidRPr="0098050F">
        <w:rPr>
          <w:rStyle w:val="Heading4Char"/>
          <w:rFonts w:eastAsia="Calibri" w:cs="Arial"/>
          <w:sz w:val="22"/>
          <w:szCs w:val="22"/>
        </w:rPr>
        <w:t>Unit IV:</w:t>
      </w:r>
      <w:r w:rsidRPr="0098050F">
        <w:rPr>
          <w:rFonts w:ascii="Arial" w:hAnsi="Arial" w:cs="Arial"/>
          <w:b/>
          <w:bCs/>
          <w:sz w:val="22"/>
          <w:szCs w:val="22"/>
        </w:rPr>
        <w:t xml:space="preserve"> Online </w:t>
      </w:r>
      <w:r>
        <w:rPr>
          <w:rFonts w:ascii="Arial" w:hAnsi="Arial" w:cs="Arial"/>
          <w:b/>
          <w:bCs/>
          <w:sz w:val="22"/>
          <w:szCs w:val="22"/>
        </w:rPr>
        <w:t>C</w:t>
      </w:r>
      <w:r w:rsidRPr="0098050F">
        <w:rPr>
          <w:rFonts w:ascii="Arial" w:hAnsi="Arial" w:cs="Arial"/>
          <w:b/>
          <w:bCs/>
          <w:sz w:val="22"/>
          <w:szCs w:val="22"/>
        </w:rPr>
        <w:t xml:space="preserve">onsumer </w:t>
      </w:r>
      <w:r>
        <w:rPr>
          <w:rFonts w:ascii="Arial" w:hAnsi="Arial" w:cs="Arial"/>
          <w:b/>
          <w:bCs/>
          <w:sz w:val="22"/>
          <w:szCs w:val="22"/>
        </w:rPr>
        <w:t>B</w:t>
      </w:r>
      <w:r w:rsidRPr="0098050F">
        <w:rPr>
          <w:rFonts w:ascii="Arial" w:hAnsi="Arial" w:cs="Arial"/>
          <w:b/>
          <w:bCs/>
          <w:sz w:val="22"/>
          <w:szCs w:val="22"/>
        </w:rPr>
        <w:t>ehavior</w:t>
      </w:r>
    </w:p>
    <w:p w:rsidR="00D81695" w:rsidRPr="0098050F" w:rsidRDefault="00D81695" w:rsidP="00D81695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98050F">
        <w:rPr>
          <w:rFonts w:ascii="Arial" w:hAnsi="Arial" w:cs="Arial"/>
          <w:sz w:val="22"/>
          <w:szCs w:val="22"/>
        </w:rPr>
        <w:t>Online consumer behavior – Cultural implications of key website characteristics – Dynamics of online consumer visit – Models of website visits – Web and consumer decision making process – Data base marketing – Electronic consumer relationship management – Goals – Process – Benefits – Role – Next generation CRM.</w:t>
      </w:r>
      <w:r w:rsidRPr="0098050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98050F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:rsidR="00D81695" w:rsidRPr="0098050F" w:rsidRDefault="00D81695" w:rsidP="00D81695">
      <w:pPr>
        <w:tabs>
          <w:tab w:val="left" w:pos="7725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8050F">
        <w:rPr>
          <w:rStyle w:val="Heading4Char"/>
          <w:rFonts w:eastAsia="Calibri" w:cs="Arial"/>
          <w:sz w:val="22"/>
          <w:szCs w:val="22"/>
        </w:rPr>
        <w:t xml:space="preserve">Unit </w:t>
      </w:r>
      <w:proofErr w:type="gramStart"/>
      <w:r w:rsidRPr="0098050F">
        <w:rPr>
          <w:rStyle w:val="Heading4Char"/>
          <w:rFonts w:eastAsia="Calibri" w:cs="Arial"/>
          <w:sz w:val="22"/>
          <w:szCs w:val="22"/>
        </w:rPr>
        <w:t>V:</w:t>
      </w:r>
      <w:r w:rsidRPr="0098050F">
        <w:rPr>
          <w:rFonts w:ascii="Arial" w:hAnsi="Arial" w:cs="Arial"/>
          <w:b/>
          <w:bCs/>
          <w:color w:val="000000" w:themeColor="text1"/>
          <w:sz w:val="22"/>
          <w:szCs w:val="22"/>
        </w:rPr>
        <w:t>Analytics</w:t>
      </w:r>
      <w:proofErr w:type="gramEnd"/>
      <w:r w:rsidRPr="0098050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and Gamification</w:t>
      </w:r>
    </w:p>
    <w:p w:rsidR="00D81695" w:rsidRDefault="00D81695" w:rsidP="00D81695">
      <w:pPr>
        <w:pStyle w:val="Default"/>
        <w:spacing w:before="60" w:after="6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98050F">
        <w:rPr>
          <w:rFonts w:ascii="Arial" w:hAnsi="Arial" w:cs="Arial"/>
          <w:color w:val="000000" w:themeColor="text1"/>
          <w:sz w:val="22"/>
          <w:szCs w:val="22"/>
        </w:rPr>
        <w:t xml:space="preserve">Digital Analytics – Concept – Measurement framework – Demystifying web data - Owned social metrics – Measurement metrics for Facebook, Twitter, YouTube, Slide Share, Pinterest, Instagram, Snapchat and LinkedIn – Earned social media metrics -  Digital brand </w:t>
      </w:r>
      <w:r w:rsidRPr="0098050F">
        <w:rPr>
          <w:rFonts w:ascii="Arial" w:hAnsi="Arial" w:cs="Arial"/>
          <w:color w:val="000000" w:themeColor="text1"/>
          <w:sz w:val="22"/>
          <w:szCs w:val="22"/>
        </w:rPr>
        <w:lastRenderedPageBreak/>
        <w:t>analysis – Meaning – Benefits – Components – Brand share dimensions – Brand audience dimensions – Market influence analytics – Consumer generated media and opinion leaders – Peer review – Word of mouth – Influence analytics – Mining consumer generated media – Gamification and game based marketing – Benefits – Consumer motivation for playing online games.</w:t>
      </w:r>
      <w:r w:rsidRPr="0098050F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:rsidR="00D81695" w:rsidRDefault="00D81695" w:rsidP="00D81695">
      <w:pPr>
        <w:pStyle w:val="Default"/>
        <w:spacing w:before="60" w:after="6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81695" w:rsidRPr="0098050F" w:rsidRDefault="00D81695" w:rsidP="00D81695">
      <w:pPr>
        <w:pStyle w:val="Default"/>
        <w:spacing w:before="60" w:after="6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98050F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tbl>
      <w:tblPr>
        <w:tblW w:w="5000" w:type="pct"/>
        <w:tblBorders>
          <w:top w:val="thinThickThinSmallGap" w:sz="18" w:space="0" w:color="7030A0"/>
          <w:left w:val="thinThickThinSmallGap" w:sz="18" w:space="0" w:color="7030A0"/>
          <w:bottom w:val="thinThickThinSmallGap" w:sz="18" w:space="0" w:color="7030A0"/>
          <w:right w:val="thinThickThinSmallGap" w:sz="18" w:space="0" w:color="7030A0"/>
          <w:insideH w:val="thinThickThinSmallGap" w:sz="18" w:space="0" w:color="7030A0"/>
          <w:insideV w:val="thinThickThinSmallGap" w:sz="18" w:space="0" w:color="7030A0"/>
        </w:tblBorders>
        <w:tblLook w:val="04A0" w:firstRow="1" w:lastRow="0" w:firstColumn="1" w:lastColumn="0" w:noHBand="0" w:noVBand="1"/>
      </w:tblPr>
      <w:tblGrid>
        <w:gridCol w:w="9348"/>
      </w:tblGrid>
      <w:tr w:rsidR="00D81695" w:rsidRPr="001A4FEF" w:rsidTr="00825096">
        <w:tc>
          <w:tcPr>
            <w:tcW w:w="5000" w:type="pct"/>
          </w:tcPr>
          <w:p w:rsidR="00D81695" w:rsidRPr="007D49A5" w:rsidRDefault="00D81695" w:rsidP="00825096">
            <w:pPr>
              <w:spacing w:before="60" w:after="60"/>
              <w:jc w:val="center"/>
              <w:rPr>
                <w:rFonts w:ascii="Arial" w:hAnsi="Arial" w:cs="Arial"/>
                <w:b/>
                <w:color w:val="FF0000"/>
              </w:rPr>
            </w:pPr>
            <w:r w:rsidRPr="007D49A5">
              <w:rPr>
                <w:rFonts w:ascii="Arial" w:hAnsi="Arial" w:cs="Arial"/>
                <w:b/>
                <w:color w:val="FF0000"/>
                <w:sz w:val="22"/>
                <w:szCs w:val="22"/>
              </w:rPr>
              <w:t>Recent Trends in Digital Marketing</w:t>
            </w:r>
          </w:p>
        </w:tc>
      </w:tr>
      <w:tr w:rsidR="00D81695" w:rsidRPr="001A4FEF" w:rsidTr="00825096">
        <w:tc>
          <w:tcPr>
            <w:tcW w:w="5000" w:type="pct"/>
          </w:tcPr>
          <w:p w:rsidR="00D81695" w:rsidRPr="007D49A5" w:rsidRDefault="00D81695" w:rsidP="00825096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7D49A5">
              <w:rPr>
                <w:rFonts w:ascii="Arial" w:hAnsi="Arial" w:cs="Arial"/>
                <w:sz w:val="22"/>
                <w:szCs w:val="22"/>
              </w:rPr>
              <w:t>Faculty member will impart the knowledge on recent trends in Digital Marketing to the students and these components will not cover in the examination.</w:t>
            </w:r>
          </w:p>
        </w:tc>
      </w:tr>
    </w:tbl>
    <w:p w:rsidR="00D81695" w:rsidRPr="006A1ACD" w:rsidRDefault="00D81695" w:rsidP="00D81695">
      <w:pPr>
        <w:pStyle w:val="Default"/>
        <w:spacing w:before="60" w:after="60" w:line="300" w:lineRule="auto"/>
        <w:jc w:val="both"/>
        <w:rPr>
          <w:rFonts w:ascii="Arial" w:hAnsi="Arial" w:cs="Arial"/>
          <w:color w:val="auto"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8141"/>
      </w:tblGrid>
      <w:tr w:rsidR="00D81695" w:rsidRPr="006A1ACD" w:rsidTr="00825096">
        <w:tc>
          <w:tcPr>
            <w:tcW w:w="8523" w:type="dxa"/>
            <w:gridSpan w:val="2"/>
          </w:tcPr>
          <w:p w:rsidR="00D81695" w:rsidRPr="006A1ACD" w:rsidRDefault="00D81695" w:rsidP="00825096">
            <w:pPr>
              <w:pStyle w:val="Heading2"/>
              <w:rPr>
                <w:lang w:val="en-IN"/>
              </w:rPr>
            </w:pPr>
            <w:r w:rsidRPr="006A1ACD">
              <w:t>Text Books:</w:t>
            </w:r>
          </w:p>
        </w:tc>
      </w:tr>
      <w:tr w:rsidR="00D81695" w:rsidRPr="006A1ACD" w:rsidTr="00825096">
        <w:tc>
          <w:tcPr>
            <w:tcW w:w="382" w:type="dxa"/>
          </w:tcPr>
          <w:p w:rsidR="00D81695" w:rsidRPr="006A1ACD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6A1ACD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8141" w:type="dxa"/>
            <w:vAlign w:val="center"/>
          </w:tcPr>
          <w:p w:rsidR="00D81695" w:rsidRPr="006A1ACD" w:rsidRDefault="00D81695" w:rsidP="00825096">
            <w:pPr>
              <w:jc w:val="both"/>
              <w:rPr>
                <w:rFonts w:ascii="Arial" w:hAnsi="Arial" w:cs="Arial"/>
                <w:bCs/>
                <w:lang w:val="en-IN"/>
              </w:rPr>
            </w:pPr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Kailash Chandra Upadhyay, (2021) “Digital Marketing: Complete Digital Marketing Tutorial”, Notion Press, Chennai. </w:t>
            </w:r>
          </w:p>
        </w:tc>
      </w:tr>
      <w:tr w:rsidR="00D81695" w:rsidRPr="006A1ACD" w:rsidTr="00825096">
        <w:tc>
          <w:tcPr>
            <w:tcW w:w="382" w:type="dxa"/>
          </w:tcPr>
          <w:p w:rsidR="00D81695" w:rsidRPr="006A1ACD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6A1ACD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8141" w:type="dxa"/>
            <w:vAlign w:val="center"/>
          </w:tcPr>
          <w:p w:rsidR="00D81695" w:rsidRPr="006A1ACD" w:rsidRDefault="00D81695" w:rsidP="00825096">
            <w:pPr>
              <w:jc w:val="both"/>
              <w:rPr>
                <w:rFonts w:ascii="Arial" w:hAnsi="Arial" w:cs="Arial"/>
                <w:bCs/>
                <w:lang w:val="en-IN"/>
              </w:rPr>
            </w:pPr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>Michael Branding, (2021) “Digital Marketing”, Empire Publications India Private Ltd, New Delhi.</w:t>
            </w:r>
          </w:p>
        </w:tc>
      </w:tr>
      <w:tr w:rsidR="00D81695" w:rsidRPr="006A1ACD" w:rsidTr="00825096">
        <w:tc>
          <w:tcPr>
            <w:tcW w:w="382" w:type="dxa"/>
          </w:tcPr>
          <w:p w:rsidR="00D81695" w:rsidRPr="006A1ACD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6A1ACD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8141" w:type="dxa"/>
          </w:tcPr>
          <w:p w:rsidR="00D81695" w:rsidRPr="006A1ACD" w:rsidRDefault="00D81695" w:rsidP="00825096">
            <w:pPr>
              <w:jc w:val="both"/>
              <w:rPr>
                <w:rFonts w:ascii="Arial" w:hAnsi="Arial" w:cs="Arial"/>
                <w:bCs/>
                <w:lang w:val="en-IN"/>
              </w:rPr>
            </w:pPr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>Seema Gupta, (2022) “Digital Marketing” 3</w:t>
            </w:r>
            <w:r w:rsidRPr="006A1ACD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IN"/>
              </w:rPr>
              <w:t>rd</w:t>
            </w:r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Edition, McGraw Hill Publications Noida.</w:t>
            </w:r>
          </w:p>
        </w:tc>
      </w:tr>
      <w:tr w:rsidR="00D81695" w:rsidRPr="006A1ACD" w:rsidTr="00825096">
        <w:tc>
          <w:tcPr>
            <w:tcW w:w="382" w:type="dxa"/>
          </w:tcPr>
          <w:p w:rsidR="00D81695" w:rsidRPr="006A1ACD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6A1ACD">
              <w:rPr>
                <w:rFonts w:ascii="Arial" w:hAnsi="Arial" w:cs="Arial"/>
                <w:sz w:val="22"/>
                <w:szCs w:val="22"/>
                <w:lang w:val="en-IN"/>
              </w:rPr>
              <w:t>4</w:t>
            </w:r>
          </w:p>
        </w:tc>
        <w:tc>
          <w:tcPr>
            <w:tcW w:w="8141" w:type="dxa"/>
          </w:tcPr>
          <w:p w:rsidR="00D81695" w:rsidRPr="006A1ACD" w:rsidRDefault="00D81695" w:rsidP="00825096">
            <w:pPr>
              <w:jc w:val="both"/>
              <w:rPr>
                <w:rFonts w:ascii="Arial" w:hAnsi="Arial" w:cs="Arial"/>
                <w:bCs/>
                <w:lang w:val="en-IN"/>
              </w:rPr>
            </w:pPr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>Puneet Singh Bhatia, (2019) “Fundamentals of Digital Marketing”, 2</w:t>
            </w:r>
            <w:r w:rsidRPr="006A1ACD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IN"/>
              </w:rPr>
              <w:t>nd</w:t>
            </w:r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Edition, Pearson Education Pvt Ltd, Noida.</w:t>
            </w:r>
          </w:p>
        </w:tc>
      </w:tr>
    </w:tbl>
    <w:p w:rsidR="00D81695" w:rsidRPr="006A1ACD" w:rsidRDefault="00D81695" w:rsidP="00D81695">
      <w:pPr>
        <w:pStyle w:val="Default"/>
        <w:spacing w:before="60" w:after="60" w:line="300" w:lineRule="auto"/>
        <w:jc w:val="both"/>
        <w:rPr>
          <w:rFonts w:ascii="Arial" w:hAnsi="Arial" w:cs="Arial"/>
          <w:color w:val="auto"/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8141"/>
      </w:tblGrid>
      <w:tr w:rsidR="00D81695" w:rsidRPr="006A1ACD" w:rsidTr="00825096">
        <w:tc>
          <w:tcPr>
            <w:tcW w:w="8541" w:type="dxa"/>
            <w:gridSpan w:val="2"/>
          </w:tcPr>
          <w:p w:rsidR="00D81695" w:rsidRPr="006A1ACD" w:rsidRDefault="00D81695" w:rsidP="00825096">
            <w:pPr>
              <w:pStyle w:val="Heading2"/>
              <w:rPr>
                <w:lang w:val="en-IN"/>
              </w:rPr>
            </w:pPr>
            <w:r w:rsidRPr="006A1ACD">
              <w:t>Supplementary Readings:</w:t>
            </w:r>
          </w:p>
        </w:tc>
      </w:tr>
      <w:tr w:rsidR="00D81695" w:rsidRPr="006A1ACD" w:rsidTr="00825096">
        <w:tc>
          <w:tcPr>
            <w:tcW w:w="400" w:type="dxa"/>
          </w:tcPr>
          <w:p w:rsidR="00D81695" w:rsidRPr="006A1ACD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6A1ACD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8141" w:type="dxa"/>
            <w:vAlign w:val="center"/>
          </w:tcPr>
          <w:p w:rsidR="00D81695" w:rsidRPr="006A1ACD" w:rsidRDefault="00D81695" w:rsidP="00825096">
            <w:pPr>
              <w:ind w:left="30"/>
              <w:contextualSpacing/>
              <w:jc w:val="both"/>
              <w:rPr>
                <w:rFonts w:ascii="Arial" w:hAnsi="Arial" w:cs="Arial"/>
                <w:lang w:val="en-IN"/>
              </w:rPr>
            </w:pPr>
            <w:proofErr w:type="spellStart"/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>MaityMoutusy</w:t>
            </w:r>
            <w:proofErr w:type="spellEnd"/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>, (2022) “Digital Marketing” 2</w:t>
            </w:r>
            <w:r w:rsidRPr="006A1ACD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IN"/>
              </w:rPr>
              <w:t>nd</w:t>
            </w:r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Edition, Oxford University Press, London.</w:t>
            </w:r>
          </w:p>
        </w:tc>
      </w:tr>
      <w:tr w:rsidR="00D81695" w:rsidRPr="006A1ACD" w:rsidTr="00825096">
        <w:tc>
          <w:tcPr>
            <w:tcW w:w="400" w:type="dxa"/>
          </w:tcPr>
          <w:p w:rsidR="00D81695" w:rsidRPr="006A1ACD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6A1ACD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8141" w:type="dxa"/>
            <w:vAlign w:val="center"/>
          </w:tcPr>
          <w:p w:rsidR="00D81695" w:rsidRPr="006A1ACD" w:rsidRDefault="00D81695" w:rsidP="00825096">
            <w:pPr>
              <w:contextualSpacing/>
              <w:jc w:val="both"/>
              <w:rPr>
                <w:rFonts w:ascii="Arial" w:hAnsi="Arial" w:cs="Arial"/>
                <w:lang w:val="en-IN"/>
              </w:rPr>
            </w:pPr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>Simon Kingsnorth, Digital Marketing Strategy, (2022) “An Integrated approach to Online Marketing”, Kogan Page Ltd. United Kingdom</w:t>
            </w:r>
          </w:p>
        </w:tc>
      </w:tr>
      <w:tr w:rsidR="00D81695" w:rsidRPr="006A1ACD" w:rsidTr="00825096">
        <w:tc>
          <w:tcPr>
            <w:tcW w:w="400" w:type="dxa"/>
          </w:tcPr>
          <w:p w:rsidR="00D81695" w:rsidRPr="006A1ACD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6A1ACD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8141" w:type="dxa"/>
          </w:tcPr>
          <w:p w:rsidR="00D81695" w:rsidRPr="006A1ACD" w:rsidRDefault="00D81695" w:rsidP="00825096">
            <w:pPr>
              <w:jc w:val="both"/>
              <w:rPr>
                <w:rFonts w:ascii="Arial" w:hAnsi="Arial" w:cs="Arial"/>
                <w:bCs/>
                <w:lang w:val="en-IN"/>
              </w:rPr>
            </w:pPr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>Vandana Ahuja, (2016) “Digital Marketing”, Oxford University Press. London.</w:t>
            </w:r>
          </w:p>
        </w:tc>
      </w:tr>
      <w:tr w:rsidR="00D81695" w:rsidRPr="006A1ACD" w:rsidTr="00825096">
        <w:tc>
          <w:tcPr>
            <w:tcW w:w="400" w:type="dxa"/>
          </w:tcPr>
          <w:p w:rsidR="00D81695" w:rsidRPr="006A1ACD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6A1ACD">
              <w:rPr>
                <w:rFonts w:ascii="Arial" w:hAnsi="Arial" w:cs="Arial"/>
                <w:sz w:val="22"/>
                <w:szCs w:val="22"/>
                <w:lang w:val="en-IN"/>
              </w:rPr>
              <w:t>4</w:t>
            </w:r>
          </w:p>
        </w:tc>
        <w:tc>
          <w:tcPr>
            <w:tcW w:w="8141" w:type="dxa"/>
          </w:tcPr>
          <w:p w:rsidR="00D81695" w:rsidRPr="006A1ACD" w:rsidRDefault="00D81695" w:rsidP="00825096">
            <w:pPr>
              <w:jc w:val="both"/>
              <w:rPr>
                <w:rFonts w:ascii="Arial" w:hAnsi="Arial" w:cs="Arial"/>
                <w:bCs/>
                <w:lang w:val="en-IN"/>
              </w:rPr>
            </w:pPr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>Alan Charlesworth, (2014), “Digital Marketing - A Practical Approach”, Routledge, London.</w:t>
            </w:r>
          </w:p>
          <w:p w:rsidR="00D81695" w:rsidRPr="006A1ACD" w:rsidRDefault="00D81695" w:rsidP="00825096">
            <w:pPr>
              <w:ind w:left="30"/>
              <w:contextualSpacing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1695" w:rsidRPr="006A1ACD" w:rsidTr="00825096">
        <w:tc>
          <w:tcPr>
            <w:tcW w:w="8541" w:type="dxa"/>
            <w:gridSpan w:val="2"/>
          </w:tcPr>
          <w:p w:rsidR="00D81695" w:rsidRPr="006A1ACD" w:rsidRDefault="00D81695" w:rsidP="00825096">
            <w:pPr>
              <w:pStyle w:val="Heading2"/>
              <w:rPr>
                <w:lang w:val="en-IN"/>
              </w:rPr>
            </w:pPr>
            <w:r w:rsidRPr="006A1ACD">
              <w:t>Supplementary Readings:</w:t>
            </w:r>
          </w:p>
        </w:tc>
      </w:tr>
      <w:tr w:rsidR="00D81695" w:rsidRPr="006A1ACD" w:rsidTr="00825096">
        <w:tc>
          <w:tcPr>
            <w:tcW w:w="400" w:type="dxa"/>
          </w:tcPr>
          <w:p w:rsidR="00D81695" w:rsidRPr="006A1ACD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6A1ACD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8141" w:type="dxa"/>
            <w:vAlign w:val="center"/>
          </w:tcPr>
          <w:p w:rsidR="00D81695" w:rsidRPr="006A1ACD" w:rsidRDefault="00D81695" w:rsidP="00825096">
            <w:pPr>
              <w:ind w:left="30"/>
              <w:contextualSpacing/>
              <w:jc w:val="both"/>
              <w:rPr>
                <w:rFonts w:ascii="Arial" w:hAnsi="Arial" w:cs="Arial"/>
                <w:lang w:val="en-IN"/>
              </w:rPr>
            </w:pPr>
            <w:proofErr w:type="spellStart"/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>MaityMoutusy</w:t>
            </w:r>
            <w:proofErr w:type="spellEnd"/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>, (2022) “Digital Marketing” 2</w:t>
            </w:r>
            <w:r w:rsidRPr="006A1ACD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IN"/>
              </w:rPr>
              <w:t>nd</w:t>
            </w:r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Edition, Oxford University Press, London.</w:t>
            </w:r>
          </w:p>
        </w:tc>
      </w:tr>
      <w:tr w:rsidR="00D81695" w:rsidRPr="006A1ACD" w:rsidTr="00825096">
        <w:tc>
          <w:tcPr>
            <w:tcW w:w="400" w:type="dxa"/>
          </w:tcPr>
          <w:p w:rsidR="00D81695" w:rsidRPr="006A1ACD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6A1ACD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8141" w:type="dxa"/>
            <w:vAlign w:val="center"/>
          </w:tcPr>
          <w:p w:rsidR="00D81695" w:rsidRPr="006A1ACD" w:rsidRDefault="00D81695" w:rsidP="00825096">
            <w:pPr>
              <w:contextualSpacing/>
              <w:jc w:val="both"/>
              <w:rPr>
                <w:rFonts w:ascii="Arial" w:hAnsi="Arial" w:cs="Arial"/>
                <w:lang w:val="en-IN"/>
              </w:rPr>
            </w:pPr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>Simon Kingsnorth, Digital Marketing Strategy, (2022) “An Integrated approach to Online Marketing”, Kogan Page Ltd. United Kingdom</w:t>
            </w:r>
          </w:p>
        </w:tc>
      </w:tr>
      <w:tr w:rsidR="00D81695" w:rsidRPr="006A1ACD" w:rsidTr="00825096">
        <w:tc>
          <w:tcPr>
            <w:tcW w:w="400" w:type="dxa"/>
          </w:tcPr>
          <w:p w:rsidR="00D81695" w:rsidRPr="006A1ACD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6A1ACD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8141" w:type="dxa"/>
          </w:tcPr>
          <w:p w:rsidR="00D81695" w:rsidRPr="006A1ACD" w:rsidRDefault="00D81695" w:rsidP="00825096">
            <w:pPr>
              <w:jc w:val="both"/>
              <w:rPr>
                <w:rFonts w:ascii="Arial" w:hAnsi="Arial" w:cs="Arial"/>
                <w:bCs/>
                <w:lang w:val="en-IN"/>
              </w:rPr>
            </w:pPr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>Vandana Ahuja, (2016) “Digital Marketing”, Oxford University Press. London.</w:t>
            </w:r>
          </w:p>
        </w:tc>
      </w:tr>
      <w:tr w:rsidR="00D81695" w:rsidRPr="006A1ACD" w:rsidTr="00825096">
        <w:tc>
          <w:tcPr>
            <w:tcW w:w="400" w:type="dxa"/>
          </w:tcPr>
          <w:p w:rsidR="00D81695" w:rsidRPr="006A1ACD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6A1ACD">
              <w:rPr>
                <w:rFonts w:ascii="Arial" w:hAnsi="Arial" w:cs="Arial"/>
                <w:sz w:val="22"/>
                <w:szCs w:val="22"/>
                <w:lang w:val="en-IN"/>
              </w:rPr>
              <w:t>4</w:t>
            </w:r>
          </w:p>
        </w:tc>
        <w:tc>
          <w:tcPr>
            <w:tcW w:w="8141" w:type="dxa"/>
          </w:tcPr>
          <w:p w:rsidR="00D81695" w:rsidRPr="006A1ACD" w:rsidRDefault="00D81695" w:rsidP="00825096">
            <w:pPr>
              <w:jc w:val="both"/>
              <w:rPr>
                <w:rFonts w:ascii="Arial" w:hAnsi="Arial" w:cs="Arial"/>
                <w:bCs/>
                <w:lang w:val="en-IN"/>
              </w:rPr>
            </w:pPr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>Alan Charlesworth, (2014), “Digital Marketing - A Practical Approach”, Routledge, London.</w:t>
            </w:r>
          </w:p>
          <w:p w:rsidR="00D81695" w:rsidRPr="006A1ACD" w:rsidRDefault="00D81695" w:rsidP="00825096">
            <w:pPr>
              <w:ind w:left="30"/>
              <w:contextualSpacing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D81695" w:rsidRPr="0098050F" w:rsidRDefault="00D81695" w:rsidP="00D81695">
      <w:pPr>
        <w:spacing w:line="360" w:lineRule="auto"/>
        <w:jc w:val="both"/>
        <w:rPr>
          <w:rFonts w:ascii="Arial" w:hAnsi="Arial" w:cs="Arial"/>
          <w:bCs/>
          <w:color w:val="FF0000"/>
        </w:rPr>
      </w:pPr>
      <w:r w:rsidRPr="0098050F">
        <w:rPr>
          <w:rFonts w:ascii="Arial" w:hAnsi="Arial" w:cs="Arial"/>
          <w:bCs/>
          <w:color w:val="FF0000"/>
        </w:rPr>
        <w:t>Note: Latest edition of the books may be used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8644"/>
      </w:tblGrid>
      <w:tr w:rsidR="00D81695" w:rsidRPr="00490636" w:rsidTr="00825096">
        <w:tc>
          <w:tcPr>
            <w:tcW w:w="8541" w:type="dxa"/>
            <w:gridSpan w:val="2"/>
          </w:tcPr>
          <w:p w:rsidR="00D81695" w:rsidRPr="00BB3EEC" w:rsidRDefault="00D81695" w:rsidP="00825096">
            <w:pPr>
              <w:pStyle w:val="Heading2"/>
              <w:rPr>
                <w:lang w:val="en-IN"/>
              </w:rPr>
            </w:pPr>
            <w:r>
              <w:t>Web Reference</w:t>
            </w:r>
            <w:r w:rsidRPr="00CA797D">
              <w:t>:</w:t>
            </w:r>
          </w:p>
        </w:tc>
      </w:tr>
      <w:tr w:rsidR="00D81695" w:rsidTr="00825096">
        <w:tc>
          <w:tcPr>
            <w:tcW w:w="400" w:type="dxa"/>
          </w:tcPr>
          <w:p w:rsidR="00D81695" w:rsidRPr="00A710D1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1.</w:t>
            </w:r>
          </w:p>
        </w:tc>
        <w:tc>
          <w:tcPr>
            <w:tcW w:w="8141" w:type="dxa"/>
            <w:vAlign w:val="center"/>
          </w:tcPr>
          <w:p w:rsidR="00D81695" w:rsidRPr="006F20E7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105C44">
              <w:t>https://www.digitalmarketer.com/digital-marketing/assets/pdf/ultimate-guide-to-digital-marketing.pdf</w:t>
            </w:r>
          </w:p>
        </w:tc>
      </w:tr>
      <w:tr w:rsidR="00D81695" w:rsidTr="00825096">
        <w:tc>
          <w:tcPr>
            <w:tcW w:w="400" w:type="dxa"/>
          </w:tcPr>
          <w:p w:rsidR="00D81695" w:rsidRPr="00A710D1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2.</w:t>
            </w:r>
          </w:p>
        </w:tc>
        <w:tc>
          <w:tcPr>
            <w:tcW w:w="8141" w:type="dxa"/>
            <w:vAlign w:val="center"/>
          </w:tcPr>
          <w:p w:rsidR="00D81695" w:rsidRPr="006F20E7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105C44">
              <w:t>https://uwaterloo.ca/centre-for-teaching-excellence/teaching-resources/teaching-tips/educational-technologies/all/gamification-and-game-based-learning</w:t>
            </w:r>
          </w:p>
        </w:tc>
      </w:tr>
      <w:tr w:rsidR="00D81695" w:rsidTr="00825096">
        <w:tc>
          <w:tcPr>
            <w:tcW w:w="400" w:type="dxa"/>
          </w:tcPr>
          <w:p w:rsidR="00D81695" w:rsidRPr="00A710D1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3.</w:t>
            </w:r>
          </w:p>
        </w:tc>
        <w:tc>
          <w:tcPr>
            <w:tcW w:w="8141" w:type="dxa"/>
          </w:tcPr>
          <w:p w:rsidR="00D81695" w:rsidRPr="0064101B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105C44">
              <w:rPr>
                <w:rFonts w:ascii="Arial" w:hAnsi="Arial" w:cs="Arial"/>
                <w:sz w:val="22"/>
                <w:szCs w:val="22"/>
              </w:rPr>
              <w:t>https://journals.ala.org/index.php/ltr/article/download/6143/7938</w:t>
            </w:r>
          </w:p>
          <w:p w:rsidR="00D81695" w:rsidRPr="0064101B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:rsidR="00D81695" w:rsidRPr="0064101B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:rsidR="00D81695" w:rsidRPr="0064101B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:rsidR="00D81695" w:rsidRPr="0064101B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:rsidR="00D81695" w:rsidRPr="0064101B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:rsidR="00D81695" w:rsidRPr="0064101B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:rsidR="00D81695" w:rsidRPr="0064101B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:rsidR="00D81695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:rsidR="00D81695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:rsidR="00D81695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:rsidR="00D81695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:rsidR="00D81695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:rsidR="00D81695" w:rsidRPr="0064101B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:rsidR="00D81695" w:rsidRPr="0064101B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:rsidR="00D81695" w:rsidRPr="00171380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171380">
              <w:rPr>
                <w:rFonts w:ascii="Arial" w:hAnsi="Arial" w:cs="Arial"/>
                <w:b/>
                <w:bCs/>
                <w:sz w:val="22"/>
                <w:szCs w:val="22"/>
              </w:rPr>
              <w:t>Outcome Mapping</w:t>
            </w:r>
          </w:p>
          <w:tbl>
            <w:tblPr>
              <w:tblStyle w:val="TableGrid"/>
              <w:tblW w:w="839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05"/>
              <w:gridCol w:w="339"/>
              <w:gridCol w:w="339"/>
              <w:gridCol w:w="339"/>
              <w:gridCol w:w="339"/>
              <w:gridCol w:w="339"/>
              <w:gridCol w:w="339"/>
              <w:gridCol w:w="450"/>
              <w:gridCol w:w="339"/>
              <w:gridCol w:w="367"/>
              <w:gridCol w:w="461"/>
              <w:gridCol w:w="508"/>
              <w:gridCol w:w="535"/>
              <w:gridCol w:w="539"/>
              <w:gridCol w:w="517"/>
              <w:gridCol w:w="515"/>
              <w:gridCol w:w="655"/>
              <w:gridCol w:w="773"/>
            </w:tblGrid>
            <w:tr w:rsidR="00171380" w:rsidRPr="00171380" w:rsidTr="00171380">
              <w:trPr>
                <w:trHeight w:val="447"/>
                <w:jc w:val="center"/>
              </w:trPr>
              <w:tc>
                <w:tcPr>
                  <w:tcW w:w="428" w:type="pct"/>
                  <w:shd w:val="clear" w:color="auto" w:fill="auto"/>
                  <w:vAlign w:val="center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46" w:type="pct"/>
                  <w:gridSpan w:val="12"/>
                  <w:shd w:val="clear" w:color="auto" w:fill="auto"/>
                  <w:vAlign w:val="center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7138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Programme Outcomes</w:t>
                  </w:r>
                </w:p>
              </w:tc>
              <w:tc>
                <w:tcPr>
                  <w:tcW w:w="1826" w:type="pct"/>
                  <w:gridSpan w:val="5"/>
                  <w:shd w:val="clear" w:color="auto" w:fill="auto"/>
                  <w:vAlign w:val="center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7138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Programme Specific Outcomes</w:t>
                  </w:r>
                </w:p>
              </w:tc>
            </w:tr>
            <w:tr w:rsidR="00171380" w:rsidRPr="00171380" w:rsidTr="00171380">
              <w:trPr>
                <w:trHeight w:val="447"/>
                <w:jc w:val="center"/>
              </w:trPr>
              <w:tc>
                <w:tcPr>
                  <w:tcW w:w="428" w:type="pct"/>
                  <w:shd w:val="clear" w:color="auto" w:fill="auto"/>
                  <w:vAlign w:val="center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rFonts w:ascii="Arial" w:hAnsi="Arial" w:cs="Arial"/>
                      <w:b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192" w:type="pct"/>
                  <w:shd w:val="clear" w:color="auto" w:fill="auto"/>
                  <w:vAlign w:val="center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2" w:type="pct"/>
                  <w:shd w:val="clear" w:color="auto" w:fill="auto"/>
                  <w:vAlign w:val="center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2" w:type="pct"/>
                  <w:shd w:val="clear" w:color="auto" w:fill="auto"/>
                  <w:vAlign w:val="center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auto"/>
                  <w:vAlign w:val="center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2" w:type="pct"/>
                  <w:shd w:val="clear" w:color="auto" w:fill="auto"/>
                  <w:vAlign w:val="center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2" w:type="pct"/>
                  <w:shd w:val="clear" w:color="auto" w:fill="auto"/>
                  <w:vAlign w:val="center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76" w:type="pct"/>
                  <w:shd w:val="clear" w:color="auto" w:fill="auto"/>
                  <w:vAlign w:val="center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2" w:type="pct"/>
                  <w:shd w:val="clear" w:color="auto" w:fill="auto"/>
                  <w:vAlign w:val="center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27" w:type="pct"/>
                  <w:shd w:val="clear" w:color="auto" w:fill="auto"/>
                  <w:vAlign w:val="center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61" w:type="pct"/>
                  <w:shd w:val="clear" w:color="auto" w:fill="auto"/>
                  <w:vAlign w:val="center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rFonts w:ascii="Arial" w:hAnsi="Arial" w:cs="Arial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11" w:type="pct"/>
                  <w:shd w:val="clear" w:color="auto" w:fill="auto"/>
                  <w:vAlign w:val="center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rFonts w:ascii="Arial" w:hAnsi="Arial" w:cs="Arial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24" w:type="pct"/>
                  <w:shd w:val="clear" w:color="auto" w:fill="auto"/>
                  <w:vAlign w:val="center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rFonts w:ascii="Arial" w:hAnsi="Arial" w:cs="Arial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29" w:type="pct"/>
                  <w:shd w:val="clear" w:color="auto" w:fill="auto"/>
                  <w:vAlign w:val="center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6" w:type="pct"/>
                  <w:shd w:val="clear" w:color="auto" w:fill="auto"/>
                  <w:vAlign w:val="center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5" w:type="pct"/>
                  <w:shd w:val="clear" w:color="auto" w:fill="auto"/>
                  <w:vAlign w:val="center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8" w:type="pct"/>
                  <w:shd w:val="clear" w:color="auto" w:fill="auto"/>
                  <w:vAlign w:val="center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171380" w:rsidRPr="00171380" w:rsidTr="00171380">
              <w:trPr>
                <w:trHeight w:val="473"/>
                <w:jc w:val="center"/>
              </w:trPr>
              <w:tc>
                <w:tcPr>
                  <w:tcW w:w="428" w:type="pct"/>
                  <w:shd w:val="clear" w:color="auto" w:fill="auto"/>
                  <w:vAlign w:val="center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71380">
                    <w:rPr>
                      <w:rFonts w:ascii="Arial" w:hAnsi="Arial" w:cs="Arial"/>
                      <w:b/>
                      <w:sz w:val="22"/>
                      <w:szCs w:val="22"/>
                    </w:rPr>
                    <w:t>CO1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2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227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261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311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2</w:t>
                  </w:r>
                </w:p>
              </w:tc>
              <w:tc>
                <w:tcPr>
                  <w:tcW w:w="324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329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316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315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398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468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</w:tr>
            <w:tr w:rsidR="00171380" w:rsidRPr="00171380" w:rsidTr="00171380">
              <w:trPr>
                <w:trHeight w:val="447"/>
                <w:jc w:val="center"/>
              </w:trPr>
              <w:tc>
                <w:tcPr>
                  <w:tcW w:w="428" w:type="pct"/>
                  <w:shd w:val="clear" w:color="auto" w:fill="auto"/>
                  <w:vAlign w:val="center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71380">
                    <w:rPr>
                      <w:rFonts w:ascii="Arial" w:hAnsi="Arial" w:cs="Arial"/>
                      <w:b/>
                      <w:sz w:val="22"/>
                      <w:szCs w:val="22"/>
                    </w:rPr>
                    <w:t>CO2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2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227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261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311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2</w:t>
                  </w:r>
                </w:p>
              </w:tc>
              <w:tc>
                <w:tcPr>
                  <w:tcW w:w="324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329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316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315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398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468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</w:tr>
            <w:tr w:rsidR="00171380" w:rsidRPr="00171380" w:rsidTr="00171380">
              <w:trPr>
                <w:trHeight w:val="473"/>
                <w:jc w:val="center"/>
              </w:trPr>
              <w:tc>
                <w:tcPr>
                  <w:tcW w:w="428" w:type="pct"/>
                  <w:shd w:val="clear" w:color="auto" w:fill="auto"/>
                  <w:vAlign w:val="center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71380">
                    <w:rPr>
                      <w:rFonts w:ascii="Arial" w:hAnsi="Arial" w:cs="Arial"/>
                      <w:b/>
                      <w:sz w:val="22"/>
                      <w:szCs w:val="22"/>
                    </w:rPr>
                    <w:t>CO3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2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2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2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227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261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311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2</w:t>
                  </w:r>
                </w:p>
              </w:tc>
              <w:tc>
                <w:tcPr>
                  <w:tcW w:w="324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2</w:t>
                  </w:r>
                </w:p>
              </w:tc>
              <w:tc>
                <w:tcPr>
                  <w:tcW w:w="329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316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2</w:t>
                  </w:r>
                </w:p>
              </w:tc>
              <w:tc>
                <w:tcPr>
                  <w:tcW w:w="315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398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468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2</w:t>
                  </w:r>
                </w:p>
              </w:tc>
            </w:tr>
            <w:tr w:rsidR="00171380" w:rsidRPr="00171380" w:rsidTr="00171380">
              <w:trPr>
                <w:trHeight w:val="473"/>
                <w:jc w:val="center"/>
              </w:trPr>
              <w:tc>
                <w:tcPr>
                  <w:tcW w:w="428" w:type="pct"/>
                  <w:shd w:val="clear" w:color="auto" w:fill="auto"/>
                  <w:vAlign w:val="center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71380">
                    <w:rPr>
                      <w:rFonts w:ascii="Arial" w:hAnsi="Arial" w:cs="Arial"/>
                      <w:b/>
                      <w:sz w:val="22"/>
                      <w:szCs w:val="22"/>
                    </w:rPr>
                    <w:t>CO4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2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2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227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261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311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2</w:t>
                  </w:r>
                </w:p>
              </w:tc>
              <w:tc>
                <w:tcPr>
                  <w:tcW w:w="324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2</w:t>
                  </w:r>
                </w:p>
              </w:tc>
              <w:tc>
                <w:tcPr>
                  <w:tcW w:w="329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316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315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398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468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</w:tr>
            <w:tr w:rsidR="00171380" w:rsidRPr="00171380" w:rsidTr="00171380">
              <w:trPr>
                <w:trHeight w:val="473"/>
                <w:jc w:val="center"/>
              </w:trPr>
              <w:tc>
                <w:tcPr>
                  <w:tcW w:w="428" w:type="pct"/>
                  <w:shd w:val="clear" w:color="auto" w:fill="auto"/>
                  <w:vAlign w:val="center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71380">
                    <w:rPr>
                      <w:rFonts w:ascii="Arial" w:hAnsi="Arial" w:cs="Arial"/>
                      <w:b/>
                      <w:sz w:val="22"/>
                      <w:szCs w:val="22"/>
                    </w:rPr>
                    <w:t>CO5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1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2</w:t>
                  </w:r>
                </w:p>
              </w:tc>
              <w:tc>
                <w:tcPr>
                  <w:tcW w:w="276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227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261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311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1</w:t>
                  </w:r>
                </w:p>
              </w:tc>
              <w:tc>
                <w:tcPr>
                  <w:tcW w:w="324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329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316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2</w:t>
                  </w:r>
                </w:p>
              </w:tc>
              <w:tc>
                <w:tcPr>
                  <w:tcW w:w="315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398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3</w:t>
                  </w:r>
                </w:p>
              </w:tc>
              <w:tc>
                <w:tcPr>
                  <w:tcW w:w="468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71380">
                    <w:rPr>
                      <w:bCs/>
                    </w:rPr>
                    <w:t>2</w:t>
                  </w:r>
                </w:p>
              </w:tc>
            </w:tr>
          </w:tbl>
          <w:p w:rsidR="00D81695" w:rsidRPr="0064101B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</w:tc>
      </w:tr>
    </w:tbl>
    <w:p w:rsidR="00D81695" w:rsidRPr="00171380" w:rsidRDefault="00D81695" w:rsidP="00D81695">
      <w:pPr>
        <w:pStyle w:val="ListParagraph"/>
        <w:spacing w:before="120"/>
        <w:ind w:left="0"/>
        <w:rPr>
          <w:rFonts w:ascii="Arial" w:hAnsi="Arial" w:cs="Arial"/>
          <w:sz w:val="22"/>
          <w:szCs w:val="22"/>
        </w:rPr>
      </w:pPr>
      <w:r w:rsidRPr="00171380">
        <w:rPr>
          <w:rFonts w:ascii="Arial" w:hAnsi="Arial" w:cs="Arial"/>
          <w:b/>
          <w:sz w:val="30"/>
          <w:szCs w:val="22"/>
        </w:rPr>
        <w:lastRenderedPageBreak/>
        <w:t>*</w:t>
      </w:r>
      <w:r w:rsidRPr="00171380">
        <w:rPr>
          <w:rFonts w:ascii="Arial" w:hAnsi="Arial" w:cs="Arial"/>
          <w:bCs/>
          <w:sz w:val="22"/>
          <w:szCs w:val="22"/>
        </w:rPr>
        <w:t>3– Strong, 2- Medium, 1- Low</w:t>
      </w:r>
    </w:p>
    <w:p w:rsidR="00D81695" w:rsidRPr="00171380" w:rsidRDefault="00D81695" w:rsidP="00D81695">
      <w:pPr>
        <w:pStyle w:val="ListParagraph"/>
        <w:spacing w:before="120"/>
        <w:ind w:left="0"/>
        <w:rPr>
          <w:rFonts w:ascii="Arial" w:hAnsi="Arial" w:cs="Arial"/>
          <w:sz w:val="22"/>
          <w:szCs w:val="22"/>
        </w:rPr>
      </w:pP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color w:val="4F81BD" w:themeColor="accent1"/>
          <w:sz w:val="22"/>
          <w:szCs w:val="22"/>
        </w:rPr>
      </w:pP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color w:val="4F81BD" w:themeColor="accent1"/>
          <w:sz w:val="22"/>
          <w:szCs w:val="22"/>
        </w:rPr>
      </w:pP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color w:val="4F81BD" w:themeColor="accent1"/>
          <w:sz w:val="22"/>
          <w:szCs w:val="22"/>
        </w:rPr>
      </w:pP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color w:val="4F81BD" w:themeColor="accent1"/>
          <w:sz w:val="22"/>
          <w:szCs w:val="22"/>
        </w:rPr>
      </w:pP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color w:val="4F81BD" w:themeColor="accent1"/>
          <w:sz w:val="22"/>
          <w:szCs w:val="22"/>
        </w:rPr>
      </w:pP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color w:val="4F81BD" w:themeColor="accent1"/>
          <w:sz w:val="22"/>
          <w:szCs w:val="22"/>
        </w:rPr>
      </w:pP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color w:val="4F81BD" w:themeColor="accent1"/>
          <w:sz w:val="22"/>
          <w:szCs w:val="22"/>
        </w:rPr>
      </w:pP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color w:val="4F81BD" w:themeColor="accent1"/>
          <w:sz w:val="22"/>
          <w:szCs w:val="22"/>
        </w:rPr>
      </w:pP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color w:val="4F81BD" w:themeColor="accent1"/>
          <w:sz w:val="22"/>
          <w:szCs w:val="22"/>
        </w:rPr>
      </w:pP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color w:val="4F81BD" w:themeColor="accent1"/>
          <w:sz w:val="22"/>
          <w:szCs w:val="22"/>
        </w:rPr>
      </w:pP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color w:val="4F81BD" w:themeColor="accent1"/>
          <w:sz w:val="22"/>
          <w:szCs w:val="22"/>
        </w:rPr>
      </w:pP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color w:val="4F81BD" w:themeColor="accent1"/>
          <w:sz w:val="22"/>
          <w:szCs w:val="22"/>
        </w:rPr>
      </w:pP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color w:val="4F81BD" w:themeColor="accent1"/>
          <w:sz w:val="22"/>
          <w:szCs w:val="22"/>
        </w:rPr>
      </w:pP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color w:val="4F81BD" w:themeColor="accent1"/>
          <w:sz w:val="22"/>
          <w:szCs w:val="22"/>
        </w:rPr>
      </w:pP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color w:val="4F81BD" w:themeColor="accent1"/>
          <w:sz w:val="22"/>
          <w:szCs w:val="22"/>
        </w:rPr>
      </w:pP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color w:val="4F81BD" w:themeColor="accent1"/>
          <w:sz w:val="22"/>
          <w:szCs w:val="22"/>
        </w:rPr>
      </w:pP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color w:val="4F81BD" w:themeColor="accent1"/>
          <w:sz w:val="22"/>
          <w:szCs w:val="22"/>
        </w:rPr>
      </w:pP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color w:val="4F81BD" w:themeColor="accent1"/>
          <w:sz w:val="22"/>
          <w:szCs w:val="22"/>
        </w:rPr>
      </w:pP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color w:val="4F81BD" w:themeColor="accent1"/>
          <w:sz w:val="22"/>
          <w:szCs w:val="22"/>
        </w:rPr>
      </w:pP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color w:val="4F81BD" w:themeColor="accent1"/>
          <w:sz w:val="22"/>
          <w:szCs w:val="22"/>
        </w:rPr>
      </w:pP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color w:val="4F81BD" w:themeColor="accent1"/>
          <w:sz w:val="22"/>
          <w:szCs w:val="22"/>
        </w:rPr>
      </w:pP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color w:val="4F81BD" w:themeColor="accent1"/>
          <w:sz w:val="22"/>
          <w:szCs w:val="22"/>
        </w:rPr>
      </w:pP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color w:val="4F81BD" w:themeColor="accent1"/>
          <w:sz w:val="22"/>
          <w:szCs w:val="22"/>
        </w:rPr>
      </w:pP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color w:val="4F81BD" w:themeColor="accent1"/>
          <w:sz w:val="22"/>
          <w:szCs w:val="22"/>
        </w:rPr>
      </w:pP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color w:val="4F81BD" w:themeColor="accent1"/>
          <w:sz w:val="22"/>
          <w:szCs w:val="22"/>
        </w:rPr>
      </w:pP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color w:val="4F81BD" w:themeColor="accent1"/>
          <w:sz w:val="22"/>
          <w:szCs w:val="22"/>
        </w:rPr>
      </w:pP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color w:val="4F81BD" w:themeColor="accent1"/>
          <w:sz w:val="22"/>
          <w:szCs w:val="22"/>
        </w:rPr>
      </w:pP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color w:val="4F81BD" w:themeColor="accent1"/>
          <w:sz w:val="22"/>
          <w:szCs w:val="22"/>
        </w:rPr>
      </w:pP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color w:val="4F81BD" w:themeColor="accent1"/>
          <w:sz w:val="22"/>
          <w:szCs w:val="22"/>
        </w:rPr>
      </w:pP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color w:val="4F81BD" w:themeColor="accent1"/>
          <w:sz w:val="22"/>
          <w:szCs w:val="22"/>
        </w:rPr>
      </w:pP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color w:val="4F81BD" w:themeColor="accent1"/>
          <w:sz w:val="22"/>
          <w:szCs w:val="22"/>
        </w:rPr>
      </w:pP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color w:val="4F81BD" w:themeColor="accent1"/>
          <w:sz w:val="22"/>
          <w:szCs w:val="22"/>
        </w:rPr>
      </w:pP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color w:val="4F81BD" w:themeColor="accent1"/>
          <w:sz w:val="22"/>
          <w:szCs w:val="22"/>
        </w:rPr>
      </w:pPr>
    </w:p>
    <w:tbl>
      <w:tblPr>
        <w:tblW w:w="49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2"/>
        <w:gridCol w:w="5084"/>
        <w:gridCol w:w="928"/>
        <w:gridCol w:w="708"/>
        <w:gridCol w:w="850"/>
      </w:tblGrid>
      <w:tr w:rsidR="00171380" w:rsidRPr="00B73F59" w:rsidTr="00171380">
        <w:trPr>
          <w:trHeight w:val="335"/>
        </w:trPr>
        <w:tc>
          <w:tcPr>
            <w:tcW w:w="939" w:type="pct"/>
            <w:shd w:val="clear" w:color="auto" w:fill="auto"/>
            <w:vAlign w:val="center"/>
          </w:tcPr>
          <w:p w:rsidR="00171380" w:rsidRPr="00FA72A0" w:rsidRDefault="00171380" w:rsidP="00825096">
            <w:pPr>
              <w:tabs>
                <w:tab w:val="center" w:pos="4680"/>
              </w:tabs>
              <w:spacing w:after="60" w:line="300" w:lineRule="auto"/>
              <w:rPr>
                <w:rFonts w:ascii="Arial" w:hAnsi="Arial" w:cs="Arial"/>
                <w:b/>
                <w:bCs/>
                <w:color w:val="FF66FF"/>
              </w:rPr>
            </w:pPr>
            <w:r w:rsidRPr="00FA72A0">
              <w:rPr>
                <w:rFonts w:ascii="Arial" w:hAnsi="Arial" w:cs="Arial"/>
                <w:b/>
                <w:bCs/>
              </w:rPr>
              <w:t>23PCOMC13</w:t>
            </w:r>
          </w:p>
        </w:tc>
        <w:tc>
          <w:tcPr>
            <w:tcW w:w="2727" w:type="pct"/>
            <w:vMerge w:val="restart"/>
            <w:shd w:val="clear" w:color="auto" w:fill="auto"/>
            <w:vAlign w:val="center"/>
          </w:tcPr>
          <w:p w:rsidR="00F4217D" w:rsidRDefault="00F4217D" w:rsidP="00F4217D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F4217D">
              <w:rPr>
                <w:rFonts w:ascii="Arial" w:hAnsi="Arial" w:cs="Arial"/>
                <w:b/>
                <w:bCs/>
              </w:rPr>
              <w:t xml:space="preserve">CORE COURSE - 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  <w:p w:rsidR="00171380" w:rsidRPr="00B34DB7" w:rsidRDefault="00171380" w:rsidP="0082509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color w:val="7030A0"/>
              </w:rPr>
            </w:pPr>
            <w:r w:rsidRPr="00FA72A0">
              <w:rPr>
                <w:rFonts w:ascii="Arial" w:hAnsi="Arial" w:cs="Arial"/>
                <w:b/>
                <w:bCs/>
              </w:rPr>
              <w:t>23PCOMC13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 w:rsidRPr="00F4217D">
              <w:rPr>
                <w:rFonts w:ascii="Arial" w:hAnsi="Arial" w:cs="Arial"/>
                <w:b/>
              </w:rPr>
              <w:t xml:space="preserve">BANKING AND INSURANCE  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171380" w:rsidRPr="00B03A97" w:rsidRDefault="00171380" w:rsidP="0082509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</w:rPr>
            </w:pPr>
            <w:r w:rsidRPr="00B03A97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71380" w:rsidRPr="00B03A97" w:rsidRDefault="00171380" w:rsidP="0082509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</w:rPr>
            </w:pPr>
            <w:r w:rsidRPr="00B03A97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171380" w:rsidRPr="00B03A97" w:rsidRDefault="00171380" w:rsidP="0082509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</w:rPr>
            </w:pPr>
            <w:r w:rsidRPr="00B03A97">
              <w:rPr>
                <w:rFonts w:ascii="Arial" w:hAnsi="Arial" w:cs="Arial"/>
                <w:b/>
              </w:rPr>
              <w:t>C</w:t>
            </w:r>
          </w:p>
        </w:tc>
      </w:tr>
      <w:tr w:rsidR="00171380" w:rsidRPr="00B73F59" w:rsidTr="00171380">
        <w:trPr>
          <w:trHeight w:val="334"/>
        </w:trPr>
        <w:tc>
          <w:tcPr>
            <w:tcW w:w="939" w:type="pct"/>
            <w:shd w:val="clear" w:color="auto" w:fill="auto"/>
            <w:vAlign w:val="center"/>
          </w:tcPr>
          <w:p w:rsidR="00171380" w:rsidRPr="00B03A97" w:rsidRDefault="00171380" w:rsidP="00825096">
            <w:pPr>
              <w:tabs>
                <w:tab w:val="center" w:pos="4680"/>
              </w:tabs>
              <w:spacing w:after="60" w:line="300" w:lineRule="auto"/>
              <w:rPr>
                <w:rFonts w:ascii="Arial" w:hAnsi="Arial" w:cs="Arial"/>
                <w:b/>
                <w:lang w:eastAsia="en-IN"/>
              </w:rPr>
            </w:pPr>
            <w:r>
              <w:rPr>
                <w:rFonts w:ascii="Arial" w:hAnsi="Arial" w:cs="Arial"/>
                <w:b/>
                <w:lang w:eastAsia="en-IN"/>
              </w:rPr>
              <w:t>Semester-1</w:t>
            </w:r>
          </w:p>
        </w:tc>
        <w:tc>
          <w:tcPr>
            <w:tcW w:w="2727" w:type="pct"/>
            <w:vMerge/>
            <w:shd w:val="clear" w:color="auto" w:fill="auto"/>
            <w:vAlign w:val="center"/>
          </w:tcPr>
          <w:p w:rsidR="00171380" w:rsidRPr="00B03A97" w:rsidRDefault="00171380" w:rsidP="00825096">
            <w:pPr>
              <w:tabs>
                <w:tab w:val="center" w:pos="4680"/>
              </w:tabs>
              <w:spacing w:after="6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171380" w:rsidRPr="00B03A97" w:rsidRDefault="00171380" w:rsidP="0082509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71380" w:rsidRPr="00B03A97" w:rsidRDefault="00171380" w:rsidP="0082509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:rsidR="00171380" w:rsidRPr="00B03A97" w:rsidRDefault="00171380" w:rsidP="0082509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D81695" w:rsidRDefault="00D81695" w:rsidP="00D81695">
      <w:pPr>
        <w:rPr>
          <w:rFonts w:ascii="Arial" w:hAnsi="Arial" w:cs="Arial"/>
          <w:sz w:val="22"/>
          <w:szCs w:val="22"/>
        </w:rPr>
      </w:pP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838"/>
        <w:gridCol w:w="8510"/>
      </w:tblGrid>
      <w:tr w:rsidR="00171380" w:rsidRPr="00171380" w:rsidTr="00171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D81695" w:rsidRPr="00171380" w:rsidRDefault="00D81695" w:rsidP="00825096">
            <w:pPr>
              <w:spacing w:after="60" w:line="276" w:lineRule="auto"/>
              <w:rPr>
                <w:color w:val="auto"/>
                <w:lang w:val="en-IN"/>
              </w:rPr>
            </w:pPr>
            <w:r w:rsidRPr="00171380">
              <w:rPr>
                <w:rFonts w:ascii="Arial" w:hAnsi="Arial" w:cs="Arial"/>
                <w:color w:val="auto"/>
              </w:rPr>
              <w:t>Learning Objectives:</w:t>
            </w:r>
          </w:p>
        </w:tc>
      </w:tr>
      <w:tr w:rsidR="00171380" w:rsidRPr="00171380" w:rsidTr="00171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D81695" w:rsidRPr="00171380" w:rsidRDefault="00D81695" w:rsidP="00825096">
            <w:pPr>
              <w:spacing w:after="60" w:line="276" w:lineRule="auto"/>
              <w:rPr>
                <w:lang w:val="en-IN"/>
              </w:rPr>
            </w:pPr>
            <w:r w:rsidRPr="00171380">
              <w:rPr>
                <w:rFonts w:ascii="Arial" w:hAnsi="Arial" w:cs="Arial"/>
              </w:rPr>
              <w:t xml:space="preserve">LO1:  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D81695" w:rsidRPr="00171380" w:rsidRDefault="00D81695" w:rsidP="0082509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171380">
              <w:rPr>
                <w:rFonts w:ascii="Arial" w:hAnsi="Arial" w:cs="Arial"/>
              </w:rPr>
              <w:t>To understand the evolution of new era banking</w:t>
            </w:r>
          </w:p>
        </w:tc>
      </w:tr>
      <w:tr w:rsidR="00171380" w:rsidRPr="00171380" w:rsidTr="00171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D81695" w:rsidRPr="00171380" w:rsidRDefault="00D81695" w:rsidP="00825096">
            <w:pPr>
              <w:spacing w:after="60" w:line="276" w:lineRule="auto"/>
              <w:rPr>
                <w:lang w:val="en-IN"/>
              </w:rPr>
            </w:pPr>
            <w:r w:rsidRPr="00171380">
              <w:rPr>
                <w:rFonts w:ascii="Arial" w:hAnsi="Arial" w:cs="Arial"/>
              </w:rPr>
              <w:t>LO2: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D81695" w:rsidRPr="00171380" w:rsidRDefault="00D81695" w:rsidP="0082509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171380">
              <w:rPr>
                <w:rFonts w:ascii="Arial" w:hAnsi="Arial" w:cs="Arial"/>
              </w:rPr>
              <w:t>To explore the digital banking techniques</w:t>
            </w:r>
          </w:p>
        </w:tc>
      </w:tr>
      <w:tr w:rsidR="00171380" w:rsidRPr="00171380" w:rsidTr="00171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D81695" w:rsidRPr="00171380" w:rsidRDefault="00D81695" w:rsidP="00825096">
            <w:pPr>
              <w:spacing w:after="60" w:line="276" w:lineRule="auto"/>
              <w:rPr>
                <w:lang w:val="en-IN"/>
              </w:rPr>
            </w:pPr>
            <w:r w:rsidRPr="00171380">
              <w:rPr>
                <w:rFonts w:ascii="Arial" w:hAnsi="Arial" w:cs="Arial"/>
              </w:rPr>
              <w:t xml:space="preserve">LO3:  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D81695" w:rsidRPr="00171380" w:rsidRDefault="00D81695" w:rsidP="0082509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171380">
              <w:rPr>
                <w:rFonts w:ascii="Arial" w:hAnsi="Arial" w:cs="Arial"/>
              </w:rPr>
              <w:t xml:space="preserve">To </w:t>
            </w:r>
            <w:proofErr w:type="spellStart"/>
            <w:r w:rsidRPr="00171380">
              <w:rPr>
                <w:rFonts w:ascii="Arial" w:hAnsi="Arial" w:cs="Arial"/>
              </w:rPr>
              <w:t>analyse</w:t>
            </w:r>
            <w:proofErr w:type="spellEnd"/>
            <w:r w:rsidRPr="00171380">
              <w:rPr>
                <w:rFonts w:ascii="Arial" w:hAnsi="Arial" w:cs="Arial"/>
              </w:rPr>
              <w:t xml:space="preserve"> the role of insurance sector</w:t>
            </w:r>
          </w:p>
        </w:tc>
      </w:tr>
      <w:tr w:rsidR="00171380" w:rsidRPr="00171380" w:rsidTr="00171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D81695" w:rsidRPr="00171380" w:rsidRDefault="00D81695" w:rsidP="00825096">
            <w:pPr>
              <w:spacing w:after="60" w:line="276" w:lineRule="auto"/>
              <w:rPr>
                <w:rFonts w:ascii="Arial" w:hAnsi="Arial" w:cs="Arial"/>
              </w:rPr>
            </w:pPr>
            <w:r w:rsidRPr="00171380">
              <w:rPr>
                <w:rFonts w:ascii="Arial" w:hAnsi="Arial" w:cs="Arial"/>
              </w:rPr>
              <w:t>LO4: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D81695" w:rsidRPr="00171380" w:rsidRDefault="00D81695" w:rsidP="0082509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1380">
              <w:rPr>
                <w:rFonts w:ascii="Arial" w:hAnsi="Arial" w:cs="Arial"/>
              </w:rPr>
              <w:t>To evaluate the mechanism of customer service in insurance and the relevant regulations</w:t>
            </w:r>
          </w:p>
        </w:tc>
      </w:tr>
      <w:tr w:rsidR="00171380" w:rsidRPr="00171380" w:rsidTr="00171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D81695" w:rsidRPr="00171380" w:rsidRDefault="00D81695" w:rsidP="00825096">
            <w:pPr>
              <w:spacing w:after="60" w:line="276" w:lineRule="auto"/>
              <w:rPr>
                <w:rFonts w:ascii="Arial" w:hAnsi="Arial" w:cs="Arial"/>
              </w:rPr>
            </w:pPr>
            <w:r w:rsidRPr="00171380">
              <w:rPr>
                <w:rFonts w:ascii="Arial" w:hAnsi="Arial" w:cs="Arial"/>
              </w:rPr>
              <w:t>LO5: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D81695" w:rsidRPr="00171380" w:rsidRDefault="00D81695" w:rsidP="0082509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1380">
              <w:rPr>
                <w:rFonts w:ascii="Arial" w:hAnsi="Arial" w:cs="Arial"/>
              </w:rPr>
              <w:t xml:space="preserve">To </w:t>
            </w:r>
            <w:proofErr w:type="spellStart"/>
            <w:r w:rsidRPr="00171380">
              <w:rPr>
                <w:rFonts w:ascii="Arial" w:hAnsi="Arial" w:cs="Arial"/>
              </w:rPr>
              <w:t>analsye</w:t>
            </w:r>
            <w:proofErr w:type="spellEnd"/>
            <w:r w:rsidRPr="00171380">
              <w:rPr>
                <w:rFonts w:ascii="Arial" w:hAnsi="Arial" w:cs="Arial"/>
              </w:rPr>
              <w:t xml:space="preserve"> risk and its impact in banking and insurance industry</w:t>
            </w:r>
          </w:p>
        </w:tc>
      </w:tr>
    </w:tbl>
    <w:p w:rsidR="00D81695" w:rsidRDefault="00D81695" w:rsidP="00D81695">
      <w:pPr>
        <w:rPr>
          <w:rFonts w:ascii="Arial" w:hAnsi="Arial" w:cs="Arial"/>
          <w:b/>
          <w:sz w:val="22"/>
          <w:szCs w:val="22"/>
        </w:rPr>
      </w:pP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866"/>
        <w:gridCol w:w="8482"/>
      </w:tblGrid>
      <w:tr w:rsidR="00171380" w:rsidRPr="00171380" w:rsidTr="00171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D81695" w:rsidRPr="00171380" w:rsidRDefault="00D81695" w:rsidP="00825096">
            <w:pPr>
              <w:pStyle w:val="Heading2"/>
              <w:outlineLvl w:val="1"/>
              <w:rPr>
                <w:color w:val="auto"/>
                <w:lang w:val="en-IN"/>
              </w:rPr>
            </w:pPr>
            <w:r w:rsidRPr="00171380">
              <w:rPr>
                <w:color w:val="auto"/>
              </w:rPr>
              <w:t>Course Outcomes:</w:t>
            </w:r>
          </w:p>
        </w:tc>
      </w:tr>
      <w:tr w:rsidR="00171380" w:rsidRPr="00171380" w:rsidTr="00171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D81695" w:rsidRPr="00171380" w:rsidRDefault="00D81695" w:rsidP="00825096">
            <w:pPr>
              <w:spacing w:before="40" w:after="40" w:line="276" w:lineRule="auto"/>
              <w:rPr>
                <w:b w:val="0"/>
                <w:lang w:val="en-IN"/>
              </w:rPr>
            </w:pPr>
          </w:p>
        </w:tc>
        <w:tc>
          <w:tcPr>
            <w:tcW w:w="4537" w:type="pct"/>
            <w:shd w:val="clear" w:color="auto" w:fill="auto"/>
          </w:tcPr>
          <w:p w:rsidR="00D81695" w:rsidRPr="00171380" w:rsidRDefault="00D81695" w:rsidP="00825096">
            <w:pPr>
              <w:spacing w:before="40" w:after="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N"/>
              </w:rPr>
            </w:pPr>
            <w:r w:rsidRPr="00171380">
              <w:rPr>
                <w:rFonts w:ascii="Arial" w:hAnsi="Arial" w:cs="Arial"/>
              </w:rPr>
              <w:t xml:space="preserve">After the successful completion of the course, the students </w:t>
            </w:r>
            <w:proofErr w:type="spellStart"/>
            <w:r w:rsidRPr="00171380">
              <w:rPr>
                <w:rFonts w:ascii="Arial" w:hAnsi="Arial" w:cs="Arial"/>
              </w:rPr>
              <w:t>willbe</w:t>
            </w:r>
            <w:proofErr w:type="spellEnd"/>
            <w:r w:rsidRPr="00171380">
              <w:rPr>
                <w:rFonts w:ascii="Arial" w:hAnsi="Arial" w:cs="Arial"/>
              </w:rPr>
              <w:t xml:space="preserve"> able to:</w:t>
            </w:r>
          </w:p>
        </w:tc>
      </w:tr>
      <w:tr w:rsidR="00171380" w:rsidRPr="00171380" w:rsidTr="00171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D81695" w:rsidRPr="00171380" w:rsidRDefault="00D81695" w:rsidP="00825096">
            <w:pPr>
              <w:spacing w:before="40" w:after="40" w:line="276" w:lineRule="auto"/>
              <w:rPr>
                <w:lang w:val="en-IN"/>
              </w:rPr>
            </w:pPr>
            <w:r w:rsidRPr="00171380">
              <w:rPr>
                <w:rFonts w:ascii="Arial" w:hAnsi="Arial" w:cs="Arial"/>
              </w:rPr>
              <w:t>CO1:</w:t>
            </w:r>
          </w:p>
        </w:tc>
        <w:tc>
          <w:tcPr>
            <w:tcW w:w="4537" w:type="pct"/>
            <w:shd w:val="clear" w:color="auto" w:fill="auto"/>
            <w:vAlign w:val="top"/>
          </w:tcPr>
          <w:p w:rsidR="00D81695" w:rsidRPr="00171380" w:rsidRDefault="00D81695" w:rsidP="0082509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1380">
              <w:rPr>
                <w:rFonts w:ascii="Arial" w:hAnsi="Arial" w:cs="Arial"/>
              </w:rPr>
              <w:t xml:space="preserve">Relate the transformation in banking from traditional to new age </w:t>
            </w:r>
          </w:p>
        </w:tc>
      </w:tr>
      <w:tr w:rsidR="00171380" w:rsidRPr="00171380" w:rsidTr="00171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D81695" w:rsidRPr="00171380" w:rsidRDefault="00D81695" w:rsidP="00825096">
            <w:pPr>
              <w:spacing w:before="40" w:after="40" w:line="276" w:lineRule="auto"/>
              <w:rPr>
                <w:lang w:val="en-IN"/>
              </w:rPr>
            </w:pPr>
            <w:r w:rsidRPr="00171380">
              <w:rPr>
                <w:rFonts w:ascii="Arial" w:hAnsi="Arial" w:cs="Arial"/>
              </w:rPr>
              <w:t>CO2:</w:t>
            </w:r>
          </w:p>
        </w:tc>
        <w:tc>
          <w:tcPr>
            <w:tcW w:w="4537" w:type="pct"/>
            <w:shd w:val="clear" w:color="auto" w:fill="auto"/>
            <w:vAlign w:val="top"/>
          </w:tcPr>
          <w:p w:rsidR="00D81695" w:rsidRPr="00171380" w:rsidRDefault="00D81695" w:rsidP="0082509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171380">
              <w:rPr>
                <w:rFonts w:ascii="Arial" w:hAnsi="Arial" w:cs="Arial"/>
              </w:rPr>
              <w:t>Apply modern techniques of digital banking</w:t>
            </w:r>
          </w:p>
        </w:tc>
      </w:tr>
      <w:tr w:rsidR="00171380" w:rsidRPr="00171380" w:rsidTr="00171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D81695" w:rsidRPr="00171380" w:rsidRDefault="00D81695" w:rsidP="00825096">
            <w:pPr>
              <w:spacing w:before="40" w:after="40" w:line="276" w:lineRule="auto"/>
              <w:rPr>
                <w:lang w:val="en-IN"/>
              </w:rPr>
            </w:pPr>
            <w:r w:rsidRPr="00171380">
              <w:rPr>
                <w:rFonts w:ascii="Arial" w:hAnsi="Arial" w:cs="Arial"/>
              </w:rPr>
              <w:t>CO3:</w:t>
            </w:r>
          </w:p>
        </w:tc>
        <w:tc>
          <w:tcPr>
            <w:tcW w:w="4537" w:type="pct"/>
            <w:shd w:val="clear" w:color="auto" w:fill="auto"/>
            <w:vAlign w:val="top"/>
          </w:tcPr>
          <w:p w:rsidR="00D81695" w:rsidRPr="00171380" w:rsidRDefault="00D81695" w:rsidP="0082509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171380">
              <w:rPr>
                <w:rFonts w:ascii="Arial" w:hAnsi="Arial" w:cs="Arial"/>
              </w:rPr>
              <w:t>Evaluate the role of insurance sector</w:t>
            </w:r>
          </w:p>
        </w:tc>
      </w:tr>
      <w:tr w:rsidR="00171380" w:rsidRPr="00171380" w:rsidTr="00171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D81695" w:rsidRPr="00171380" w:rsidRDefault="00D81695" w:rsidP="00825096">
            <w:pPr>
              <w:spacing w:before="40" w:after="40" w:line="276" w:lineRule="auto"/>
              <w:rPr>
                <w:lang w:val="en-IN"/>
              </w:rPr>
            </w:pPr>
            <w:r w:rsidRPr="00171380">
              <w:rPr>
                <w:rFonts w:ascii="Arial" w:hAnsi="Arial" w:cs="Arial"/>
              </w:rPr>
              <w:t>CO4:</w:t>
            </w:r>
          </w:p>
        </w:tc>
        <w:tc>
          <w:tcPr>
            <w:tcW w:w="4537" w:type="pct"/>
            <w:shd w:val="clear" w:color="auto" w:fill="auto"/>
            <w:vAlign w:val="top"/>
          </w:tcPr>
          <w:p w:rsidR="00D81695" w:rsidRPr="00171380" w:rsidRDefault="00D81695" w:rsidP="0082509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1380">
              <w:rPr>
                <w:rFonts w:ascii="Arial" w:hAnsi="Arial" w:cs="Arial"/>
              </w:rPr>
              <w:t>Examine the regulatory mechanism</w:t>
            </w:r>
          </w:p>
        </w:tc>
      </w:tr>
      <w:tr w:rsidR="00171380" w:rsidRPr="00171380" w:rsidTr="00171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D81695" w:rsidRPr="00171380" w:rsidRDefault="00D81695" w:rsidP="00825096">
            <w:pPr>
              <w:spacing w:before="40" w:after="40" w:line="276" w:lineRule="auto"/>
              <w:rPr>
                <w:lang w:val="en-IN"/>
              </w:rPr>
            </w:pPr>
            <w:r w:rsidRPr="00171380">
              <w:rPr>
                <w:rFonts w:ascii="Arial" w:hAnsi="Arial" w:cs="Arial"/>
              </w:rPr>
              <w:t>CO5:</w:t>
            </w:r>
          </w:p>
        </w:tc>
        <w:tc>
          <w:tcPr>
            <w:tcW w:w="4537" w:type="pct"/>
            <w:shd w:val="clear" w:color="auto" w:fill="auto"/>
            <w:vAlign w:val="top"/>
          </w:tcPr>
          <w:p w:rsidR="00D81695" w:rsidRPr="00171380" w:rsidRDefault="00D81695" w:rsidP="0082509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71380">
              <w:rPr>
                <w:rFonts w:ascii="Arial" w:hAnsi="Arial" w:cs="Arial"/>
              </w:rPr>
              <w:t>Assess risk mitigation strategies</w:t>
            </w:r>
          </w:p>
        </w:tc>
      </w:tr>
    </w:tbl>
    <w:p w:rsidR="00D81695" w:rsidRPr="000661DB" w:rsidRDefault="00D81695" w:rsidP="00D81695">
      <w:pPr>
        <w:spacing w:line="276" w:lineRule="auto"/>
        <w:jc w:val="both"/>
        <w:rPr>
          <w:rStyle w:val="Heading4Char"/>
          <w:sz w:val="12"/>
        </w:rPr>
      </w:pPr>
    </w:p>
    <w:p w:rsidR="00D81695" w:rsidRPr="0018062C" w:rsidRDefault="00D81695" w:rsidP="00D81695">
      <w:pPr>
        <w:tabs>
          <w:tab w:val="left" w:pos="7665"/>
        </w:tabs>
        <w:rPr>
          <w:rFonts w:ascii="Arial" w:hAnsi="Arial" w:cs="Arial"/>
          <w:b/>
          <w:sz w:val="22"/>
          <w:szCs w:val="22"/>
        </w:rPr>
      </w:pPr>
      <w:r w:rsidRPr="0018062C">
        <w:rPr>
          <w:rStyle w:val="Heading4Char"/>
          <w:rFonts w:cs="Arial"/>
          <w:sz w:val="22"/>
          <w:szCs w:val="22"/>
        </w:rPr>
        <w:t xml:space="preserve">Unit I: </w:t>
      </w:r>
      <w:r w:rsidRPr="0018062C">
        <w:rPr>
          <w:rFonts w:ascii="Arial" w:hAnsi="Arial" w:cs="Arial"/>
          <w:b/>
          <w:sz w:val="22"/>
          <w:szCs w:val="22"/>
        </w:rPr>
        <w:t>Introduction to Banking</w:t>
      </w:r>
    </w:p>
    <w:p w:rsidR="00D81695" w:rsidRPr="0018062C" w:rsidRDefault="00D81695" w:rsidP="00D81695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8062C">
        <w:rPr>
          <w:rFonts w:ascii="Arial" w:hAnsi="Arial" w:cs="Arial"/>
          <w:sz w:val="22"/>
          <w:szCs w:val="22"/>
        </w:rPr>
        <w:t>Banking:Brief</w:t>
      </w:r>
      <w:proofErr w:type="spellEnd"/>
      <w:proofErr w:type="gramEnd"/>
      <w:r w:rsidRPr="0018062C">
        <w:rPr>
          <w:rFonts w:ascii="Arial" w:hAnsi="Arial" w:cs="Arial"/>
          <w:sz w:val="22"/>
          <w:szCs w:val="22"/>
        </w:rPr>
        <w:t xml:space="preserve"> History of Banking - Rapid Transformation in Banking: Customer Shift - Fintech Overview - Fintech Outlook - The Financial Disruptors - Digital Financial Revolution - New Era of Banking. Digital Banking – Electronic Payment Systems–Electronic Fund Transfer System – Electronic Credit and Debit Clearing – NEFT – RTGS –VSAT–SFMS–SWIFT.</w:t>
      </w:r>
      <w:r w:rsidRPr="0018062C">
        <w:rPr>
          <w:rFonts w:ascii="Arial" w:hAnsi="Arial" w:cs="Arial"/>
          <w:sz w:val="22"/>
          <w:szCs w:val="22"/>
        </w:rPr>
        <w:tab/>
      </w:r>
      <w:r w:rsidRPr="0018062C">
        <w:rPr>
          <w:rFonts w:ascii="Arial" w:hAnsi="Arial" w:cs="Arial"/>
          <w:sz w:val="22"/>
          <w:szCs w:val="22"/>
        </w:rPr>
        <w:tab/>
      </w:r>
      <w:r w:rsidRPr="0018062C">
        <w:rPr>
          <w:rFonts w:ascii="Arial" w:hAnsi="Arial" w:cs="Arial"/>
          <w:sz w:val="22"/>
          <w:szCs w:val="22"/>
        </w:rPr>
        <w:tab/>
      </w:r>
    </w:p>
    <w:p w:rsidR="00D81695" w:rsidRPr="0018062C" w:rsidRDefault="00D81695" w:rsidP="00D81695">
      <w:pPr>
        <w:pStyle w:val="BodyText"/>
        <w:spacing w:after="0"/>
        <w:rPr>
          <w:rFonts w:ascii="Arial" w:hAnsi="Arial" w:cs="Arial"/>
          <w:b/>
          <w:sz w:val="22"/>
          <w:szCs w:val="22"/>
        </w:rPr>
      </w:pPr>
      <w:r w:rsidRPr="0018062C">
        <w:rPr>
          <w:rStyle w:val="Heading4Char"/>
          <w:rFonts w:cs="Arial"/>
          <w:sz w:val="22"/>
          <w:szCs w:val="22"/>
        </w:rPr>
        <w:t xml:space="preserve">Unit II: </w:t>
      </w:r>
      <w:r w:rsidRPr="0018062C">
        <w:rPr>
          <w:rFonts w:ascii="Arial" w:hAnsi="Arial" w:cs="Arial"/>
          <w:b/>
          <w:sz w:val="22"/>
          <w:szCs w:val="22"/>
        </w:rPr>
        <w:t>Contemporary Developments in Banking</w:t>
      </w:r>
    </w:p>
    <w:p w:rsidR="00D81695" w:rsidRPr="0018062C" w:rsidRDefault="00D81695" w:rsidP="00D81695">
      <w:pPr>
        <w:pStyle w:val="BodyText"/>
        <w:spacing w:after="0"/>
        <w:rPr>
          <w:rFonts w:ascii="Arial" w:hAnsi="Arial" w:cs="Arial"/>
          <w:b/>
          <w:sz w:val="22"/>
          <w:szCs w:val="22"/>
        </w:rPr>
      </w:pPr>
      <w:r w:rsidRPr="0018062C">
        <w:rPr>
          <w:rFonts w:ascii="Arial" w:hAnsi="Arial" w:cs="Arial"/>
          <w:sz w:val="22"/>
          <w:szCs w:val="22"/>
        </w:rPr>
        <w:t>Distributed Ledger Technology – Blockchain: Meaning - Structure of Block Chain - Types of Block Chain - Differences between DLT and Block chain - Benefits of Blockchain and DLT - Unlocking the potential of Block chain – Crypto currencies, Central Bank Digital Currency (CBDC) - Role of DLT in financial services - AI in Banking: Future of AI in Banking - Applications of AI in Banking - Importance of AI in banking - Banking reimagined with AI. Cloud banking - Meaning - Benefits in switching to Cloud Banking.</w:t>
      </w:r>
    </w:p>
    <w:p w:rsidR="00D81695" w:rsidRPr="0018062C" w:rsidRDefault="00D81695" w:rsidP="00D81695">
      <w:pPr>
        <w:tabs>
          <w:tab w:val="left" w:pos="7695"/>
        </w:tabs>
        <w:rPr>
          <w:rFonts w:ascii="Arial" w:hAnsi="Arial" w:cs="Arial"/>
          <w:b/>
          <w:sz w:val="22"/>
          <w:szCs w:val="22"/>
        </w:rPr>
      </w:pPr>
      <w:r w:rsidRPr="0018062C">
        <w:rPr>
          <w:rStyle w:val="Heading4Char"/>
          <w:rFonts w:cs="Arial"/>
          <w:sz w:val="22"/>
          <w:szCs w:val="22"/>
        </w:rPr>
        <w:t xml:space="preserve">Unit III: </w:t>
      </w:r>
      <w:r w:rsidRPr="0018062C">
        <w:rPr>
          <w:rFonts w:ascii="Arial" w:hAnsi="Arial" w:cs="Arial"/>
          <w:b/>
          <w:sz w:val="22"/>
          <w:szCs w:val="22"/>
        </w:rPr>
        <w:t>Indian Insurance Market</w:t>
      </w:r>
    </w:p>
    <w:p w:rsidR="00D81695" w:rsidRPr="0018062C" w:rsidRDefault="00D81695" w:rsidP="00D81695">
      <w:pPr>
        <w:jc w:val="both"/>
        <w:rPr>
          <w:rFonts w:ascii="Arial" w:hAnsi="Arial" w:cs="Arial"/>
          <w:sz w:val="22"/>
          <w:szCs w:val="22"/>
        </w:rPr>
      </w:pPr>
      <w:r w:rsidRPr="0018062C">
        <w:rPr>
          <w:rFonts w:ascii="Arial" w:hAnsi="Arial" w:cs="Arial"/>
          <w:sz w:val="22"/>
          <w:szCs w:val="22"/>
        </w:rPr>
        <w:t xml:space="preserve">History of Insurance in India – Definition and Functions of Insurance – Insurance Contract – Indian Insurance Market – Reforms in Insurance Sector – Insurance </w:t>
      </w:r>
      <w:proofErr w:type="spellStart"/>
      <w:r w:rsidRPr="0018062C">
        <w:rPr>
          <w:rFonts w:ascii="Arial" w:hAnsi="Arial" w:cs="Arial"/>
          <w:sz w:val="22"/>
          <w:szCs w:val="22"/>
        </w:rPr>
        <w:t>Organisation</w:t>
      </w:r>
      <w:proofErr w:type="spellEnd"/>
      <w:r w:rsidRPr="0018062C">
        <w:rPr>
          <w:rFonts w:ascii="Arial" w:hAnsi="Arial" w:cs="Arial"/>
          <w:sz w:val="22"/>
          <w:szCs w:val="22"/>
        </w:rPr>
        <w:t xml:space="preserve"> –   Insurance </w:t>
      </w:r>
      <w:proofErr w:type="spellStart"/>
      <w:r w:rsidRPr="0018062C">
        <w:rPr>
          <w:rFonts w:ascii="Arial" w:hAnsi="Arial" w:cs="Arial"/>
          <w:sz w:val="22"/>
          <w:szCs w:val="22"/>
        </w:rPr>
        <w:t>organisation</w:t>
      </w:r>
      <w:proofErr w:type="spellEnd"/>
      <w:r w:rsidRPr="0018062C">
        <w:rPr>
          <w:rFonts w:ascii="Arial" w:hAnsi="Arial" w:cs="Arial"/>
          <w:sz w:val="22"/>
          <w:szCs w:val="22"/>
        </w:rPr>
        <w:t xml:space="preserve"> structure. Insurance Intermediaries: Insurance Broker – Insurance Agent - Surveyors and Loss Assessors - Third Party Administrators (Health Services) –</w:t>
      </w:r>
      <w:r>
        <w:rPr>
          <w:rFonts w:ascii="Arial" w:hAnsi="Arial" w:cs="Arial"/>
          <w:sz w:val="22"/>
          <w:szCs w:val="22"/>
        </w:rPr>
        <w:t xml:space="preserve"> Procedures - Code of </w:t>
      </w:r>
      <w:proofErr w:type="spellStart"/>
      <w:r>
        <w:rPr>
          <w:rFonts w:ascii="Arial" w:hAnsi="Arial" w:cs="Arial"/>
          <w:sz w:val="22"/>
          <w:szCs w:val="22"/>
        </w:rPr>
        <w:t>Conduc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D81695" w:rsidRPr="0018062C" w:rsidRDefault="00D81695" w:rsidP="00D81695">
      <w:pPr>
        <w:pStyle w:val="Heading1"/>
        <w:tabs>
          <w:tab w:val="left" w:pos="9316"/>
          <w:tab w:val="left" w:pos="9468"/>
        </w:tabs>
        <w:spacing w:before="0" w:beforeAutospacing="0"/>
        <w:rPr>
          <w:rFonts w:cs="Arial"/>
          <w:color w:val="000000" w:themeColor="text1"/>
          <w:sz w:val="22"/>
          <w:szCs w:val="22"/>
        </w:rPr>
      </w:pPr>
      <w:r w:rsidRPr="00814730">
        <w:rPr>
          <w:rStyle w:val="Heading4Char"/>
          <w:rFonts w:eastAsiaTheme="majorEastAsia" w:cs="Arial"/>
          <w:b/>
          <w:bCs w:val="0"/>
          <w:sz w:val="22"/>
          <w:szCs w:val="22"/>
        </w:rPr>
        <w:lastRenderedPageBreak/>
        <w:t xml:space="preserve">Unit IV: </w:t>
      </w:r>
      <w:r w:rsidRPr="0018062C">
        <w:rPr>
          <w:rFonts w:cs="Arial"/>
          <w:color w:val="000000" w:themeColor="text1"/>
          <w:sz w:val="22"/>
          <w:szCs w:val="22"/>
        </w:rPr>
        <w:t>Customer Services in Insurance</w:t>
      </w:r>
    </w:p>
    <w:p w:rsidR="00D81695" w:rsidRDefault="00D81695" w:rsidP="00D81695">
      <w:pPr>
        <w:jc w:val="both"/>
        <w:rPr>
          <w:rFonts w:ascii="Arial" w:hAnsi="Arial" w:cs="Arial"/>
          <w:b/>
          <w:sz w:val="22"/>
          <w:szCs w:val="22"/>
        </w:rPr>
      </w:pPr>
      <w:r w:rsidRPr="0018062C">
        <w:rPr>
          <w:rFonts w:ascii="Arial" w:hAnsi="Arial" w:cs="Arial"/>
          <w:sz w:val="22"/>
          <w:szCs w:val="22"/>
        </w:rPr>
        <w:t xml:space="preserve">Customer Service in Insurance – Quality of Service - Role of Insurance Agents in Customer Service-Agent’s Communication and Customer Service –Ethical </w:t>
      </w:r>
      <w:proofErr w:type="spellStart"/>
      <w:r w:rsidRPr="0018062C">
        <w:rPr>
          <w:rFonts w:ascii="Arial" w:hAnsi="Arial" w:cs="Arial"/>
          <w:sz w:val="22"/>
          <w:szCs w:val="22"/>
        </w:rPr>
        <w:t>Behaviour</w:t>
      </w:r>
      <w:proofErr w:type="spellEnd"/>
      <w:r w:rsidRPr="0018062C">
        <w:rPr>
          <w:rFonts w:ascii="Arial" w:hAnsi="Arial" w:cs="Arial"/>
          <w:sz w:val="22"/>
          <w:szCs w:val="22"/>
        </w:rPr>
        <w:t xml:space="preserve"> in Insurance – Grievance Redressal System in Insurance Sector –Integrated Grievance Management System- Insurance Ombudsman - Insurance Regulatory and Development Authority of India Act (IRDA) – Regulations and Guideli</w:t>
      </w:r>
      <w:r>
        <w:rPr>
          <w:rFonts w:ascii="Arial" w:hAnsi="Arial" w:cs="Arial"/>
          <w:sz w:val="22"/>
          <w:szCs w:val="22"/>
        </w:rPr>
        <w:t>nes</w:t>
      </w:r>
    </w:p>
    <w:p w:rsidR="00D81695" w:rsidRPr="0018062C" w:rsidRDefault="00D81695" w:rsidP="00D81695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8062C">
        <w:rPr>
          <w:rStyle w:val="Heading4Char"/>
          <w:rFonts w:cs="Arial"/>
          <w:sz w:val="22"/>
          <w:szCs w:val="22"/>
        </w:rPr>
        <w:t xml:space="preserve">Unit V: </w:t>
      </w:r>
      <w:r w:rsidRPr="0018062C">
        <w:rPr>
          <w:rFonts w:ascii="Arial" w:hAnsi="Arial" w:cs="Arial"/>
          <w:b/>
          <w:color w:val="000000" w:themeColor="text1"/>
          <w:sz w:val="22"/>
          <w:szCs w:val="22"/>
        </w:rPr>
        <w:t>Risk Management</w:t>
      </w:r>
    </w:p>
    <w:p w:rsidR="00D81695" w:rsidRDefault="00D81695" w:rsidP="00D81695">
      <w:pPr>
        <w:pStyle w:val="BodyText"/>
        <w:tabs>
          <w:tab w:val="left" w:pos="9468"/>
        </w:tabs>
        <w:jc w:val="both"/>
        <w:rPr>
          <w:rFonts w:ascii="Arial" w:hAnsi="Arial" w:cs="Arial"/>
          <w:sz w:val="22"/>
          <w:szCs w:val="22"/>
        </w:rPr>
      </w:pPr>
      <w:r w:rsidRPr="0018062C">
        <w:rPr>
          <w:rFonts w:ascii="Arial" w:hAnsi="Arial" w:cs="Arial"/>
          <w:sz w:val="22"/>
          <w:szCs w:val="22"/>
        </w:rPr>
        <w:t>Risk Management and Control in banking and insurance industries – Methods of Risk Management – Risk Management by Individuals and Corporations – Tools for Controlling Risk.</w:t>
      </w:r>
    </w:p>
    <w:p w:rsidR="00D81695" w:rsidRPr="0018062C" w:rsidRDefault="00D81695" w:rsidP="00D81695">
      <w:pPr>
        <w:pStyle w:val="BodyText"/>
        <w:tabs>
          <w:tab w:val="left" w:pos="9468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5000" w:type="pct"/>
        <w:tblBorders>
          <w:top w:val="thinThickThinSmallGap" w:sz="12" w:space="0" w:color="7030A0"/>
          <w:left w:val="thinThickThinSmallGap" w:sz="12" w:space="0" w:color="7030A0"/>
          <w:bottom w:val="thinThickThinSmallGap" w:sz="12" w:space="0" w:color="7030A0"/>
          <w:right w:val="thinThickThinSmallGap" w:sz="12" w:space="0" w:color="7030A0"/>
          <w:insideH w:val="thinThickThinSmallGap" w:sz="12" w:space="0" w:color="7030A0"/>
          <w:insideV w:val="thinThickThinSmallGap" w:sz="12" w:space="0" w:color="7030A0"/>
        </w:tblBorders>
        <w:tblLook w:val="04A0" w:firstRow="1" w:lastRow="0" w:firstColumn="1" w:lastColumn="0" w:noHBand="0" w:noVBand="1"/>
      </w:tblPr>
      <w:tblGrid>
        <w:gridCol w:w="9348"/>
      </w:tblGrid>
      <w:tr w:rsidR="00D81695" w:rsidRPr="001A4FEF" w:rsidTr="00825096">
        <w:tc>
          <w:tcPr>
            <w:tcW w:w="5000" w:type="pct"/>
          </w:tcPr>
          <w:p w:rsidR="00D81695" w:rsidRPr="007D49A5" w:rsidRDefault="00D81695" w:rsidP="00825096">
            <w:pPr>
              <w:jc w:val="center"/>
              <w:rPr>
                <w:rFonts w:ascii="Arial" w:hAnsi="Arial" w:cs="Arial"/>
                <w:b/>
                <w:color w:val="FF0066"/>
              </w:rPr>
            </w:pPr>
            <w:r w:rsidRPr="009E242B">
              <w:rPr>
                <w:rFonts w:ascii="Arial" w:hAnsi="Arial" w:cs="Arial"/>
                <w:sz w:val="22"/>
                <w:szCs w:val="22"/>
              </w:rPr>
              <w:tab/>
            </w:r>
            <w:r w:rsidRPr="007D49A5">
              <w:rPr>
                <w:rFonts w:ascii="Arial" w:hAnsi="Arial" w:cs="Arial"/>
                <w:b/>
                <w:color w:val="FF0066"/>
                <w:sz w:val="22"/>
                <w:szCs w:val="22"/>
              </w:rPr>
              <w:t>Recent Trends in Banking and Insurance</w:t>
            </w:r>
          </w:p>
        </w:tc>
      </w:tr>
      <w:tr w:rsidR="00D81695" w:rsidRPr="001A4FEF" w:rsidTr="00825096">
        <w:tc>
          <w:tcPr>
            <w:tcW w:w="5000" w:type="pct"/>
          </w:tcPr>
          <w:p w:rsidR="00D81695" w:rsidRPr="007D49A5" w:rsidRDefault="00D81695" w:rsidP="00825096">
            <w:pPr>
              <w:jc w:val="both"/>
              <w:rPr>
                <w:rFonts w:ascii="Arial" w:hAnsi="Arial" w:cs="Arial"/>
              </w:rPr>
            </w:pPr>
            <w:r w:rsidRPr="007D49A5">
              <w:rPr>
                <w:rFonts w:ascii="Arial" w:hAnsi="Arial" w:cs="Arial"/>
                <w:sz w:val="22"/>
                <w:szCs w:val="22"/>
              </w:rPr>
              <w:t>Faculty member will impart the knowledge on recent trends in Banking and Insurance to the students and these components will not cover in the examination.</w:t>
            </w:r>
          </w:p>
        </w:tc>
      </w:tr>
    </w:tbl>
    <w:p w:rsidR="00D81695" w:rsidRPr="00D41B76" w:rsidRDefault="00D81695" w:rsidP="00D81695">
      <w:pPr>
        <w:jc w:val="both"/>
        <w:rPr>
          <w:rFonts w:ascii="Arial" w:hAnsi="Arial" w:cs="Arial"/>
          <w:b/>
          <w:sz w:val="2"/>
          <w:szCs w:val="2"/>
        </w:rPr>
      </w:pPr>
    </w:p>
    <w:p w:rsidR="00D81695" w:rsidRPr="00D41B76" w:rsidRDefault="00D81695" w:rsidP="00D81695">
      <w:pPr>
        <w:pStyle w:val="Heading1"/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8141"/>
      </w:tblGrid>
      <w:tr w:rsidR="00D81695" w:rsidRPr="006A1ACD" w:rsidTr="00825096">
        <w:tc>
          <w:tcPr>
            <w:tcW w:w="8523" w:type="dxa"/>
            <w:gridSpan w:val="2"/>
          </w:tcPr>
          <w:p w:rsidR="00D81695" w:rsidRPr="006A1ACD" w:rsidRDefault="00D81695" w:rsidP="00825096">
            <w:pPr>
              <w:pStyle w:val="Heading2"/>
              <w:rPr>
                <w:lang w:val="en-IN"/>
              </w:rPr>
            </w:pPr>
            <w:r w:rsidRPr="006A1ACD">
              <w:t>Text Books:</w:t>
            </w:r>
          </w:p>
        </w:tc>
      </w:tr>
      <w:tr w:rsidR="00D81695" w:rsidRPr="006A1ACD" w:rsidTr="00825096">
        <w:tc>
          <w:tcPr>
            <w:tcW w:w="382" w:type="dxa"/>
          </w:tcPr>
          <w:p w:rsidR="00D81695" w:rsidRPr="006A1ACD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6A1ACD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8141" w:type="dxa"/>
            <w:vAlign w:val="center"/>
          </w:tcPr>
          <w:p w:rsidR="00D81695" w:rsidRPr="0096136B" w:rsidRDefault="00D81695" w:rsidP="00825096">
            <w:pPr>
              <w:pStyle w:val="BodyText"/>
              <w:widowControl w:val="0"/>
              <w:tabs>
                <w:tab w:val="left" w:pos="9468"/>
              </w:tabs>
              <w:autoSpaceDE w:val="0"/>
              <w:autoSpaceDN w:val="0"/>
              <w:spacing w:after="0"/>
              <w:ind w:right="6"/>
              <w:jc w:val="both"/>
              <w:rPr>
                <w:rFonts w:ascii="Arial" w:hAnsi="Arial" w:cs="Arial"/>
                <w:bCs/>
                <w:lang w:val="en-IN"/>
              </w:rPr>
            </w:pPr>
            <w:r w:rsidRPr="0096136B">
              <w:rPr>
                <w:rFonts w:ascii="Arial" w:hAnsi="Arial" w:cs="Arial"/>
                <w:bCs/>
                <w:sz w:val="22"/>
                <w:szCs w:val="22"/>
                <w:lang w:val="en-IN"/>
              </w:rPr>
              <w:t>Indian Institute of Banking and Finance (2021), “Principles &amp; Practices of Banking”, 5</w:t>
            </w:r>
            <w:r w:rsidRPr="0096136B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IN"/>
              </w:rPr>
              <w:t>th</w:t>
            </w:r>
            <w:r w:rsidRPr="0096136B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Edition, Macmillan Education India </w:t>
            </w:r>
            <w:proofErr w:type="spellStart"/>
            <w:r w:rsidRPr="0096136B">
              <w:rPr>
                <w:rFonts w:ascii="Arial" w:hAnsi="Arial" w:cs="Arial"/>
                <w:bCs/>
                <w:sz w:val="22"/>
                <w:szCs w:val="22"/>
                <w:lang w:val="en-IN"/>
              </w:rPr>
              <w:t>Pvt.</w:t>
            </w:r>
            <w:proofErr w:type="spellEnd"/>
            <w:r w:rsidRPr="0096136B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Ltd, Noida, Uttar Pradesh.</w:t>
            </w:r>
          </w:p>
        </w:tc>
      </w:tr>
      <w:tr w:rsidR="00D81695" w:rsidRPr="006A1ACD" w:rsidTr="00825096">
        <w:tc>
          <w:tcPr>
            <w:tcW w:w="382" w:type="dxa"/>
          </w:tcPr>
          <w:p w:rsidR="00D81695" w:rsidRPr="006A1ACD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6A1ACD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8141" w:type="dxa"/>
            <w:vAlign w:val="center"/>
          </w:tcPr>
          <w:p w:rsidR="00D81695" w:rsidRPr="0096136B" w:rsidRDefault="00D81695" w:rsidP="00825096">
            <w:pPr>
              <w:pStyle w:val="BodyText"/>
              <w:widowControl w:val="0"/>
              <w:tabs>
                <w:tab w:val="left" w:pos="9468"/>
              </w:tabs>
              <w:autoSpaceDE w:val="0"/>
              <w:autoSpaceDN w:val="0"/>
              <w:spacing w:after="0"/>
              <w:ind w:right="6"/>
              <w:jc w:val="both"/>
              <w:rPr>
                <w:rFonts w:ascii="Arial" w:hAnsi="Arial" w:cs="Arial"/>
                <w:bCs/>
                <w:lang w:val="en-IN"/>
              </w:rPr>
            </w:pPr>
            <w:r w:rsidRPr="0096136B">
              <w:rPr>
                <w:rFonts w:ascii="Arial" w:hAnsi="Arial" w:cs="Arial"/>
                <w:bCs/>
                <w:sz w:val="22"/>
                <w:szCs w:val="22"/>
                <w:lang w:val="en-IN"/>
              </w:rPr>
              <w:t>Mishra M N &amp; Mishra S B, (2016), “Insurance Principles and Practice”, 22</w:t>
            </w:r>
            <w:r w:rsidRPr="0096136B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IN"/>
              </w:rPr>
              <w:t>nd</w:t>
            </w:r>
            <w:r w:rsidRPr="0096136B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Edition, S. Chand and Company Ltd, Noida, Uttar Pradesh.</w:t>
            </w:r>
          </w:p>
        </w:tc>
      </w:tr>
      <w:tr w:rsidR="00D81695" w:rsidRPr="006A1ACD" w:rsidTr="00825096">
        <w:tc>
          <w:tcPr>
            <w:tcW w:w="382" w:type="dxa"/>
          </w:tcPr>
          <w:p w:rsidR="00D81695" w:rsidRPr="006A1ACD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6A1ACD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8141" w:type="dxa"/>
          </w:tcPr>
          <w:p w:rsidR="00D81695" w:rsidRPr="0096136B" w:rsidRDefault="00D81695" w:rsidP="00825096">
            <w:pPr>
              <w:pStyle w:val="BodyText"/>
              <w:widowControl w:val="0"/>
              <w:tabs>
                <w:tab w:val="left" w:pos="9468"/>
              </w:tabs>
              <w:autoSpaceDE w:val="0"/>
              <w:autoSpaceDN w:val="0"/>
              <w:spacing w:after="0"/>
              <w:ind w:right="6"/>
              <w:jc w:val="both"/>
              <w:rPr>
                <w:rFonts w:ascii="Arial" w:hAnsi="Arial" w:cs="Arial"/>
                <w:bCs/>
                <w:lang w:val="en-IN"/>
              </w:rPr>
            </w:pPr>
            <w:r w:rsidRPr="0096136B">
              <w:rPr>
                <w:rFonts w:ascii="Arial" w:hAnsi="Arial" w:cs="Arial"/>
                <w:bCs/>
                <w:sz w:val="22"/>
                <w:szCs w:val="22"/>
                <w:lang w:val="en-IN"/>
              </w:rPr>
              <w:t>Emmett, Vaughan, Therese Vaughan M., (2013), “Fundamentals of Risk and Insurance”, 11</w:t>
            </w:r>
            <w:r w:rsidRPr="0096136B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IN"/>
              </w:rPr>
              <w:t>th</w:t>
            </w:r>
            <w:r w:rsidRPr="0096136B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Edition, Wiley &amp; Sons, New Jersey, USA.</w:t>
            </w:r>
          </w:p>
        </w:tc>
      </w:tr>
      <w:tr w:rsidR="00D81695" w:rsidRPr="006A1ACD" w:rsidTr="00825096">
        <w:tc>
          <w:tcPr>
            <w:tcW w:w="382" w:type="dxa"/>
          </w:tcPr>
          <w:p w:rsidR="00D81695" w:rsidRPr="006A1ACD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6A1ACD">
              <w:rPr>
                <w:rFonts w:ascii="Arial" w:hAnsi="Arial" w:cs="Arial"/>
                <w:sz w:val="22"/>
                <w:szCs w:val="22"/>
                <w:lang w:val="en-IN"/>
              </w:rPr>
              <w:t>4</w:t>
            </w:r>
          </w:p>
        </w:tc>
        <w:tc>
          <w:tcPr>
            <w:tcW w:w="8141" w:type="dxa"/>
          </w:tcPr>
          <w:p w:rsidR="00D81695" w:rsidRPr="0096136B" w:rsidRDefault="00D81695" w:rsidP="00825096">
            <w:pPr>
              <w:jc w:val="both"/>
              <w:rPr>
                <w:rFonts w:ascii="Arial" w:hAnsi="Arial" w:cs="Arial"/>
                <w:bCs/>
                <w:lang w:val="en-IN"/>
              </w:rPr>
            </w:pPr>
            <w:r w:rsidRPr="00105C44">
              <w:rPr>
                <w:rFonts w:ascii="Arial" w:hAnsi="Arial" w:cs="Arial"/>
                <w:sz w:val="22"/>
                <w:szCs w:val="22"/>
                <w:lang w:val="en-GB"/>
              </w:rPr>
              <w:t>Theo Lynn</w:t>
            </w:r>
            <w:r w:rsidRPr="0096136B">
              <w:rPr>
                <w:rFonts w:ascii="Arial" w:hAnsi="Arial" w:cs="Arial"/>
                <w:sz w:val="22"/>
                <w:szCs w:val="22"/>
                <w:lang w:val="en-GB"/>
              </w:rPr>
              <w:t> , </w:t>
            </w:r>
            <w:r w:rsidRPr="00105C44">
              <w:rPr>
                <w:rFonts w:ascii="Arial" w:hAnsi="Arial" w:cs="Arial"/>
                <w:sz w:val="22"/>
                <w:szCs w:val="22"/>
                <w:lang w:val="en-GB"/>
              </w:rPr>
              <w:t>John G. Mooney</w:t>
            </w:r>
            <w:r w:rsidRPr="0096136B">
              <w:rPr>
                <w:rFonts w:ascii="Arial" w:hAnsi="Arial" w:cs="Arial"/>
                <w:sz w:val="22"/>
                <w:szCs w:val="22"/>
                <w:lang w:val="en-GB"/>
              </w:rPr>
              <w:t>, </w:t>
            </w:r>
            <w:proofErr w:type="spellStart"/>
            <w:r w:rsidRPr="00105C44">
              <w:rPr>
                <w:rFonts w:ascii="Arial" w:hAnsi="Arial" w:cs="Arial"/>
                <w:sz w:val="22"/>
                <w:szCs w:val="22"/>
                <w:lang w:val="en-GB"/>
              </w:rPr>
              <w:t>Pierangelo</w:t>
            </w:r>
            <w:proofErr w:type="spellEnd"/>
            <w:r w:rsidRPr="00105C44">
              <w:rPr>
                <w:rFonts w:ascii="Arial" w:hAnsi="Arial" w:cs="Arial"/>
                <w:sz w:val="22"/>
                <w:szCs w:val="22"/>
                <w:lang w:val="en-GB"/>
              </w:rPr>
              <w:t xml:space="preserve"> Rosati</w:t>
            </w:r>
            <w:r w:rsidRPr="0096136B">
              <w:rPr>
                <w:rFonts w:ascii="Arial" w:hAnsi="Arial" w:cs="Arial"/>
                <w:sz w:val="22"/>
                <w:szCs w:val="22"/>
                <w:lang w:val="en-GB"/>
              </w:rPr>
              <w:t>, </w:t>
            </w:r>
            <w:r w:rsidRPr="00105C44">
              <w:rPr>
                <w:rFonts w:ascii="Arial" w:hAnsi="Arial" w:cs="Arial"/>
                <w:sz w:val="22"/>
                <w:szCs w:val="22"/>
                <w:lang w:val="en-GB"/>
              </w:rPr>
              <w:t>Mark Cummins</w:t>
            </w:r>
            <w:r w:rsidRPr="0096136B">
              <w:rPr>
                <w:rFonts w:ascii="Arial" w:hAnsi="Arial" w:cs="Arial"/>
                <w:sz w:val="22"/>
                <w:szCs w:val="22"/>
                <w:lang w:val="en-GB"/>
              </w:rPr>
              <w:t xml:space="preserve"> (2018), Disrupting Finance: FinTech and Strategy in the 21st Century (Palgrave Studies in Digital Business &amp; Enabling Technologies), Macmillan Publishers, </w:t>
            </w:r>
            <w:proofErr w:type="spellStart"/>
            <w:r w:rsidRPr="0096136B">
              <w:rPr>
                <w:rFonts w:ascii="Arial" w:hAnsi="Arial" w:cs="Arial"/>
                <w:sz w:val="22"/>
                <w:szCs w:val="22"/>
                <w:lang w:val="en-GB"/>
              </w:rPr>
              <w:t>NewYork</w:t>
            </w:r>
            <w:proofErr w:type="spellEnd"/>
            <w:r w:rsidRPr="0096136B">
              <w:rPr>
                <w:rFonts w:ascii="Arial" w:hAnsi="Arial" w:cs="Arial"/>
                <w:sz w:val="22"/>
                <w:szCs w:val="22"/>
                <w:lang w:val="en-GB"/>
              </w:rPr>
              <w:t xml:space="preserve"> (US)</w:t>
            </w:r>
          </w:p>
        </w:tc>
      </w:tr>
    </w:tbl>
    <w:p w:rsidR="00D81695" w:rsidRPr="00D41B76" w:rsidRDefault="00D81695" w:rsidP="00D81695">
      <w:pPr>
        <w:pStyle w:val="Heading1"/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"/>
        <w:gridCol w:w="9068"/>
      </w:tblGrid>
      <w:tr w:rsidR="00D81695" w:rsidRPr="006A1ACD" w:rsidTr="00825096">
        <w:tc>
          <w:tcPr>
            <w:tcW w:w="10030" w:type="dxa"/>
            <w:gridSpan w:val="2"/>
          </w:tcPr>
          <w:p w:rsidR="00D81695" w:rsidRPr="006A1ACD" w:rsidRDefault="00D81695" w:rsidP="00825096">
            <w:pPr>
              <w:pStyle w:val="Heading2"/>
              <w:rPr>
                <w:lang w:val="en-IN"/>
              </w:rPr>
            </w:pPr>
            <w:r w:rsidRPr="006A1ACD">
              <w:t>Supplementary Readings:</w:t>
            </w:r>
          </w:p>
        </w:tc>
      </w:tr>
      <w:tr w:rsidR="00D81695" w:rsidRPr="006A1ACD" w:rsidTr="00825096">
        <w:tc>
          <w:tcPr>
            <w:tcW w:w="290" w:type="dxa"/>
          </w:tcPr>
          <w:p w:rsidR="00D81695" w:rsidRPr="006A1ACD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6A1ACD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9740" w:type="dxa"/>
            <w:vAlign w:val="center"/>
          </w:tcPr>
          <w:p w:rsidR="00D81695" w:rsidRPr="00A80843" w:rsidRDefault="00D81695" w:rsidP="00825096">
            <w:pPr>
              <w:pStyle w:val="BodyText"/>
              <w:widowControl w:val="0"/>
              <w:tabs>
                <w:tab w:val="left" w:pos="9468"/>
              </w:tabs>
              <w:autoSpaceDE w:val="0"/>
              <w:autoSpaceDN w:val="0"/>
              <w:spacing w:after="0"/>
              <w:ind w:right="4"/>
              <w:jc w:val="both"/>
              <w:rPr>
                <w:rFonts w:ascii="Arial" w:hAnsi="Arial" w:cs="Arial"/>
                <w:bCs/>
                <w:lang w:val="en-IN"/>
              </w:rPr>
            </w:pPr>
            <w:proofErr w:type="spellStart"/>
            <w:r w:rsidRPr="00A80843">
              <w:rPr>
                <w:rFonts w:ascii="Arial" w:hAnsi="Arial" w:cs="Arial"/>
                <w:bCs/>
                <w:sz w:val="22"/>
                <w:szCs w:val="22"/>
                <w:lang w:val="en-IN"/>
              </w:rPr>
              <w:t>Sundharam</w:t>
            </w:r>
            <w:proofErr w:type="spellEnd"/>
            <w:r w:rsidRPr="00A80843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KPM &amp; Varshney P. N., (2020), “Banking Theory, Law and Practice”, 20</w:t>
            </w:r>
            <w:r w:rsidRPr="00A80843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IN"/>
              </w:rPr>
              <w:t>th</w:t>
            </w:r>
            <w:r w:rsidRPr="00A80843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Edition, Sultan Chand &amp; Sons, New Delhi.</w:t>
            </w:r>
          </w:p>
        </w:tc>
      </w:tr>
      <w:tr w:rsidR="00D81695" w:rsidRPr="006A1ACD" w:rsidTr="00825096">
        <w:tc>
          <w:tcPr>
            <w:tcW w:w="290" w:type="dxa"/>
          </w:tcPr>
          <w:p w:rsidR="00D81695" w:rsidRPr="006A1ACD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6A1ACD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9740" w:type="dxa"/>
            <w:vAlign w:val="center"/>
          </w:tcPr>
          <w:p w:rsidR="00D81695" w:rsidRPr="00A80843" w:rsidRDefault="00D81695" w:rsidP="00825096">
            <w:pPr>
              <w:pStyle w:val="BodyText"/>
              <w:widowControl w:val="0"/>
              <w:tabs>
                <w:tab w:val="left" w:pos="9468"/>
              </w:tabs>
              <w:autoSpaceDE w:val="0"/>
              <w:autoSpaceDN w:val="0"/>
              <w:spacing w:after="0"/>
              <w:ind w:right="4"/>
              <w:jc w:val="both"/>
              <w:rPr>
                <w:rFonts w:ascii="Arial" w:hAnsi="Arial" w:cs="Arial"/>
                <w:bCs/>
                <w:lang w:val="en-IN"/>
              </w:rPr>
            </w:pPr>
            <w:r w:rsidRPr="00A80843">
              <w:rPr>
                <w:rFonts w:ascii="Arial" w:hAnsi="Arial" w:cs="Arial"/>
                <w:bCs/>
                <w:sz w:val="22"/>
                <w:szCs w:val="22"/>
                <w:lang w:val="en-IN"/>
              </w:rPr>
              <w:t>Gordon &amp; Natarajan, (2022), “Banking Theory, Law and Practice”, 9</w:t>
            </w:r>
            <w:r w:rsidRPr="00A80843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IN"/>
              </w:rPr>
              <w:t>th</w:t>
            </w:r>
            <w:r w:rsidRPr="00A80843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Edition, Himalaya Publishing House Pvt Ltd, Mumbai. </w:t>
            </w:r>
          </w:p>
        </w:tc>
      </w:tr>
      <w:tr w:rsidR="00D81695" w:rsidRPr="006A1ACD" w:rsidTr="00825096">
        <w:tc>
          <w:tcPr>
            <w:tcW w:w="290" w:type="dxa"/>
          </w:tcPr>
          <w:p w:rsidR="00D81695" w:rsidRPr="006A1ACD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6A1ACD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9740" w:type="dxa"/>
          </w:tcPr>
          <w:p w:rsidR="00D81695" w:rsidRPr="00A80843" w:rsidRDefault="00D81695" w:rsidP="00825096">
            <w:pPr>
              <w:pStyle w:val="BodyText"/>
              <w:widowControl w:val="0"/>
              <w:tabs>
                <w:tab w:val="left" w:pos="9468"/>
              </w:tabs>
              <w:autoSpaceDE w:val="0"/>
              <w:autoSpaceDN w:val="0"/>
              <w:spacing w:after="0"/>
              <w:ind w:right="4"/>
              <w:jc w:val="both"/>
              <w:rPr>
                <w:rFonts w:ascii="Arial" w:hAnsi="Arial" w:cs="Arial"/>
                <w:bCs/>
                <w:lang w:val="en-IN"/>
              </w:rPr>
            </w:pPr>
            <w:r w:rsidRPr="00A80843">
              <w:rPr>
                <w:rFonts w:ascii="Arial" w:hAnsi="Arial" w:cs="Arial"/>
                <w:bCs/>
                <w:sz w:val="22"/>
                <w:szCs w:val="22"/>
                <w:lang w:val="en-IN"/>
              </w:rPr>
              <w:t>Gupta P. K.  (2021), “Insurance and Risk Management” 6</w:t>
            </w:r>
            <w:r w:rsidRPr="00A80843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IN"/>
              </w:rPr>
              <w:t>th</w:t>
            </w:r>
            <w:r w:rsidRPr="00A80843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Edition, Himalaya Publishing House Pvt Ltd, Mumbai.</w:t>
            </w:r>
          </w:p>
        </w:tc>
      </w:tr>
      <w:tr w:rsidR="00D81695" w:rsidRPr="006A1ACD" w:rsidTr="00825096">
        <w:tc>
          <w:tcPr>
            <w:tcW w:w="10030" w:type="dxa"/>
            <w:gridSpan w:val="2"/>
          </w:tcPr>
          <w:p w:rsidR="00D81695" w:rsidRPr="006A1ACD" w:rsidRDefault="00D81695" w:rsidP="00825096">
            <w:pPr>
              <w:pStyle w:val="Heading2"/>
              <w:rPr>
                <w:lang w:val="en-IN"/>
              </w:rPr>
            </w:pPr>
            <w:r>
              <w:t>Web Reference</w:t>
            </w:r>
            <w:r w:rsidRPr="00CA797D">
              <w:t>:</w:t>
            </w:r>
          </w:p>
        </w:tc>
      </w:tr>
      <w:tr w:rsidR="00D81695" w:rsidRPr="006A1ACD" w:rsidTr="00825096">
        <w:tc>
          <w:tcPr>
            <w:tcW w:w="290" w:type="dxa"/>
          </w:tcPr>
          <w:p w:rsidR="00D81695" w:rsidRPr="006A1ACD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6A1ACD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9740" w:type="dxa"/>
            <w:vAlign w:val="center"/>
          </w:tcPr>
          <w:p w:rsidR="00D81695" w:rsidRPr="00041AF6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lang w:val="en-IN"/>
              </w:rPr>
            </w:pPr>
            <w:r w:rsidRPr="00105C44">
              <w:rPr>
                <w:bCs/>
                <w:lang w:val="en-IN"/>
              </w:rPr>
              <w:t>https://corporatefinanceinstitute.com/resources/knowledge/finance/fintech-financial-technology</w:t>
            </w:r>
          </w:p>
        </w:tc>
      </w:tr>
      <w:tr w:rsidR="00D81695" w:rsidRPr="006A1ACD" w:rsidTr="00825096">
        <w:tc>
          <w:tcPr>
            <w:tcW w:w="290" w:type="dxa"/>
          </w:tcPr>
          <w:p w:rsidR="00D81695" w:rsidRPr="006A1ACD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6A1ACD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9740" w:type="dxa"/>
            <w:vAlign w:val="center"/>
          </w:tcPr>
          <w:p w:rsidR="00D81695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lang w:val="en-IN"/>
              </w:rPr>
            </w:pPr>
            <w:r w:rsidRPr="006E19ED">
              <w:rPr>
                <w:bCs/>
                <w:lang w:val="en-IN"/>
              </w:rPr>
              <w:t>https://mrcet.com/downloads/digital_notes/CSE/IV%20Year/CSE%20B.TECH%20IV%20YEAR%20II%20SEM%20BCT%20(R18A0534)%20NOTES%20Final%20PDF.pdf</w:t>
            </w:r>
          </w:p>
          <w:p w:rsidR="00D81695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lang w:val="en-IN"/>
              </w:rPr>
            </w:pPr>
          </w:p>
          <w:p w:rsidR="00D81695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lang w:val="en-IN"/>
              </w:rPr>
            </w:pPr>
          </w:p>
          <w:p w:rsidR="00D81695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lang w:val="en-IN"/>
              </w:rPr>
            </w:pPr>
          </w:p>
          <w:p w:rsidR="00D81695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lang w:val="en-IN"/>
              </w:rPr>
            </w:pPr>
          </w:p>
          <w:p w:rsidR="00D81695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lang w:val="en-IN"/>
              </w:rPr>
            </w:pPr>
          </w:p>
          <w:p w:rsidR="00D81695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lang w:val="en-IN"/>
              </w:rPr>
            </w:pPr>
          </w:p>
          <w:p w:rsidR="00D81695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lang w:val="en-IN"/>
              </w:rPr>
            </w:pPr>
          </w:p>
          <w:p w:rsidR="00D81695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lang w:val="en-IN"/>
              </w:rPr>
            </w:pPr>
          </w:p>
          <w:p w:rsidR="00D81695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lang w:val="en-IN"/>
              </w:rPr>
            </w:pPr>
          </w:p>
          <w:p w:rsidR="00D81695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lang w:val="en-IN"/>
              </w:rPr>
            </w:pPr>
          </w:p>
          <w:p w:rsidR="00D81695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lang w:val="en-IN"/>
              </w:rPr>
            </w:pPr>
          </w:p>
          <w:p w:rsidR="00D81695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lang w:val="en-IN"/>
              </w:rPr>
            </w:pPr>
          </w:p>
          <w:p w:rsidR="00D81695" w:rsidRDefault="00D81695" w:rsidP="00825096"/>
          <w:tbl>
            <w:tblPr>
              <w:tblW w:w="4666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26"/>
              <w:gridCol w:w="4385"/>
              <w:gridCol w:w="630"/>
              <w:gridCol w:w="518"/>
              <w:gridCol w:w="592"/>
            </w:tblGrid>
            <w:tr w:rsidR="00171380" w:rsidRPr="00171380" w:rsidTr="00171380">
              <w:trPr>
                <w:trHeight w:val="335"/>
              </w:trPr>
              <w:tc>
                <w:tcPr>
                  <w:tcW w:w="1288" w:type="pct"/>
                  <w:shd w:val="clear" w:color="auto" w:fill="auto"/>
                  <w:vAlign w:val="center"/>
                </w:tcPr>
                <w:p w:rsidR="007B4C2F" w:rsidRPr="00171380" w:rsidRDefault="007B4C2F" w:rsidP="009A4B30">
                  <w:pPr>
                    <w:tabs>
                      <w:tab w:val="center" w:pos="4680"/>
                    </w:tabs>
                    <w:rPr>
                      <w:rFonts w:ascii="Arial" w:hAnsi="Arial" w:cs="Arial"/>
                      <w:b/>
                    </w:rPr>
                  </w:pPr>
                  <w:r w:rsidRPr="00171380">
                    <w:rPr>
                      <w:rFonts w:ascii="Arial" w:hAnsi="Arial" w:cs="Arial"/>
                      <w:b/>
                      <w:bCs/>
                    </w:rPr>
                    <w:t>23PCOME14-1</w:t>
                  </w:r>
                </w:p>
              </w:tc>
              <w:tc>
                <w:tcPr>
                  <w:tcW w:w="2657" w:type="pct"/>
                  <w:vMerge w:val="restart"/>
                  <w:shd w:val="clear" w:color="auto" w:fill="auto"/>
                  <w:vAlign w:val="center"/>
                </w:tcPr>
                <w:p w:rsidR="009A4B30" w:rsidRDefault="009A4B30" w:rsidP="009A4B30">
                  <w:pPr>
                    <w:pStyle w:val="Heading1"/>
                    <w:spacing w:before="0" w:beforeAutospacing="0"/>
                    <w:jc w:val="center"/>
                    <w:rPr>
                      <w:rFonts w:cs="Arial"/>
                      <w:color w:val="auto"/>
                      <w:sz w:val="24"/>
                      <w:szCs w:val="24"/>
                    </w:rPr>
                  </w:pPr>
                  <w:proofErr w:type="gramStart"/>
                  <w:r w:rsidRPr="009A4B30">
                    <w:rPr>
                      <w:bCs w:val="0"/>
                      <w:color w:val="000000"/>
                      <w:sz w:val="24"/>
                      <w:szCs w:val="24"/>
                    </w:rPr>
                    <w:t>Elective  Course</w:t>
                  </w:r>
                  <w:proofErr w:type="gramEnd"/>
                  <w:r w:rsidRPr="009A4B30">
                    <w:rPr>
                      <w:bCs w:val="0"/>
                      <w:color w:val="000000"/>
                      <w:sz w:val="24"/>
                      <w:szCs w:val="24"/>
                    </w:rPr>
                    <w:t xml:space="preserve"> - I</w:t>
                  </w:r>
                  <w:r>
                    <w:rPr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:</w:t>
                  </w:r>
                </w:p>
                <w:p w:rsidR="007B4C2F" w:rsidRPr="00171380" w:rsidRDefault="007B4C2F" w:rsidP="009A4B30">
                  <w:pPr>
                    <w:pStyle w:val="Heading1"/>
                    <w:spacing w:before="0" w:beforeAutospacing="0"/>
                    <w:jc w:val="center"/>
                    <w:rPr>
                      <w:rFonts w:cs="Arial"/>
                      <w:b w:val="0"/>
                      <w:color w:val="auto"/>
                      <w:sz w:val="24"/>
                      <w:szCs w:val="24"/>
                    </w:rPr>
                  </w:pPr>
                  <w:r w:rsidRPr="00171380">
                    <w:rPr>
                      <w:rFonts w:cs="Arial"/>
                      <w:color w:val="auto"/>
                      <w:sz w:val="24"/>
                      <w:szCs w:val="24"/>
                    </w:rPr>
                    <w:t>23PCOME14-1- SECURITY ANALYSIS AND PORTFOLIO MANAGEMENT</w:t>
                  </w:r>
                </w:p>
              </w:tc>
              <w:tc>
                <w:tcPr>
                  <w:tcW w:w="382" w:type="pct"/>
                  <w:shd w:val="clear" w:color="auto" w:fill="auto"/>
                  <w:vAlign w:val="center"/>
                </w:tcPr>
                <w:p w:rsidR="007B4C2F" w:rsidRPr="00171380" w:rsidRDefault="007B4C2F" w:rsidP="009A4B30">
                  <w:pPr>
                    <w:tabs>
                      <w:tab w:val="center" w:pos="468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171380">
                    <w:rPr>
                      <w:rFonts w:ascii="Arial" w:hAnsi="Arial" w:cs="Arial"/>
                      <w:b/>
                    </w:rPr>
                    <w:t>L</w:t>
                  </w: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:rsidR="007B4C2F" w:rsidRPr="00171380" w:rsidRDefault="007B4C2F" w:rsidP="009A4B30">
                  <w:pPr>
                    <w:tabs>
                      <w:tab w:val="center" w:pos="468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171380">
                    <w:rPr>
                      <w:rFonts w:ascii="Arial" w:hAnsi="Arial" w:cs="Arial"/>
                      <w:b/>
                    </w:rPr>
                    <w:t>P</w:t>
                  </w:r>
                </w:p>
              </w:tc>
              <w:tc>
                <w:tcPr>
                  <w:tcW w:w="360" w:type="pct"/>
                  <w:shd w:val="clear" w:color="auto" w:fill="auto"/>
                  <w:vAlign w:val="center"/>
                </w:tcPr>
                <w:p w:rsidR="007B4C2F" w:rsidRPr="00171380" w:rsidRDefault="007B4C2F" w:rsidP="009A4B30">
                  <w:pPr>
                    <w:tabs>
                      <w:tab w:val="center" w:pos="468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171380">
                    <w:rPr>
                      <w:rFonts w:ascii="Arial" w:hAnsi="Arial" w:cs="Arial"/>
                      <w:b/>
                    </w:rPr>
                    <w:t>C</w:t>
                  </w:r>
                </w:p>
              </w:tc>
            </w:tr>
            <w:tr w:rsidR="00171380" w:rsidRPr="00171380" w:rsidTr="00171380">
              <w:trPr>
                <w:trHeight w:val="334"/>
              </w:trPr>
              <w:tc>
                <w:tcPr>
                  <w:tcW w:w="1288" w:type="pct"/>
                  <w:shd w:val="clear" w:color="auto" w:fill="auto"/>
                  <w:vAlign w:val="center"/>
                </w:tcPr>
                <w:p w:rsidR="007B4C2F" w:rsidRPr="00171380" w:rsidRDefault="007B4C2F" w:rsidP="009A4B30">
                  <w:pPr>
                    <w:tabs>
                      <w:tab w:val="center" w:pos="4680"/>
                    </w:tabs>
                    <w:rPr>
                      <w:rFonts w:ascii="Arial" w:hAnsi="Arial" w:cs="Arial"/>
                      <w:b/>
                      <w:lang w:eastAsia="en-IN"/>
                    </w:rPr>
                  </w:pPr>
                  <w:r w:rsidRPr="00171380">
                    <w:rPr>
                      <w:rFonts w:ascii="Arial" w:hAnsi="Arial" w:cs="Arial"/>
                      <w:b/>
                      <w:lang w:eastAsia="en-IN"/>
                    </w:rPr>
                    <w:t>Semester-1</w:t>
                  </w:r>
                </w:p>
              </w:tc>
              <w:tc>
                <w:tcPr>
                  <w:tcW w:w="2657" w:type="pct"/>
                  <w:vMerge/>
                  <w:shd w:val="clear" w:color="auto" w:fill="auto"/>
                  <w:vAlign w:val="center"/>
                </w:tcPr>
                <w:p w:rsidR="007B4C2F" w:rsidRPr="00171380" w:rsidRDefault="007B4C2F" w:rsidP="009A4B30">
                  <w:pPr>
                    <w:tabs>
                      <w:tab w:val="center" w:pos="4680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82" w:type="pct"/>
                  <w:shd w:val="clear" w:color="auto" w:fill="auto"/>
                  <w:vAlign w:val="center"/>
                </w:tcPr>
                <w:p w:rsidR="007B4C2F" w:rsidRPr="00171380" w:rsidRDefault="007B4C2F" w:rsidP="009A4B30">
                  <w:pPr>
                    <w:tabs>
                      <w:tab w:val="center" w:pos="468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171380"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  <w:tc>
                <w:tcPr>
                  <w:tcW w:w="314" w:type="pct"/>
                  <w:shd w:val="clear" w:color="auto" w:fill="auto"/>
                  <w:vAlign w:val="center"/>
                </w:tcPr>
                <w:p w:rsidR="007B4C2F" w:rsidRPr="00171380" w:rsidRDefault="007B4C2F" w:rsidP="009A4B30">
                  <w:pPr>
                    <w:tabs>
                      <w:tab w:val="center" w:pos="468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" w:type="pct"/>
                  <w:shd w:val="clear" w:color="auto" w:fill="auto"/>
                  <w:vAlign w:val="center"/>
                </w:tcPr>
                <w:p w:rsidR="007B4C2F" w:rsidRPr="00171380" w:rsidRDefault="007B4C2F" w:rsidP="009A4B30">
                  <w:pPr>
                    <w:tabs>
                      <w:tab w:val="center" w:pos="468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171380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</w:tr>
          </w:tbl>
          <w:p w:rsidR="00D81695" w:rsidRDefault="00D81695" w:rsidP="008250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GridTable4-Accent31"/>
              <w:tblW w:w="5000" w:type="pct"/>
              <w:tblLook w:val="04A0" w:firstRow="1" w:lastRow="0" w:firstColumn="1" w:lastColumn="0" w:noHBand="0" w:noVBand="1"/>
            </w:tblPr>
            <w:tblGrid>
              <w:gridCol w:w="792"/>
              <w:gridCol w:w="8044"/>
            </w:tblGrid>
            <w:tr w:rsidR="00171380" w:rsidRPr="00171380" w:rsidTr="0017138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2"/>
                  <w:shd w:val="clear" w:color="auto" w:fill="auto"/>
                </w:tcPr>
                <w:p w:rsidR="00D81695" w:rsidRPr="00171380" w:rsidRDefault="00D81695" w:rsidP="00825096">
                  <w:pPr>
                    <w:spacing w:after="60"/>
                    <w:rPr>
                      <w:color w:val="auto"/>
                      <w:lang w:val="en-IN"/>
                    </w:rPr>
                  </w:pPr>
                  <w:r w:rsidRPr="00171380">
                    <w:rPr>
                      <w:rFonts w:ascii="Arial" w:hAnsi="Arial" w:cs="Arial"/>
                      <w:color w:val="auto"/>
                    </w:rPr>
                    <w:t>Learning Objectives:</w:t>
                  </w:r>
                </w:p>
              </w:tc>
            </w:tr>
            <w:tr w:rsidR="00171380" w:rsidRPr="00171380" w:rsidTr="001713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8" w:type="pct"/>
                  <w:shd w:val="clear" w:color="auto" w:fill="auto"/>
                </w:tcPr>
                <w:p w:rsidR="00D81695" w:rsidRPr="00171380" w:rsidRDefault="00D81695" w:rsidP="00825096">
                  <w:pPr>
                    <w:spacing w:after="60"/>
                    <w:jc w:val="center"/>
                    <w:rPr>
                      <w:lang w:val="en-IN"/>
                    </w:rPr>
                  </w:pPr>
                  <w:r w:rsidRPr="00171380">
                    <w:rPr>
                      <w:rFonts w:ascii="Arial" w:hAnsi="Arial" w:cs="Arial"/>
                    </w:rPr>
                    <w:t>LO1:</w:t>
                  </w:r>
                </w:p>
              </w:tc>
              <w:tc>
                <w:tcPr>
                  <w:tcW w:w="4552" w:type="pct"/>
                  <w:shd w:val="clear" w:color="auto" w:fill="auto"/>
                  <w:vAlign w:val="top"/>
                </w:tcPr>
                <w:p w:rsidR="00D81695" w:rsidRPr="00171380" w:rsidRDefault="00D81695" w:rsidP="008250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lang w:val="en-IN"/>
                    </w:rPr>
                  </w:pPr>
                  <w:r w:rsidRPr="00171380">
                    <w:rPr>
                      <w:rFonts w:ascii="Arial" w:hAnsi="Arial" w:cs="Arial"/>
                      <w:lang w:eastAsia="en-IN"/>
                    </w:rPr>
                    <w:t xml:space="preserve">To become familiar with various Investment avenues and Portfolio Construction </w:t>
                  </w:r>
                </w:p>
              </w:tc>
            </w:tr>
            <w:tr w:rsidR="00171380" w:rsidRPr="00171380" w:rsidTr="0017138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8" w:type="pct"/>
                  <w:shd w:val="clear" w:color="auto" w:fill="auto"/>
                </w:tcPr>
                <w:p w:rsidR="00D81695" w:rsidRPr="00171380" w:rsidRDefault="00D81695" w:rsidP="00825096">
                  <w:pPr>
                    <w:spacing w:after="60"/>
                    <w:jc w:val="center"/>
                    <w:rPr>
                      <w:lang w:val="en-IN"/>
                    </w:rPr>
                  </w:pPr>
                  <w:r w:rsidRPr="00171380">
                    <w:rPr>
                      <w:rFonts w:ascii="Arial" w:hAnsi="Arial" w:cs="Arial"/>
                    </w:rPr>
                    <w:t>LO2:</w:t>
                  </w:r>
                </w:p>
              </w:tc>
              <w:tc>
                <w:tcPr>
                  <w:tcW w:w="4552" w:type="pct"/>
                  <w:shd w:val="clear" w:color="auto" w:fill="auto"/>
                  <w:vAlign w:val="top"/>
                </w:tcPr>
                <w:p w:rsidR="00D81695" w:rsidRPr="00171380" w:rsidRDefault="00D81695" w:rsidP="008250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171380">
                    <w:rPr>
                      <w:rFonts w:ascii="Arial" w:hAnsi="Arial" w:cs="Arial"/>
                    </w:rPr>
                    <w:t>To understand the Equity Shares, Preference Shares and Bonds valuation models</w:t>
                  </w:r>
                </w:p>
              </w:tc>
            </w:tr>
            <w:tr w:rsidR="00171380" w:rsidRPr="00171380" w:rsidTr="001713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8" w:type="pct"/>
                  <w:shd w:val="clear" w:color="auto" w:fill="auto"/>
                </w:tcPr>
                <w:p w:rsidR="00D81695" w:rsidRPr="00171380" w:rsidRDefault="00D81695" w:rsidP="00825096">
                  <w:pPr>
                    <w:spacing w:after="60"/>
                    <w:jc w:val="center"/>
                    <w:rPr>
                      <w:lang w:val="en-IN"/>
                    </w:rPr>
                  </w:pPr>
                  <w:r w:rsidRPr="00171380">
                    <w:rPr>
                      <w:rFonts w:ascii="Arial" w:hAnsi="Arial" w:cs="Arial"/>
                    </w:rPr>
                    <w:t>LO3:</w:t>
                  </w:r>
                </w:p>
              </w:tc>
              <w:tc>
                <w:tcPr>
                  <w:tcW w:w="4552" w:type="pct"/>
                  <w:shd w:val="clear" w:color="auto" w:fill="auto"/>
                  <w:vAlign w:val="top"/>
                </w:tcPr>
                <w:p w:rsidR="00D81695" w:rsidRPr="00171380" w:rsidRDefault="00D81695" w:rsidP="008250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171380">
                    <w:rPr>
                      <w:rFonts w:ascii="Arial" w:hAnsi="Arial" w:cs="Arial"/>
                    </w:rPr>
                    <w:t>To learn about long-term and short-term investment analysis tools.</w:t>
                  </w:r>
                </w:p>
              </w:tc>
            </w:tr>
            <w:tr w:rsidR="00171380" w:rsidRPr="00171380" w:rsidTr="0017138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8" w:type="pct"/>
                  <w:shd w:val="clear" w:color="auto" w:fill="auto"/>
                </w:tcPr>
                <w:p w:rsidR="00D81695" w:rsidRPr="00171380" w:rsidRDefault="00D81695" w:rsidP="00825096">
                  <w:pPr>
                    <w:spacing w:after="60"/>
                    <w:jc w:val="center"/>
                    <w:rPr>
                      <w:rFonts w:ascii="Arial" w:hAnsi="Arial" w:cs="Arial"/>
                    </w:rPr>
                  </w:pPr>
                  <w:r w:rsidRPr="00171380">
                    <w:rPr>
                      <w:rFonts w:ascii="Arial" w:hAnsi="Arial" w:cs="Arial"/>
                    </w:rPr>
                    <w:t>LO4:</w:t>
                  </w:r>
                </w:p>
              </w:tc>
              <w:tc>
                <w:tcPr>
                  <w:tcW w:w="4552" w:type="pct"/>
                  <w:shd w:val="clear" w:color="auto" w:fill="auto"/>
                  <w:vAlign w:val="top"/>
                </w:tcPr>
                <w:p w:rsidR="00D81695" w:rsidRPr="00171380" w:rsidRDefault="00D81695" w:rsidP="0082509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171380">
                    <w:rPr>
                      <w:rFonts w:ascii="Arial" w:hAnsi="Arial" w:cs="Arial"/>
                    </w:rPr>
                    <w:t xml:space="preserve">To </w:t>
                  </w:r>
                  <w:proofErr w:type="spellStart"/>
                  <w:r w:rsidRPr="00171380">
                    <w:rPr>
                      <w:rFonts w:ascii="Arial" w:hAnsi="Arial" w:cs="Arial"/>
                    </w:rPr>
                    <w:t>analyse</w:t>
                  </w:r>
                  <w:proofErr w:type="spellEnd"/>
                  <w:r w:rsidRPr="00171380">
                    <w:rPr>
                      <w:rFonts w:ascii="Arial" w:hAnsi="Arial" w:cs="Arial"/>
                    </w:rPr>
                    <w:t xml:space="preserve"> with Portfolio theories.</w:t>
                  </w:r>
                </w:p>
              </w:tc>
            </w:tr>
            <w:tr w:rsidR="00171380" w:rsidRPr="00171380" w:rsidTr="001713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8" w:type="pct"/>
                  <w:shd w:val="clear" w:color="auto" w:fill="auto"/>
                </w:tcPr>
                <w:p w:rsidR="00D81695" w:rsidRPr="00171380" w:rsidRDefault="00D81695" w:rsidP="00825096">
                  <w:pPr>
                    <w:spacing w:after="60"/>
                    <w:jc w:val="center"/>
                    <w:rPr>
                      <w:rFonts w:ascii="Arial" w:hAnsi="Arial" w:cs="Arial"/>
                    </w:rPr>
                  </w:pPr>
                  <w:r w:rsidRPr="00171380">
                    <w:rPr>
                      <w:rFonts w:ascii="Arial" w:hAnsi="Arial" w:cs="Arial"/>
                    </w:rPr>
                    <w:t>LO5:</w:t>
                  </w:r>
                </w:p>
              </w:tc>
              <w:tc>
                <w:tcPr>
                  <w:tcW w:w="4552" w:type="pct"/>
                  <w:shd w:val="clear" w:color="auto" w:fill="auto"/>
                  <w:vAlign w:val="top"/>
                </w:tcPr>
                <w:p w:rsidR="00D81695" w:rsidRPr="00171380" w:rsidRDefault="00D81695" w:rsidP="0082509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171380">
                    <w:rPr>
                      <w:rFonts w:ascii="Arial" w:hAnsi="Arial" w:cs="Arial"/>
                    </w:rPr>
                    <w:t>To gain knowledge in Portfolio performance methods.</w:t>
                  </w:r>
                </w:p>
              </w:tc>
            </w:tr>
          </w:tbl>
          <w:p w:rsidR="00D81695" w:rsidRDefault="00D81695" w:rsidP="008250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GridTable4-Accent31"/>
              <w:tblW w:w="5000" w:type="pct"/>
              <w:tblLook w:val="04A0" w:firstRow="1" w:lastRow="0" w:firstColumn="1" w:lastColumn="0" w:noHBand="0" w:noVBand="1"/>
            </w:tblPr>
            <w:tblGrid>
              <w:gridCol w:w="790"/>
              <w:gridCol w:w="8046"/>
            </w:tblGrid>
            <w:tr w:rsidR="00171380" w:rsidRPr="00171380" w:rsidTr="0017138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2"/>
                  <w:shd w:val="clear" w:color="auto" w:fill="auto"/>
                </w:tcPr>
                <w:p w:rsidR="00D81695" w:rsidRPr="00171380" w:rsidRDefault="00D81695" w:rsidP="00825096">
                  <w:pPr>
                    <w:pStyle w:val="Heading2"/>
                    <w:outlineLvl w:val="1"/>
                    <w:rPr>
                      <w:color w:val="auto"/>
                    </w:rPr>
                  </w:pPr>
                  <w:r w:rsidRPr="00171380">
                    <w:rPr>
                      <w:color w:val="auto"/>
                    </w:rPr>
                    <w:t>Course Outcomes:</w:t>
                  </w:r>
                </w:p>
              </w:tc>
            </w:tr>
            <w:tr w:rsidR="00171380" w:rsidRPr="00171380" w:rsidTr="001713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5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40" w:after="40"/>
                    <w:rPr>
                      <w:b w:val="0"/>
                      <w:lang w:val="en-IN"/>
                    </w:rPr>
                  </w:pPr>
                </w:p>
              </w:tc>
              <w:tc>
                <w:tcPr>
                  <w:tcW w:w="4565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40" w:after="4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IN"/>
                    </w:rPr>
                  </w:pPr>
                  <w:r w:rsidRPr="00171380">
                    <w:rPr>
                      <w:rFonts w:ascii="Arial" w:hAnsi="Arial" w:cs="Arial"/>
                    </w:rPr>
                    <w:t>After the successful completion of the course, the students will be able to:</w:t>
                  </w:r>
                </w:p>
              </w:tc>
            </w:tr>
            <w:tr w:rsidR="00171380" w:rsidRPr="00171380" w:rsidTr="0017138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5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40" w:after="40"/>
                    <w:rPr>
                      <w:lang w:val="en-IN"/>
                    </w:rPr>
                  </w:pPr>
                  <w:r w:rsidRPr="00171380">
                    <w:rPr>
                      <w:rFonts w:ascii="Arial" w:hAnsi="Arial" w:cs="Arial"/>
                    </w:rPr>
                    <w:t>CO1:</w:t>
                  </w:r>
                </w:p>
              </w:tc>
              <w:tc>
                <w:tcPr>
                  <w:tcW w:w="4565" w:type="pct"/>
                  <w:shd w:val="clear" w:color="auto" w:fill="auto"/>
                </w:tcPr>
                <w:p w:rsidR="00D81695" w:rsidRPr="00171380" w:rsidRDefault="00D81695" w:rsidP="00825096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171380">
                    <w:rPr>
                      <w:rFonts w:ascii="Arial" w:hAnsi="Arial" w:cs="Arial"/>
                    </w:rPr>
                    <w:t>Examine investment options and structure a portfolio</w:t>
                  </w:r>
                </w:p>
              </w:tc>
            </w:tr>
            <w:tr w:rsidR="00171380" w:rsidRPr="00171380" w:rsidTr="001713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5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40" w:after="40"/>
                    <w:rPr>
                      <w:lang w:val="en-IN"/>
                    </w:rPr>
                  </w:pPr>
                  <w:r w:rsidRPr="00171380">
                    <w:rPr>
                      <w:rFonts w:ascii="Arial" w:hAnsi="Arial" w:cs="Arial"/>
                    </w:rPr>
                    <w:t>CO2:</w:t>
                  </w:r>
                </w:p>
              </w:tc>
              <w:tc>
                <w:tcPr>
                  <w:tcW w:w="4565" w:type="pct"/>
                  <w:shd w:val="clear" w:color="auto" w:fill="auto"/>
                </w:tcPr>
                <w:p w:rsidR="00D81695" w:rsidRPr="00171380" w:rsidRDefault="00D81695" w:rsidP="0082509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lang w:val="en-IN"/>
                    </w:rPr>
                  </w:pPr>
                  <w:r w:rsidRPr="00171380">
                    <w:rPr>
                      <w:rFonts w:ascii="Arial" w:hAnsi="Arial" w:cs="Arial"/>
                    </w:rPr>
                    <w:t xml:space="preserve">Assess the value of Equity Shares, Preference Shares and Bonds </w:t>
                  </w:r>
                </w:p>
              </w:tc>
            </w:tr>
            <w:tr w:rsidR="00171380" w:rsidRPr="00171380" w:rsidTr="0017138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5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40" w:after="40"/>
                    <w:rPr>
                      <w:lang w:val="en-IN"/>
                    </w:rPr>
                  </w:pPr>
                  <w:r w:rsidRPr="00171380">
                    <w:rPr>
                      <w:rFonts w:ascii="Arial" w:hAnsi="Arial" w:cs="Arial"/>
                    </w:rPr>
                    <w:t>CO3:</w:t>
                  </w:r>
                </w:p>
              </w:tc>
              <w:tc>
                <w:tcPr>
                  <w:tcW w:w="4565" w:type="pct"/>
                  <w:shd w:val="clear" w:color="auto" w:fill="auto"/>
                </w:tcPr>
                <w:p w:rsidR="00D81695" w:rsidRPr="00171380" w:rsidRDefault="00D81695" w:rsidP="00825096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lang w:val="en-IN"/>
                    </w:rPr>
                  </w:pPr>
                  <w:r w:rsidRPr="00171380">
                    <w:rPr>
                      <w:rFonts w:ascii="Arial" w:hAnsi="Arial" w:cs="Arial"/>
                    </w:rPr>
                    <w:t>Forecast stock performance through fundamental and technical analysis</w:t>
                  </w:r>
                </w:p>
              </w:tc>
            </w:tr>
            <w:tr w:rsidR="00171380" w:rsidRPr="00171380" w:rsidTr="001713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5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40" w:after="40"/>
                    <w:rPr>
                      <w:lang w:val="en-IN"/>
                    </w:rPr>
                  </w:pPr>
                  <w:r w:rsidRPr="00171380">
                    <w:rPr>
                      <w:rFonts w:ascii="Arial" w:hAnsi="Arial" w:cs="Arial"/>
                    </w:rPr>
                    <w:t>CO4:</w:t>
                  </w:r>
                </w:p>
              </w:tc>
              <w:tc>
                <w:tcPr>
                  <w:tcW w:w="4565" w:type="pct"/>
                  <w:shd w:val="clear" w:color="auto" w:fill="auto"/>
                </w:tcPr>
                <w:p w:rsidR="00D81695" w:rsidRPr="00171380" w:rsidRDefault="00D81695" w:rsidP="0082509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171380">
                    <w:rPr>
                      <w:rFonts w:ascii="Arial" w:hAnsi="Arial" w:cs="Arial"/>
                    </w:rPr>
                    <w:t>Examine the various Portfolio Theories.</w:t>
                  </w:r>
                </w:p>
              </w:tc>
            </w:tr>
            <w:tr w:rsidR="00171380" w:rsidRPr="00171380" w:rsidTr="00171380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5" w:type="pct"/>
                  <w:shd w:val="clear" w:color="auto" w:fill="auto"/>
                </w:tcPr>
                <w:p w:rsidR="00D81695" w:rsidRPr="00171380" w:rsidRDefault="00D81695" w:rsidP="00825096">
                  <w:pPr>
                    <w:spacing w:before="40" w:after="40"/>
                    <w:rPr>
                      <w:lang w:val="en-IN"/>
                    </w:rPr>
                  </w:pPr>
                  <w:r w:rsidRPr="00171380">
                    <w:rPr>
                      <w:rFonts w:ascii="Arial" w:hAnsi="Arial" w:cs="Arial"/>
                    </w:rPr>
                    <w:t>CO5:</w:t>
                  </w:r>
                </w:p>
              </w:tc>
              <w:tc>
                <w:tcPr>
                  <w:tcW w:w="4565" w:type="pct"/>
                  <w:shd w:val="clear" w:color="auto" w:fill="auto"/>
                </w:tcPr>
                <w:p w:rsidR="00D81695" w:rsidRPr="00171380" w:rsidRDefault="00D81695" w:rsidP="00825096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171380">
                    <w:rPr>
                      <w:rFonts w:ascii="Arial" w:hAnsi="Arial" w:cs="Arial"/>
                    </w:rPr>
                    <w:t>Evaluate the portfolio performance.</w:t>
                  </w:r>
                </w:p>
              </w:tc>
            </w:tr>
          </w:tbl>
          <w:p w:rsidR="00D81695" w:rsidRPr="00C2694D" w:rsidRDefault="00D81695" w:rsidP="00825096">
            <w:pPr>
              <w:pStyle w:val="Normal1"/>
              <w:spacing w:after="0"/>
              <w:ind w:left="0" w:right="0"/>
              <w:rPr>
                <w:rFonts w:ascii="Arial" w:hAnsi="Arial" w:cs="Arial"/>
                <w:b/>
                <w:bCs/>
                <w:lang w:eastAsia="en-US"/>
              </w:rPr>
            </w:pPr>
            <w:r w:rsidRPr="00C2694D">
              <w:rPr>
                <w:rStyle w:val="Heading4Char"/>
                <w:rFonts w:eastAsia="Calibri" w:cs="Arial"/>
                <w:szCs w:val="22"/>
              </w:rPr>
              <w:t>Unit I:</w:t>
            </w:r>
            <w:r w:rsidRPr="00C2694D">
              <w:rPr>
                <w:rFonts w:ascii="Arial" w:hAnsi="Arial" w:cs="Arial"/>
                <w:b/>
                <w:bCs/>
                <w:lang w:eastAsia="en-US"/>
              </w:rPr>
              <w:t>Investment and Portfolio Management</w:t>
            </w:r>
          </w:p>
          <w:p w:rsidR="00D81695" w:rsidRPr="00C2694D" w:rsidRDefault="00D81695" w:rsidP="008250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94D">
              <w:rPr>
                <w:rFonts w:ascii="Arial" w:hAnsi="Arial" w:cs="Arial"/>
                <w:sz w:val="22"/>
                <w:szCs w:val="22"/>
              </w:rPr>
              <w:t xml:space="preserve">Investment – Meaning – Nature and scope of Investment – Investment vs Speculation – Type of Investors – Investment Avenues – Factors influencing the investment choice – Portfolio Management: Meaning and significance, Active vs. Passive portfolio management - Strategic vs. Tactical asset allocation - </w:t>
            </w:r>
            <w:r w:rsidRPr="00C2694D">
              <w:rPr>
                <w:rFonts w:ascii="Arial" w:eastAsia="SimSun" w:hAnsi="Arial" w:cs="Arial"/>
                <w:sz w:val="22"/>
                <w:szCs w:val="22"/>
              </w:rPr>
              <w:t xml:space="preserve">Factors Affecting Investment Decisions in Portfolio Management. </w:t>
            </w:r>
            <w:r w:rsidRPr="00C2694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2694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2694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D81695" w:rsidRPr="00C2694D" w:rsidRDefault="00D81695" w:rsidP="00825096">
            <w:pPr>
              <w:pStyle w:val="Normal1"/>
              <w:spacing w:after="0"/>
              <w:ind w:left="0" w:right="0"/>
              <w:rPr>
                <w:rFonts w:ascii="Arial" w:hAnsi="Arial" w:cs="Arial"/>
                <w:b/>
                <w:bCs/>
              </w:rPr>
            </w:pPr>
            <w:r w:rsidRPr="00C2694D">
              <w:rPr>
                <w:rStyle w:val="Heading4Char"/>
                <w:rFonts w:eastAsia="Calibri" w:cs="Arial"/>
                <w:szCs w:val="22"/>
              </w:rPr>
              <w:t xml:space="preserve">Unit </w:t>
            </w:r>
            <w:proofErr w:type="spellStart"/>
            <w:r w:rsidRPr="00C2694D">
              <w:rPr>
                <w:rStyle w:val="Heading4Char"/>
                <w:rFonts w:eastAsia="Calibri" w:cs="Arial"/>
                <w:szCs w:val="22"/>
              </w:rPr>
              <w:t>II:</w:t>
            </w:r>
            <w:r w:rsidRPr="00C2694D">
              <w:rPr>
                <w:rFonts w:ascii="Arial" w:hAnsi="Arial" w:cs="Arial"/>
                <w:b/>
                <w:bCs/>
                <w:lang w:eastAsia="en-US"/>
              </w:rPr>
              <w:t>Valuation</w:t>
            </w:r>
            <w:proofErr w:type="spellEnd"/>
            <w:r w:rsidRPr="00C2694D">
              <w:rPr>
                <w:rFonts w:ascii="Arial" w:hAnsi="Arial" w:cs="Arial"/>
                <w:b/>
                <w:bCs/>
                <w:lang w:eastAsia="en-US"/>
              </w:rPr>
              <w:t xml:space="preserve"> of Securities</w:t>
            </w:r>
          </w:p>
          <w:p w:rsidR="00D81695" w:rsidRPr="00C2694D" w:rsidRDefault="00D81695" w:rsidP="008250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94D">
              <w:rPr>
                <w:rFonts w:ascii="Arial" w:hAnsi="Arial" w:cs="Arial"/>
                <w:sz w:val="22"/>
                <w:szCs w:val="22"/>
              </w:rPr>
              <w:t>Bond: Introduction – Reasons for issuing Bonds –Features of Bond – Types of Bonds – Determinants of bond safety – Bond Prices, Yields and Interest Rates – Measuring Price Volatility of Bonds–Macaulay Duration and Modified Duration - Preference Shares: Introduction – Features of Preference Shares – Preference Shares Yield – Holding Period Return – Yield to Call –Concept of Present Value – Equity Share Valuation Models.</w:t>
            </w:r>
          </w:p>
          <w:p w:rsidR="00D81695" w:rsidRPr="00C2694D" w:rsidRDefault="00D81695" w:rsidP="00825096">
            <w:pPr>
              <w:pStyle w:val="Normal1"/>
              <w:spacing w:after="0"/>
              <w:ind w:left="0" w:right="0"/>
              <w:rPr>
                <w:rFonts w:ascii="Arial" w:hAnsi="Arial" w:cs="Arial"/>
                <w:b/>
                <w:bCs/>
              </w:rPr>
            </w:pPr>
            <w:r w:rsidRPr="00C2694D">
              <w:rPr>
                <w:rStyle w:val="Heading4Char"/>
                <w:rFonts w:eastAsia="Calibri" w:cs="Arial"/>
                <w:szCs w:val="22"/>
              </w:rPr>
              <w:t xml:space="preserve">Unit </w:t>
            </w:r>
            <w:proofErr w:type="spellStart"/>
            <w:r w:rsidRPr="00C2694D">
              <w:rPr>
                <w:rStyle w:val="Heading4Char"/>
                <w:rFonts w:eastAsia="Calibri" w:cs="Arial"/>
                <w:szCs w:val="22"/>
              </w:rPr>
              <w:t>III:</w:t>
            </w:r>
            <w:r w:rsidRPr="00C2694D">
              <w:rPr>
                <w:rFonts w:ascii="Arial" w:hAnsi="Arial" w:cs="Arial"/>
                <w:b/>
                <w:bCs/>
                <w:lang w:eastAsia="en-US"/>
              </w:rPr>
              <w:t>Fundamental</w:t>
            </w:r>
            <w:proofErr w:type="spellEnd"/>
            <w:r w:rsidRPr="00C2694D">
              <w:rPr>
                <w:rFonts w:ascii="Arial" w:hAnsi="Arial" w:cs="Arial"/>
                <w:b/>
                <w:bCs/>
                <w:lang w:eastAsia="en-US"/>
              </w:rPr>
              <w:t xml:space="preserve"> Analysis and Technical Analysis</w:t>
            </w:r>
          </w:p>
          <w:p w:rsidR="00D81695" w:rsidRDefault="00D81695" w:rsidP="008250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694D">
              <w:rPr>
                <w:rFonts w:ascii="Arial" w:hAnsi="Arial" w:cs="Arial"/>
                <w:sz w:val="22"/>
                <w:szCs w:val="22"/>
              </w:rPr>
              <w:t xml:space="preserve">Fundamental Analysis: Objectives – Economic Analysis, Industry Analysis, Company Analysis –Technical Analysis: Meaning – Assumptions – </w:t>
            </w:r>
            <w:r w:rsidRPr="00C2694D">
              <w:rPr>
                <w:rFonts w:ascii="Arial" w:hAnsi="Arial" w:cs="Arial"/>
                <w:color w:val="1E1A1A"/>
                <w:sz w:val="22"/>
                <w:szCs w:val="22"/>
              </w:rPr>
              <w:t>Pros and cons of technical analysis</w:t>
            </w:r>
            <w:r w:rsidRPr="00C2694D">
              <w:rPr>
                <w:rFonts w:ascii="Arial" w:hAnsi="Arial" w:cs="Arial"/>
                <w:sz w:val="22"/>
                <w:szCs w:val="22"/>
              </w:rPr>
              <w:t>–Differences between fundamental analysis and technical analysis – Dow Theory – Types of Charts – Chart Patterns –  Trend Analysis – Support Line and Resistance Line – Volume Analysis – Indicators and Oscillators – Simple Moving Average – Exponential Moving Average – Relative Strength Index – Bollinger Band – Elliott Wave Theory.</w:t>
            </w:r>
            <w:r w:rsidRPr="00C2694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D81695" w:rsidRPr="00C2694D" w:rsidRDefault="00D81695" w:rsidP="008250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694D">
              <w:rPr>
                <w:rStyle w:val="Heading4Char"/>
                <w:rFonts w:cs="Arial"/>
                <w:sz w:val="22"/>
                <w:szCs w:val="22"/>
              </w:rPr>
              <w:t xml:space="preserve">Unit </w:t>
            </w:r>
            <w:proofErr w:type="spellStart"/>
            <w:r w:rsidRPr="00C2694D">
              <w:rPr>
                <w:rStyle w:val="Heading4Char"/>
                <w:rFonts w:cs="Arial"/>
                <w:sz w:val="22"/>
                <w:szCs w:val="22"/>
              </w:rPr>
              <w:t>IV:</w:t>
            </w:r>
            <w:r w:rsidRPr="00C2694D">
              <w:rPr>
                <w:rFonts w:ascii="Arial" w:hAnsi="Arial" w:cs="Arial"/>
                <w:b/>
                <w:sz w:val="22"/>
                <w:szCs w:val="22"/>
              </w:rPr>
              <w:t>Efficient</w:t>
            </w:r>
            <w:proofErr w:type="spellEnd"/>
            <w:r w:rsidRPr="00C2694D">
              <w:rPr>
                <w:rFonts w:ascii="Arial" w:hAnsi="Arial" w:cs="Arial"/>
                <w:b/>
                <w:sz w:val="22"/>
                <w:szCs w:val="22"/>
              </w:rPr>
              <w:t xml:space="preserve"> Market Hypothesis </w:t>
            </w:r>
          </w:p>
          <w:p w:rsidR="00D81695" w:rsidRPr="00C2694D" w:rsidRDefault="00D81695" w:rsidP="008250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94D">
              <w:rPr>
                <w:rFonts w:ascii="Arial" w:hAnsi="Arial" w:cs="Arial"/>
                <w:sz w:val="22"/>
                <w:szCs w:val="22"/>
              </w:rPr>
              <w:t>Efficient Market Hypothesis – Markowitz Model, Arbitrage Pricing Theory – Sharpe’s Single index portfolio selection method – Capital Asset Pricing Model (CAPM).</w:t>
            </w:r>
            <w:r w:rsidRPr="00C2694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2694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D81695" w:rsidRPr="00C2694D" w:rsidRDefault="00D81695" w:rsidP="008250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694D">
              <w:rPr>
                <w:rStyle w:val="Heading4Char"/>
                <w:rFonts w:cs="Arial"/>
                <w:sz w:val="22"/>
                <w:szCs w:val="22"/>
              </w:rPr>
              <w:t>Unit V:</w:t>
            </w:r>
            <w:r w:rsidRPr="00C2694D">
              <w:rPr>
                <w:rFonts w:ascii="Arial" w:hAnsi="Arial" w:cs="Arial"/>
                <w:b/>
                <w:bCs/>
                <w:sz w:val="22"/>
                <w:szCs w:val="22"/>
              </w:rPr>
              <w:t>Portfolio Performance Evaluation</w:t>
            </w:r>
          </w:p>
          <w:p w:rsidR="00D81695" w:rsidRDefault="00D81695" w:rsidP="008250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94D">
              <w:rPr>
                <w:rFonts w:ascii="Arial" w:hAnsi="Arial" w:cs="Arial"/>
                <w:sz w:val="22"/>
                <w:szCs w:val="22"/>
              </w:rPr>
              <w:t xml:space="preserve">Portfolio Performance Evaluation – Meaning - Need for Evaluation - Methods of calculating </w:t>
            </w:r>
            <w:r w:rsidRPr="00C2694D">
              <w:rPr>
                <w:rFonts w:ascii="Arial" w:hAnsi="Arial" w:cs="Arial"/>
                <w:sz w:val="22"/>
                <w:szCs w:val="22"/>
              </w:rPr>
              <w:lastRenderedPageBreak/>
              <w:t>Portfolio return - Sharpe’s Ratio - Treynor’s Ratio - Jensen’s Differential Returns - Portfolio Revision - Need for Portfolio Revision - Formula Plans.</w:t>
            </w:r>
          </w:p>
          <w:p w:rsidR="00D81695" w:rsidRDefault="00D81695" w:rsidP="008250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thinThickThinSmallGap" w:sz="12" w:space="0" w:color="7030A0"/>
                <w:left w:val="thinThickThinSmallGap" w:sz="12" w:space="0" w:color="7030A0"/>
                <w:bottom w:val="thinThickThinSmallGap" w:sz="12" w:space="0" w:color="7030A0"/>
                <w:right w:val="thinThickThinSmallGap" w:sz="12" w:space="0" w:color="7030A0"/>
                <w:insideH w:val="thinThickThinSmallGap" w:sz="12" w:space="0" w:color="7030A0"/>
                <w:insideV w:val="thinThickThinSmallGap" w:sz="12" w:space="0" w:color="7030A0"/>
              </w:tblBorders>
              <w:tblLook w:val="04A0" w:firstRow="1" w:lastRow="0" w:firstColumn="1" w:lastColumn="0" w:noHBand="0" w:noVBand="1"/>
            </w:tblPr>
            <w:tblGrid>
              <w:gridCol w:w="8762"/>
            </w:tblGrid>
            <w:tr w:rsidR="00D81695" w:rsidRPr="001A4FEF" w:rsidTr="00825096">
              <w:tc>
                <w:tcPr>
                  <w:tcW w:w="5000" w:type="pct"/>
                </w:tcPr>
                <w:p w:rsidR="00D81695" w:rsidRPr="007D49A5" w:rsidRDefault="00D81695" w:rsidP="00825096">
                  <w:pPr>
                    <w:jc w:val="center"/>
                    <w:rPr>
                      <w:rFonts w:ascii="Arial" w:hAnsi="Arial" w:cs="Arial"/>
                      <w:b/>
                      <w:color w:val="FF0066"/>
                    </w:rPr>
                  </w:pPr>
                  <w:r w:rsidRPr="009E242B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7D49A5">
                    <w:rPr>
                      <w:rFonts w:ascii="Arial" w:hAnsi="Arial" w:cs="Arial"/>
                      <w:b/>
                      <w:color w:val="FF0066"/>
                      <w:sz w:val="22"/>
                      <w:szCs w:val="22"/>
                    </w:rPr>
                    <w:t xml:space="preserve">Recent Trends in </w:t>
                  </w:r>
                  <w:r>
                    <w:rPr>
                      <w:rFonts w:ascii="Arial" w:hAnsi="Arial" w:cs="Arial"/>
                      <w:b/>
                      <w:color w:val="FF0066"/>
                      <w:sz w:val="22"/>
                      <w:szCs w:val="22"/>
                    </w:rPr>
                    <w:t>Security Analysis and Portfolio Management</w:t>
                  </w:r>
                </w:p>
              </w:tc>
            </w:tr>
            <w:tr w:rsidR="00D81695" w:rsidRPr="001A4FEF" w:rsidTr="00825096">
              <w:tc>
                <w:tcPr>
                  <w:tcW w:w="5000" w:type="pct"/>
                </w:tcPr>
                <w:p w:rsidR="00D81695" w:rsidRPr="007D49A5" w:rsidRDefault="00D81695" w:rsidP="00825096">
                  <w:pPr>
                    <w:jc w:val="both"/>
                    <w:rPr>
                      <w:rFonts w:ascii="Arial" w:hAnsi="Arial" w:cs="Arial"/>
                    </w:rPr>
                  </w:pPr>
                  <w:r w:rsidRPr="007D49A5">
                    <w:rPr>
                      <w:rFonts w:ascii="Arial" w:hAnsi="Arial" w:cs="Arial"/>
                      <w:sz w:val="22"/>
                      <w:szCs w:val="22"/>
                    </w:rPr>
                    <w:t xml:space="preserve">Faculty member will impart the knowledge on recent trends in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Security Analysis and Portfolio Management</w:t>
                  </w:r>
                  <w:r w:rsidRPr="007D49A5">
                    <w:rPr>
                      <w:rFonts w:ascii="Arial" w:hAnsi="Arial" w:cs="Arial"/>
                      <w:sz w:val="22"/>
                      <w:szCs w:val="22"/>
                    </w:rPr>
                    <w:t xml:space="preserve"> to the students and these components will not cover in the examination.</w:t>
                  </w:r>
                </w:p>
              </w:tc>
            </w:tr>
          </w:tbl>
          <w:p w:rsidR="00D81695" w:rsidRPr="001F494F" w:rsidRDefault="00D81695" w:rsidP="00825096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D81695" w:rsidRPr="00E74629" w:rsidRDefault="00D81695" w:rsidP="00825096">
            <w:pPr>
              <w:ind w:left="360"/>
              <w:contextualSpacing/>
              <w:jc w:val="both"/>
              <w:rPr>
                <w:rFonts w:ascii="Arial" w:hAnsi="Arial" w:cs="Arial"/>
                <w:sz w:val="2"/>
                <w:szCs w:val="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0"/>
              <w:gridCol w:w="8141"/>
            </w:tblGrid>
            <w:tr w:rsidR="00D81695" w:rsidRPr="00490636" w:rsidTr="00825096">
              <w:tc>
                <w:tcPr>
                  <w:tcW w:w="8523" w:type="dxa"/>
                  <w:gridSpan w:val="2"/>
                </w:tcPr>
                <w:p w:rsidR="00D81695" w:rsidRPr="00BB3EEC" w:rsidRDefault="00D81695" w:rsidP="00825096">
                  <w:pPr>
                    <w:pStyle w:val="Heading2"/>
                    <w:rPr>
                      <w:lang w:val="en-IN"/>
                    </w:rPr>
                  </w:pPr>
                  <w:r w:rsidRPr="00BB3EEC">
                    <w:t>Text Books:</w:t>
                  </w:r>
                </w:p>
              </w:tc>
            </w:tr>
            <w:tr w:rsidR="00D81695" w:rsidTr="00825096">
              <w:tc>
                <w:tcPr>
                  <w:tcW w:w="382" w:type="dxa"/>
                </w:tcPr>
                <w:p w:rsidR="00D81695" w:rsidRPr="00A710D1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A710D1">
                    <w:rPr>
                      <w:rFonts w:ascii="Arial" w:hAnsi="Arial" w:cs="Arial"/>
                      <w:sz w:val="22"/>
                      <w:lang w:val="en-IN"/>
                    </w:rPr>
                    <w:t>1.</w:t>
                  </w:r>
                </w:p>
              </w:tc>
              <w:tc>
                <w:tcPr>
                  <w:tcW w:w="8141" w:type="dxa"/>
                  <w:vAlign w:val="center"/>
                </w:tcPr>
                <w:p w:rsidR="00D81695" w:rsidRPr="00C2694D" w:rsidRDefault="00D81695" w:rsidP="00825096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C2694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Prasanna Chandra 2021, “Investment Analysis and Portfolio Management”, 6</w:t>
                  </w:r>
                  <w:r w:rsidRPr="00C2694D">
                    <w:rPr>
                      <w:rFonts w:ascii="Arial" w:hAnsi="Arial" w:cs="Arial"/>
                      <w:bCs/>
                      <w:sz w:val="22"/>
                      <w:szCs w:val="22"/>
                      <w:vertAlign w:val="superscript"/>
                    </w:rPr>
                    <w:t>th</w:t>
                  </w:r>
                  <w:r w:rsidRPr="00C2694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Edition, McGraw Hill, Noida, UP</w:t>
                  </w:r>
                </w:p>
              </w:tc>
            </w:tr>
            <w:tr w:rsidR="00D81695" w:rsidTr="00825096">
              <w:tc>
                <w:tcPr>
                  <w:tcW w:w="382" w:type="dxa"/>
                </w:tcPr>
                <w:p w:rsidR="00D81695" w:rsidRPr="00A710D1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A710D1">
                    <w:rPr>
                      <w:rFonts w:ascii="Arial" w:hAnsi="Arial" w:cs="Arial"/>
                      <w:sz w:val="22"/>
                      <w:lang w:val="en-IN"/>
                    </w:rPr>
                    <w:t>2.</w:t>
                  </w:r>
                </w:p>
              </w:tc>
              <w:tc>
                <w:tcPr>
                  <w:tcW w:w="8141" w:type="dxa"/>
                  <w:vAlign w:val="center"/>
                </w:tcPr>
                <w:p w:rsidR="00D81695" w:rsidRPr="00C2694D" w:rsidRDefault="00D81695" w:rsidP="00825096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C2694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Rustagi</w:t>
                  </w:r>
                  <w:proofErr w:type="spellEnd"/>
                  <w:r w:rsidRPr="00C2694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RP 2022, “Investment Analysis and Portfolio Management”, 5</w:t>
                  </w:r>
                  <w:r w:rsidRPr="00C2694D">
                    <w:rPr>
                      <w:rFonts w:ascii="Arial" w:hAnsi="Arial" w:cs="Arial"/>
                      <w:bCs/>
                      <w:sz w:val="22"/>
                      <w:szCs w:val="22"/>
                      <w:vertAlign w:val="superscript"/>
                    </w:rPr>
                    <w:t>th</w:t>
                  </w:r>
                  <w:r w:rsidRPr="00C2694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Edition, Sultan Chand &amp; Sons, New Delhi</w:t>
                  </w:r>
                </w:p>
              </w:tc>
            </w:tr>
            <w:tr w:rsidR="00D81695" w:rsidTr="00825096">
              <w:tc>
                <w:tcPr>
                  <w:tcW w:w="382" w:type="dxa"/>
                </w:tcPr>
                <w:p w:rsidR="00D81695" w:rsidRPr="00A710D1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A710D1">
                    <w:rPr>
                      <w:rFonts w:ascii="Arial" w:hAnsi="Arial" w:cs="Arial"/>
                      <w:sz w:val="22"/>
                      <w:lang w:val="en-IN"/>
                    </w:rPr>
                    <w:t>3.</w:t>
                  </w:r>
                </w:p>
              </w:tc>
              <w:tc>
                <w:tcPr>
                  <w:tcW w:w="8141" w:type="dxa"/>
                </w:tcPr>
                <w:p w:rsidR="00D81695" w:rsidRPr="00C2694D" w:rsidRDefault="00D81695" w:rsidP="00825096">
                  <w:pPr>
                    <w:ind w:left="30"/>
                    <w:contextualSpacing/>
                    <w:jc w:val="both"/>
                    <w:rPr>
                      <w:rFonts w:ascii="Arial" w:hAnsi="Arial" w:cs="Arial"/>
                      <w:lang w:val="en-IN"/>
                    </w:rPr>
                  </w:pPr>
                  <w:r w:rsidRPr="00C2694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Bhalla V.K. 2019, “Investment Management”, 19</w:t>
                  </w:r>
                  <w:r w:rsidRPr="00C2694D">
                    <w:rPr>
                      <w:rFonts w:ascii="Arial" w:hAnsi="Arial" w:cs="Arial"/>
                      <w:bCs/>
                      <w:sz w:val="22"/>
                      <w:szCs w:val="22"/>
                      <w:vertAlign w:val="superscript"/>
                    </w:rPr>
                    <w:t>th</w:t>
                  </w:r>
                  <w:r w:rsidRPr="00C2694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Edition, </w:t>
                  </w:r>
                  <w:proofErr w:type="spellStart"/>
                  <w:r w:rsidRPr="00C2694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S.Chand</w:t>
                  </w:r>
                  <w:proofErr w:type="spellEnd"/>
                  <w:r w:rsidRPr="00C2694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&amp; Co. Ltd., New Delhi</w:t>
                  </w:r>
                </w:p>
              </w:tc>
            </w:tr>
            <w:tr w:rsidR="00D81695" w:rsidTr="00825096">
              <w:tc>
                <w:tcPr>
                  <w:tcW w:w="382" w:type="dxa"/>
                </w:tcPr>
                <w:p w:rsidR="00D81695" w:rsidRPr="00A710D1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>
                    <w:rPr>
                      <w:rFonts w:ascii="Arial" w:hAnsi="Arial" w:cs="Arial"/>
                      <w:sz w:val="22"/>
                      <w:lang w:val="en-IN"/>
                    </w:rPr>
                    <w:t>4</w:t>
                  </w:r>
                </w:p>
              </w:tc>
              <w:tc>
                <w:tcPr>
                  <w:tcW w:w="8141" w:type="dxa"/>
                </w:tcPr>
                <w:p w:rsidR="00D81695" w:rsidRPr="00C2694D" w:rsidRDefault="00D81695" w:rsidP="00825096">
                  <w:pPr>
                    <w:ind w:left="30"/>
                    <w:contextualSpacing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C2694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Avadhani</w:t>
                  </w:r>
                  <w:proofErr w:type="spellEnd"/>
                  <w:r w:rsidRPr="00C2694D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V.A. 2016, Security Analysis and Portfolio Management, Himalaya </w:t>
                  </w:r>
                  <w:proofErr w:type="gramStart"/>
                  <w:r w:rsidRPr="00C2694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Publishing  House</w:t>
                  </w:r>
                  <w:proofErr w:type="gramEnd"/>
                  <w:r w:rsidRPr="00C2694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, Mumbai.</w:t>
                  </w:r>
                </w:p>
              </w:tc>
            </w:tr>
          </w:tbl>
          <w:p w:rsidR="00D81695" w:rsidRPr="001F494F" w:rsidRDefault="00D81695" w:rsidP="00825096">
            <w:pPr>
              <w:ind w:left="360"/>
              <w:contextualSpacing/>
              <w:jc w:val="both"/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00"/>
              <w:gridCol w:w="8452"/>
            </w:tblGrid>
            <w:tr w:rsidR="00D81695" w:rsidRPr="00C2694D" w:rsidTr="00825096">
              <w:tc>
                <w:tcPr>
                  <w:tcW w:w="5000" w:type="pct"/>
                  <w:gridSpan w:val="2"/>
                </w:tcPr>
                <w:p w:rsidR="00D81695" w:rsidRPr="00C2694D" w:rsidRDefault="00D81695" w:rsidP="00825096">
                  <w:pPr>
                    <w:pStyle w:val="Heading2"/>
                    <w:rPr>
                      <w:lang w:val="en-IN"/>
                    </w:rPr>
                  </w:pPr>
                  <w:r w:rsidRPr="00C2694D">
                    <w:t>Supplementary Readings:</w:t>
                  </w:r>
                </w:p>
              </w:tc>
            </w:tr>
            <w:tr w:rsidR="00D81695" w:rsidRPr="00C2694D" w:rsidTr="00825096">
              <w:tc>
                <w:tcPr>
                  <w:tcW w:w="224" w:type="pct"/>
                </w:tcPr>
                <w:p w:rsidR="00D81695" w:rsidRPr="00C2694D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C2694D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1.</w:t>
                  </w:r>
                </w:p>
              </w:tc>
              <w:tc>
                <w:tcPr>
                  <w:tcW w:w="4776" w:type="pct"/>
                </w:tcPr>
                <w:p w:rsidR="00D81695" w:rsidRPr="00C2694D" w:rsidRDefault="00D81695" w:rsidP="00825096">
                  <w:pPr>
                    <w:jc w:val="both"/>
                    <w:rPr>
                      <w:rFonts w:ascii="Arial" w:hAnsi="Arial" w:cs="Arial"/>
                      <w:bCs/>
                      <w:color w:val="F79646" w:themeColor="accent6"/>
                      <w:lang w:val="en-IN"/>
                    </w:rPr>
                  </w:pPr>
                  <w:r w:rsidRPr="00C2694D">
                    <w:rPr>
                      <w:rFonts w:ascii="Arial" w:hAnsi="Arial" w:cs="Arial"/>
                      <w:bCs/>
                      <w:sz w:val="22"/>
                      <w:szCs w:val="22"/>
                      <w:lang w:val="en-IN"/>
                    </w:rPr>
                    <w:t>Donald E. Fischer, Ronald J. Jordan, Ashwini. K. Pradhan 2018, “Security Analysis Portfolio Management”, 7</w:t>
                  </w:r>
                  <w:r w:rsidRPr="00C2694D">
                    <w:rPr>
                      <w:rFonts w:ascii="Arial" w:hAnsi="Arial" w:cs="Arial"/>
                      <w:bCs/>
                      <w:sz w:val="22"/>
                      <w:szCs w:val="22"/>
                      <w:vertAlign w:val="superscript"/>
                      <w:lang w:val="en-IN"/>
                    </w:rPr>
                    <w:t>th</w:t>
                  </w:r>
                  <w:r w:rsidRPr="00C2694D">
                    <w:rPr>
                      <w:rFonts w:ascii="Arial" w:hAnsi="Arial" w:cs="Arial"/>
                      <w:bCs/>
                      <w:sz w:val="22"/>
                      <w:szCs w:val="22"/>
                      <w:lang w:val="en-IN"/>
                    </w:rPr>
                    <w:t xml:space="preserve"> Edition, Pearson Publication </w:t>
                  </w:r>
                  <w:proofErr w:type="spellStart"/>
                  <w:r w:rsidRPr="00C2694D">
                    <w:rPr>
                      <w:rFonts w:ascii="Arial" w:hAnsi="Arial" w:cs="Arial"/>
                      <w:bCs/>
                      <w:sz w:val="22"/>
                      <w:szCs w:val="22"/>
                      <w:lang w:val="en-IN"/>
                    </w:rPr>
                    <w:t>Pvt.</w:t>
                  </w:r>
                  <w:proofErr w:type="spellEnd"/>
                  <w:r w:rsidRPr="00C2694D">
                    <w:rPr>
                      <w:rFonts w:ascii="Arial" w:hAnsi="Arial" w:cs="Arial"/>
                      <w:bCs/>
                      <w:sz w:val="22"/>
                      <w:szCs w:val="22"/>
                      <w:lang w:val="en-IN"/>
                    </w:rPr>
                    <w:t xml:space="preserve"> Ltd., India, Noida</w:t>
                  </w:r>
                </w:p>
              </w:tc>
            </w:tr>
            <w:tr w:rsidR="00D81695" w:rsidRPr="00C2694D" w:rsidTr="00825096">
              <w:tc>
                <w:tcPr>
                  <w:tcW w:w="224" w:type="pct"/>
                </w:tcPr>
                <w:p w:rsidR="00D81695" w:rsidRPr="00C2694D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C2694D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2.</w:t>
                  </w:r>
                </w:p>
              </w:tc>
              <w:tc>
                <w:tcPr>
                  <w:tcW w:w="4776" w:type="pct"/>
                </w:tcPr>
                <w:p w:rsidR="00D81695" w:rsidRPr="00C2694D" w:rsidRDefault="00D81695" w:rsidP="00825096">
                  <w:pPr>
                    <w:jc w:val="both"/>
                    <w:rPr>
                      <w:rFonts w:ascii="Arial" w:hAnsi="Arial" w:cs="Arial"/>
                      <w:bCs/>
                      <w:lang w:val="en-IN"/>
                    </w:rPr>
                  </w:pPr>
                  <w:r w:rsidRPr="00C2694D">
                    <w:rPr>
                      <w:rFonts w:ascii="Arial" w:hAnsi="Arial" w:cs="Arial"/>
                      <w:bCs/>
                      <w:sz w:val="22"/>
                      <w:szCs w:val="22"/>
                      <w:lang w:val="en-IN"/>
                    </w:rPr>
                    <w:t xml:space="preserve">Ranganathan M. and </w:t>
                  </w:r>
                  <w:proofErr w:type="spellStart"/>
                  <w:r w:rsidRPr="00C2694D">
                    <w:rPr>
                      <w:rFonts w:ascii="Arial" w:hAnsi="Arial" w:cs="Arial"/>
                      <w:bCs/>
                      <w:sz w:val="22"/>
                      <w:szCs w:val="22"/>
                      <w:lang w:val="en-IN"/>
                    </w:rPr>
                    <w:t>Madhumathi</w:t>
                  </w:r>
                  <w:proofErr w:type="spellEnd"/>
                  <w:r w:rsidRPr="00C2694D">
                    <w:rPr>
                      <w:rFonts w:ascii="Arial" w:hAnsi="Arial" w:cs="Arial"/>
                      <w:bCs/>
                      <w:sz w:val="22"/>
                      <w:szCs w:val="22"/>
                      <w:lang w:val="en-IN"/>
                    </w:rPr>
                    <w:t xml:space="preserve"> R 2012, “Security Analysis and Portfolio Management”, 2</w:t>
                  </w:r>
                  <w:r w:rsidRPr="00C2694D">
                    <w:rPr>
                      <w:rFonts w:ascii="Arial" w:hAnsi="Arial" w:cs="Arial"/>
                      <w:bCs/>
                      <w:sz w:val="22"/>
                      <w:szCs w:val="22"/>
                      <w:vertAlign w:val="superscript"/>
                      <w:lang w:val="en-IN"/>
                    </w:rPr>
                    <w:t>nd</w:t>
                  </w:r>
                  <w:r w:rsidRPr="00C2694D">
                    <w:rPr>
                      <w:rFonts w:ascii="Arial" w:hAnsi="Arial" w:cs="Arial"/>
                      <w:bCs/>
                      <w:sz w:val="22"/>
                      <w:szCs w:val="22"/>
                      <w:lang w:val="en-IN"/>
                    </w:rPr>
                    <w:t xml:space="preserve"> Edition., Pearson Education India Pvt Ltd, Noida </w:t>
                  </w:r>
                </w:p>
              </w:tc>
            </w:tr>
            <w:tr w:rsidR="00D81695" w:rsidRPr="00C2694D" w:rsidTr="00825096">
              <w:tc>
                <w:tcPr>
                  <w:tcW w:w="224" w:type="pct"/>
                </w:tcPr>
                <w:p w:rsidR="00D81695" w:rsidRPr="00C2694D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C2694D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3.</w:t>
                  </w:r>
                </w:p>
              </w:tc>
              <w:tc>
                <w:tcPr>
                  <w:tcW w:w="4776" w:type="pct"/>
                </w:tcPr>
                <w:p w:rsidR="00D81695" w:rsidRPr="00C2694D" w:rsidRDefault="00D81695" w:rsidP="00825096">
                  <w:pPr>
                    <w:jc w:val="both"/>
                    <w:rPr>
                      <w:rFonts w:ascii="Arial" w:hAnsi="Arial" w:cs="Arial"/>
                      <w:bCs/>
                      <w:lang w:val="en-IN"/>
                    </w:rPr>
                  </w:pPr>
                  <w:proofErr w:type="spellStart"/>
                  <w:r w:rsidRPr="00C2694D">
                    <w:rPr>
                      <w:rFonts w:ascii="Arial" w:hAnsi="Arial" w:cs="Arial"/>
                      <w:bCs/>
                      <w:sz w:val="22"/>
                      <w:szCs w:val="22"/>
                      <w:lang w:val="en-IN"/>
                    </w:rPr>
                    <w:t>Punithavathy</w:t>
                  </w:r>
                  <w:proofErr w:type="spellEnd"/>
                  <w:r w:rsidRPr="00C2694D">
                    <w:rPr>
                      <w:rFonts w:ascii="Arial" w:hAnsi="Arial" w:cs="Arial"/>
                      <w:bCs/>
                      <w:sz w:val="22"/>
                      <w:szCs w:val="22"/>
                      <w:lang w:val="en-IN"/>
                    </w:rPr>
                    <w:t xml:space="preserve"> Pandian 2019, “Securities Analysis and Portfolio Management”, Himalaya Publishing House, Mumbai</w:t>
                  </w:r>
                </w:p>
              </w:tc>
            </w:tr>
            <w:tr w:rsidR="00D81695" w:rsidRPr="00C2694D" w:rsidTr="00825096">
              <w:tc>
                <w:tcPr>
                  <w:tcW w:w="224" w:type="pct"/>
                </w:tcPr>
                <w:p w:rsidR="00D81695" w:rsidRPr="00C2694D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C2694D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4.</w:t>
                  </w:r>
                </w:p>
              </w:tc>
              <w:tc>
                <w:tcPr>
                  <w:tcW w:w="4776" w:type="pct"/>
                </w:tcPr>
                <w:p w:rsidR="00D81695" w:rsidRPr="00C2694D" w:rsidRDefault="00D81695" w:rsidP="00825096">
                  <w:pPr>
                    <w:contextualSpacing/>
                    <w:jc w:val="both"/>
                    <w:rPr>
                      <w:rFonts w:ascii="Arial" w:hAnsi="Arial" w:cs="Arial"/>
                    </w:rPr>
                  </w:pPr>
                  <w:r w:rsidRPr="00C2694D">
                    <w:rPr>
                      <w:rFonts w:ascii="Arial" w:hAnsi="Arial" w:cs="Arial"/>
                      <w:bCs/>
                      <w:sz w:val="22"/>
                      <w:szCs w:val="22"/>
                      <w:lang w:val="en-IN"/>
                    </w:rPr>
                    <w:t xml:space="preserve">Subrata Mukherjee 2021, “Security Analysis and Portfolio Management”, </w:t>
                  </w:r>
                  <w:proofErr w:type="spellStart"/>
                  <w:r w:rsidRPr="00C2694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S.Chand</w:t>
                  </w:r>
                  <w:proofErr w:type="spellEnd"/>
                  <w:r w:rsidRPr="00C2694D">
                    <w:rPr>
                      <w:rFonts w:ascii="Arial" w:hAnsi="Arial" w:cs="Arial"/>
                      <w:bCs/>
                      <w:sz w:val="22"/>
                      <w:szCs w:val="22"/>
                    </w:rPr>
                    <w:t>&amp; Co. Ltd</w:t>
                  </w:r>
                  <w:r w:rsidRPr="00C2694D">
                    <w:rPr>
                      <w:rFonts w:ascii="Arial" w:hAnsi="Arial" w:cs="Arial"/>
                      <w:bCs/>
                      <w:sz w:val="22"/>
                      <w:szCs w:val="22"/>
                      <w:lang w:val="en-IN"/>
                    </w:rPr>
                    <w:t>, New Delhi</w:t>
                  </w:r>
                </w:p>
              </w:tc>
            </w:tr>
          </w:tbl>
          <w:p w:rsidR="00D81695" w:rsidRPr="001F494F" w:rsidRDefault="00D81695" w:rsidP="00825096">
            <w:pPr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  <w:p w:rsidR="00D81695" w:rsidRPr="00E74629" w:rsidRDefault="00D81695" w:rsidP="00825096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6"/>
              <w:gridCol w:w="8456"/>
            </w:tblGrid>
            <w:tr w:rsidR="00D81695" w:rsidRPr="00440630" w:rsidTr="00825096">
              <w:tc>
                <w:tcPr>
                  <w:tcW w:w="8541" w:type="dxa"/>
                  <w:gridSpan w:val="2"/>
                </w:tcPr>
                <w:p w:rsidR="00D81695" w:rsidRPr="00440630" w:rsidRDefault="00D81695" w:rsidP="00825096">
                  <w:pPr>
                    <w:pStyle w:val="Heading2"/>
                    <w:rPr>
                      <w:lang w:val="en-IN"/>
                    </w:rPr>
                  </w:pPr>
                  <w:r w:rsidRPr="00440630">
                    <w:t>Web Reference:</w:t>
                  </w:r>
                </w:p>
              </w:tc>
            </w:tr>
            <w:tr w:rsidR="00D81695" w:rsidRPr="00440630" w:rsidTr="00825096">
              <w:tc>
                <w:tcPr>
                  <w:tcW w:w="400" w:type="dxa"/>
                </w:tcPr>
                <w:p w:rsidR="00D81695" w:rsidRPr="00440630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440630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1.</w:t>
                  </w:r>
                </w:p>
              </w:tc>
              <w:tc>
                <w:tcPr>
                  <w:tcW w:w="8141" w:type="dxa"/>
                  <w:vAlign w:val="center"/>
                </w:tcPr>
                <w:p w:rsidR="00D81695" w:rsidRPr="00440630" w:rsidRDefault="00D81695" w:rsidP="00825096">
                  <w:pPr>
                    <w:shd w:val="clear" w:color="auto" w:fill="FFFFFF"/>
                    <w:jc w:val="both"/>
                    <w:rPr>
                      <w:rFonts w:ascii="Arial" w:hAnsi="Arial" w:cs="Arial"/>
                      <w:color w:val="222222"/>
                      <w:lang w:val="en-IN"/>
                    </w:rPr>
                  </w:pPr>
                  <w:r w:rsidRPr="00440630">
                    <w:rPr>
                      <w:rFonts w:ascii="Arial" w:hAnsi="Arial" w:cs="Arial"/>
                      <w:color w:val="222222"/>
                      <w:sz w:val="22"/>
                      <w:szCs w:val="22"/>
                      <w:lang w:val="en-IN"/>
                    </w:rPr>
                    <w:t>https://www.iare.ac.in/sites/default/files/lecture_notes/IARE_SAPM_Lecture_Notes.pdf</w:t>
                  </w:r>
                </w:p>
              </w:tc>
            </w:tr>
            <w:tr w:rsidR="00D81695" w:rsidRPr="00440630" w:rsidTr="00825096">
              <w:tc>
                <w:tcPr>
                  <w:tcW w:w="400" w:type="dxa"/>
                </w:tcPr>
                <w:p w:rsidR="00D81695" w:rsidRPr="00440630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440630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2.</w:t>
                  </w:r>
                </w:p>
              </w:tc>
              <w:tc>
                <w:tcPr>
                  <w:tcW w:w="8141" w:type="dxa"/>
                  <w:vAlign w:val="center"/>
                </w:tcPr>
                <w:p w:rsidR="00D81695" w:rsidRPr="00440630" w:rsidRDefault="00D81695" w:rsidP="00825096">
                  <w:pPr>
                    <w:shd w:val="clear" w:color="auto" w:fill="FFFFFF"/>
                    <w:jc w:val="both"/>
                    <w:rPr>
                      <w:rFonts w:ascii="Arial" w:hAnsi="Arial" w:cs="Arial"/>
                      <w:color w:val="222222"/>
                      <w:lang w:val="en-IN"/>
                    </w:rPr>
                  </w:pPr>
                  <w:r w:rsidRPr="00440630">
                    <w:rPr>
                      <w:rFonts w:ascii="Arial" w:hAnsi="Arial" w:cs="Arial"/>
                      <w:color w:val="222222"/>
                      <w:sz w:val="22"/>
                      <w:szCs w:val="22"/>
                      <w:lang w:val="en-IN"/>
                    </w:rPr>
                    <w:t>https://www.studocu.com/in/document/galgotias-university/equity-portfolio-</w:t>
                  </w:r>
                </w:p>
                <w:p w:rsidR="00D81695" w:rsidRPr="00440630" w:rsidRDefault="00D81695" w:rsidP="00825096">
                  <w:pPr>
                    <w:shd w:val="clear" w:color="auto" w:fill="FFFFFF"/>
                    <w:ind w:left="447"/>
                    <w:jc w:val="both"/>
                    <w:rPr>
                      <w:rFonts w:ascii="Arial" w:hAnsi="Arial" w:cs="Arial"/>
                      <w:color w:val="222222"/>
                      <w:lang w:val="en-IN"/>
                    </w:rPr>
                  </w:pPr>
                  <w:r w:rsidRPr="00440630">
                    <w:rPr>
                      <w:rFonts w:ascii="Arial" w:hAnsi="Arial" w:cs="Arial"/>
                      <w:color w:val="222222"/>
                      <w:sz w:val="22"/>
                      <w:szCs w:val="22"/>
                      <w:lang w:val="en-IN"/>
                    </w:rPr>
                    <w:t>management/portfolio-management-lecture-notes-1-10/17701348</w:t>
                  </w:r>
                </w:p>
              </w:tc>
            </w:tr>
            <w:tr w:rsidR="00D81695" w:rsidRPr="00440630" w:rsidTr="00825096">
              <w:tc>
                <w:tcPr>
                  <w:tcW w:w="400" w:type="dxa"/>
                </w:tcPr>
                <w:p w:rsidR="00D81695" w:rsidRPr="00440630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440630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3.</w:t>
                  </w:r>
                </w:p>
              </w:tc>
              <w:tc>
                <w:tcPr>
                  <w:tcW w:w="8141" w:type="dxa"/>
                </w:tcPr>
                <w:p w:rsidR="00D81695" w:rsidRPr="00440630" w:rsidRDefault="00D81695" w:rsidP="0082509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440630">
                    <w:rPr>
                      <w:rFonts w:ascii="Arial" w:hAnsi="Arial" w:cs="Arial"/>
                      <w:color w:val="222222"/>
                      <w:sz w:val="22"/>
                      <w:szCs w:val="22"/>
                      <w:lang w:val="en-IN"/>
                    </w:rPr>
                    <w:t>https://www.educba.com/fundamental-analysis-vs-technical-analysis</w:t>
                  </w:r>
                </w:p>
              </w:tc>
            </w:tr>
          </w:tbl>
          <w:p w:rsidR="00D81695" w:rsidRPr="00C320D1" w:rsidRDefault="00D81695" w:rsidP="00C320D1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C320D1">
              <w:rPr>
                <w:rFonts w:ascii="Arial" w:hAnsi="Arial" w:cs="Arial"/>
                <w:bCs/>
              </w:rPr>
              <w:t>Note: Latest edition of the books may be used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8630"/>
            </w:tblGrid>
            <w:tr w:rsidR="00D81695" w:rsidRPr="00C320D1" w:rsidTr="00825096">
              <w:tc>
                <w:tcPr>
                  <w:tcW w:w="283" w:type="dxa"/>
                </w:tcPr>
                <w:p w:rsidR="00D81695" w:rsidRPr="00C320D1" w:rsidRDefault="00D81695" w:rsidP="00C320D1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</w:p>
              </w:tc>
              <w:tc>
                <w:tcPr>
                  <w:tcW w:w="8744" w:type="dxa"/>
                </w:tcPr>
                <w:p w:rsidR="00D81695" w:rsidRPr="00C320D1" w:rsidRDefault="00D81695" w:rsidP="00C320D1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</w:rPr>
                  </w:pPr>
                  <w:r w:rsidRPr="00C320D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Outcome Mapping</w:t>
                  </w:r>
                </w:p>
                <w:tbl>
                  <w:tblPr>
                    <w:tblStyle w:val="TableGrid"/>
                    <w:tblW w:w="8498" w:type="dxa"/>
                    <w:jc w:val="center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02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461"/>
                    <w:gridCol w:w="461"/>
                    <w:gridCol w:w="390"/>
                    <w:gridCol w:w="71"/>
                    <w:gridCol w:w="812"/>
                    <w:gridCol w:w="476"/>
                    <w:gridCol w:w="477"/>
                    <w:gridCol w:w="482"/>
                    <w:gridCol w:w="915"/>
                  </w:tblGrid>
                  <w:tr w:rsidR="00C320D1" w:rsidRPr="00C320D1" w:rsidTr="00C320D1">
                    <w:trPr>
                      <w:jc w:val="center"/>
                    </w:trPr>
                    <w:tc>
                      <w:tcPr>
                        <w:tcW w:w="532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62" w:type="pct"/>
                        <w:gridSpan w:val="12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Programme Outcomes</w:t>
                        </w:r>
                      </w:p>
                    </w:tc>
                    <w:tc>
                      <w:tcPr>
                        <w:tcW w:w="1906" w:type="pct"/>
                        <w:gridSpan w:val="6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Programme Specific Outcomes</w:t>
                        </w:r>
                      </w:p>
                    </w:tc>
                  </w:tr>
                  <w:tr w:rsidR="00C320D1" w:rsidRPr="00C320D1" w:rsidTr="00C320D1">
                    <w:trPr>
                      <w:jc w:val="center"/>
                    </w:trPr>
                    <w:tc>
                      <w:tcPr>
                        <w:tcW w:w="532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CO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271" w:type="pct"/>
                        <w:gridSpan w:val="2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47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81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81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84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34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C320D1" w:rsidRPr="00C320D1" w:rsidTr="00C320D1">
                    <w:trPr>
                      <w:jc w:val="center"/>
                    </w:trPr>
                    <w:tc>
                      <w:tcPr>
                        <w:tcW w:w="532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CO1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1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2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271" w:type="pct"/>
                        <w:gridSpan w:val="2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479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2</w:t>
                        </w:r>
                      </w:p>
                    </w:tc>
                    <w:tc>
                      <w:tcPr>
                        <w:tcW w:w="281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2</w:t>
                        </w:r>
                      </w:p>
                    </w:tc>
                    <w:tc>
                      <w:tcPr>
                        <w:tcW w:w="281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284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534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</w:tr>
                  <w:tr w:rsidR="00C320D1" w:rsidRPr="00C320D1" w:rsidTr="00C320D1">
                    <w:trPr>
                      <w:jc w:val="center"/>
                    </w:trPr>
                    <w:tc>
                      <w:tcPr>
                        <w:tcW w:w="532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CO2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1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2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271" w:type="pct"/>
                        <w:gridSpan w:val="2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479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2</w:t>
                        </w:r>
                      </w:p>
                    </w:tc>
                    <w:tc>
                      <w:tcPr>
                        <w:tcW w:w="281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281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2</w:t>
                        </w:r>
                      </w:p>
                    </w:tc>
                    <w:tc>
                      <w:tcPr>
                        <w:tcW w:w="284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534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</w:tr>
                  <w:tr w:rsidR="00C320D1" w:rsidRPr="00C320D1" w:rsidTr="00C320D1">
                    <w:trPr>
                      <w:jc w:val="center"/>
                    </w:trPr>
                    <w:tc>
                      <w:tcPr>
                        <w:tcW w:w="532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CO3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2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2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271" w:type="pct"/>
                        <w:gridSpan w:val="2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479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2</w:t>
                        </w:r>
                      </w:p>
                    </w:tc>
                    <w:tc>
                      <w:tcPr>
                        <w:tcW w:w="281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281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2</w:t>
                        </w:r>
                      </w:p>
                    </w:tc>
                    <w:tc>
                      <w:tcPr>
                        <w:tcW w:w="284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534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2</w:t>
                        </w:r>
                      </w:p>
                    </w:tc>
                  </w:tr>
                  <w:tr w:rsidR="00C320D1" w:rsidRPr="00C320D1" w:rsidTr="00C320D1">
                    <w:trPr>
                      <w:jc w:val="center"/>
                    </w:trPr>
                    <w:tc>
                      <w:tcPr>
                        <w:tcW w:w="532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CO4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2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1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2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2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271" w:type="pct"/>
                        <w:gridSpan w:val="2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479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2</w:t>
                        </w:r>
                      </w:p>
                    </w:tc>
                    <w:tc>
                      <w:tcPr>
                        <w:tcW w:w="281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281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2</w:t>
                        </w:r>
                      </w:p>
                    </w:tc>
                    <w:tc>
                      <w:tcPr>
                        <w:tcW w:w="284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534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</w:tr>
                  <w:tr w:rsidR="00C320D1" w:rsidRPr="00C320D1" w:rsidTr="00C320D1">
                    <w:trPr>
                      <w:jc w:val="center"/>
                    </w:trPr>
                    <w:tc>
                      <w:tcPr>
                        <w:tcW w:w="532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CO5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1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2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2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271" w:type="pct"/>
                        <w:gridSpan w:val="2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479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2</w:t>
                        </w:r>
                      </w:p>
                    </w:tc>
                    <w:tc>
                      <w:tcPr>
                        <w:tcW w:w="281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281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2</w:t>
                        </w:r>
                      </w:p>
                    </w:tc>
                    <w:tc>
                      <w:tcPr>
                        <w:tcW w:w="284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534" w:type="pct"/>
                        <w:shd w:val="clear" w:color="auto" w:fill="auto"/>
                      </w:tcPr>
                      <w:p w:rsidR="00D81695" w:rsidRPr="00C320D1" w:rsidRDefault="00D81695" w:rsidP="00C320D1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2</w:t>
                        </w:r>
                      </w:p>
                    </w:tc>
                  </w:tr>
                </w:tbl>
                <w:p w:rsidR="00D81695" w:rsidRPr="00C320D1" w:rsidRDefault="00D81695" w:rsidP="00C320D1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D81695" w:rsidRPr="00C320D1" w:rsidRDefault="00D81695" w:rsidP="00825096">
            <w:pPr>
              <w:pStyle w:val="ListParagraph"/>
              <w:spacing w:before="12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C320D1">
              <w:rPr>
                <w:rFonts w:ascii="Arial" w:hAnsi="Arial" w:cs="Arial"/>
                <w:b/>
                <w:sz w:val="30"/>
                <w:szCs w:val="22"/>
              </w:rPr>
              <w:t>*</w:t>
            </w:r>
            <w:r w:rsidRPr="00C320D1">
              <w:rPr>
                <w:rFonts w:ascii="Arial" w:hAnsi="Arial" w:cs="Arial"/>
                <w:bCs/>
                <w:sz w:val="22"/>
                <w:szCs w:val="22"/>
              </w:rPr>
              <w:t>3– Strong, 2- Medium, 1- Low</w:t>
            </w:r>
          </w:p>
          <w:p w:rsidR="00D81695" w:rsidRDefault="00D81695" w:rsidP="00825096">
            <w:pPr>
              <w:pStyle w:val="ListParagraph"/>
              <w:spacing w:before="120"/>
              <w:ind w:left="0"/>
              <w:rPr>
                <w:rFonts w:ascii="Arial" w:hAnsi="Arial" w:cs="Arial"/>
                <w:bCs/>
                <w:color w:val="4F81BD" w:themeColor="accent1"/>
                <w:sz w:val="22"/>
                <w:szCs w:val="22"/>
              </w:rPr>
            </w:pPr>
          </w:p>
          <w:tbl>
            <w:tblPr>
              <w:tblW w:w="4669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29"/>
              <w:gridCol w:w="4396"/>
              <w:gridCol w:w="626"/>
              <w:gridCol w:w="515"/>
              <w:gridCol w:w="591"/>
            </w:tblGrid>
            <w:tr w:rsidR="003C1A1C" w:rsidRPr="00C320D1" w:rsidTr="003C1A1C">
              <w:trPr>
                <w:trHeight w:val="335"/>
              </w:trPr>
              <w:tc>
                <w:tcPr>
                  <w:tcW w:w="1289" w:type="pct"/>
                  <w:shd w:val="clear" w:color="auto" w:fill="auto"/>
                  <w:vAlign w:val="center"/>
                </w:tcPr>
                <w:p w:rsidR="003C1A1C" w:rsidRPr="00C320D1" w:rsidRDefault="003C1A1C" w:rsidP="00825096">
                  <w:pPr>
                    <w:tabs>
                      <w:tab w:val="center" w:pos="4680"/>
                    </w:tabs>
                    <w:rPr>
                      <w:rFonts w:ascii="Arial" w:hAnsi="Arial" w:cs="Arial"/>
                      <w:b/>
                    </w:rPr>
                  </w:pPr>
                  <w:r w:rsidRPr="00C320D1">
                    <w:rPr>
                      <w:rFonts w:ascii="Arial" w:hAnsi="Arial" w:cs="Arial"/>
                      <w:b/>
                      <w:bCs/>
                    </w:rPr>
                    <w:lastRenderedPageBreak/>
                    <w:t>23PCOME14-2</w:t>
                  </w:r>
                </w:p>
              </w:tc>
              <w:tc>
                <w:tcPr>
                  <w:tcW w:w="2662" w:type="pct"/>
                  <w:vMerge w:val="restart"/>
                  <w:shd w:val="clear" w:color="auto" w:fill="auto"/>
                  <w:vAlign w:val="center"/>
                </w:tcPr>
                <w:p w:rsidR="009A4B30" w:rsidRPr="009A4B30" w:rsidRDefault="009A4B30" w:rsidP="00825096">
                  <w:pPr>
                    <w:pStyle w:val="Heading7"/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i w:val="0"/>
                      <w:iCs w:val="0"/>
                      <w:color w:val="auto"/>
                      <w:sz w:val="24"/>
                      <w:szCs w:val="24"/>
                    </w:rPr>
                  </w:pPr>
                  <w:proofErr w:type="gramStart"/>
                  <w:r w:rsidRPr="009A4B30">
                    <w:rPr>
                      <w:rFonts w:ascii="Arial" w:hAnsi="Arial" w:cs="Arial"/>
                      <w:b/>
                      <w:bCs/>
                      <w:i w:val="0"/>
                      <w:color w:val="000000"/>
                      <w:sz w:val="24"/>
                      <w:szCs w:val="24"/>
                    </w:rPr>
                    <w:t>Elective  Course</w:t>
                  </w:r>
                  <w:proofErr w:type="gramEnd"/>
                  <w:r w:rsidRPr="009A4B30">
                    <w:rPr>
                      <w:rFonts w:ascii="Arial" w:hAnsi="Arial" w:cs="Arial"/>
                      <w:b/>
                      <w:bCs/>
                      <w:i w:val="0"/>
                      <w:color w:val="000000"/>
                      <w:sz w:val="24"/>
                      <w:szCs w:val="24"/>
                    </w:rPr>
                    <w:t xml:space="preserve"> - </w:t>
                  </w:r>
                  <w:r w:rsidR="00C84681">
                    <w:rPr>
                      <w:rFonts w:ascii="Arial" w:hAnsi="Arial" w:cs="Arial"/>
                      <w:b/>
                      <w:bCs/>
                      <w:i w:val="0"/>
                      <w:color w:val="000000"/>
                      <w:sz w:val="24"/>
                      <w:szCs w:val="24"/>
                    </w:rPr>
                    <w:t>1</w:t>
                  </w:r>
                </w:p>
                <w:p w:rsidR="003C1A1C" w:rsidRPr="00C320D1" w:rsidRDefault="003C1A1C" w:rsidP="00825096">
                  <w:pPr>
                    <w:pStyle w:val="Heading7"/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i w:val="0"/>
                      <w:iCs w:val="0"/>
                      <w:color w:val="auto"/>
                      <w:sz w:val="24"/>
                      <w:szCs w:val="24"/>
                    </w:rPr>
                  </w:pPr>
                  <w:r w:rsidRPr="00C320D1">
                    <w:rPr>
                      <w:rFonts w:ascii="Arial" w:hAnsi="Arial" w:cs="Arial"/>
                      <w:b/>
                      <w:bCs/>
                      <w:i w:val="0"/>
                      <w:iCs w:val="0"/>
                      <w:color w:val="auto"/>
                      <w:sz w:val="24"/>
                      <w:szCs w:val="24"/>
                    </w:rPr>
                    <w:t xml:space="preserve">23PCOME14-2- </w:t>
                  </w:r>
                </w:p>
                <w:p w:rsidR="003C1A1C" w:rsidRPr="00C320D1" w:rsidRDefault="003C1A1C" w:rsidP="00825096">
                  <w:pPr>
                    <w:pStyle w:val="Heading7"/>
                    <w:spacing w:before="0"/>
                    <w:jc w:val="center"/>
                    <w:rPr>
                      <w:rFonts w:cs="Arial"/>
                      <w:b/>
                      <w:bCs/>
                      <w:i w:val="0"/>
                      <w:iCs w:val="0"/>
                      <w:color w:val="auto"/>
                      <w:sz w:val="24"/>
                      <w:szCs w:val="24"/>
                    </w:rPr>
                  </w:pPr>
                  <w:r w:rsidRPr="00C320D1">
                    <w:rPr>
                      <w:rFonts w:ascii="Arial" w:hAnsi="Arial" w:cs="Arial"/>
                      <w:b/>
                      <w:bCs/>
                      <w:i w:val="0"/>
                      <w:iCs w:val="0"/>
                      <w:color w:val="auto"/>
                      <w:sz w:val="24"/>
                      <w:szCs w:val="24"/>
                    </w:rPr>
                    <w:t>OPERATIONS RESEARCH</w:t>
                  </w:r>
                </w:p>
              </w:tc>
              <w:tc>
                <w:tcPr>
                  <w:tcW w:w="379" w:type="pct"/>
                  <w:shd w:val="clear" w:color="auto" w:fill="auto"/>
                  <w:vAlign w:val="center"/>
                </w:tcPr>
                <w:p w:rsidR="003C1A1C" w:rsidRPr="00C320D1" w:rsidRDefault="003C1A1C" w:rsidP="00825096">
                  <w:pPr>
                    <w:tabs>
                      <w:tab w:val="center" w:pos="468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C320D1">
                    <w:rPr>
                      <w:rFonts w:ascii="Arial" w:hAnsi="Arial" w:cs="Arial"/>
                      <w:b/>
                    </w:rPr>
                    <w:t>L</w:t>
                  </w:r>
                </w:p>
              </w:tc>
              <w:tc>
                <w:tcPr>
                  <w:tcW w:w="312" w:type="pct"/>
                  <w:shd w:val="clear" w:color="auto" w:fill="auto"/>
                  <w:vAlign w:val="center"/>
                </w:tcPr>
                <w:p w:rsidR="003C1A1C" w:rsidRPr="00C320D1" w:rsidRDefault="003C1A1C" w:rsidP="00825096">
                  <w:pPr>
                    <w:tabs>
                      <w:tab w:val="center" w:pos="468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C320D1">
                    <w:rPr>
                      <w:rFonts w:ascii="Arial" w:hAnsi="Arial" w:cs="Arial"/>
                      <w:b/>
                    </w:rPr>
                    <w:t>P</w:t>
                  </w:r>
                </w:p>
              </w:tc>
              <w:tc>
                <w:tcPr>
                  <w:tcW w:w="358" w:type="pct"/>
                  <w:shd w:val="clear" w:color="auto" w:fill="auto"/>
                  <w:vAlign w:val="center"/>
                </w:tcPr>
                <w:p w:rsidR="003C1A1C" w:rsidRPr="00C320D1" w:rsidRDefault="003C1A1C" w:rsidP="00825096">
                  <w:pPr>
                    <w:tabs>
                      <w:tab w:val="center" w:pos="468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C320D1">
                    <w:rPr>
                      <w:rFonts w:ascii="Arial" w:hAnsi="Arial" w:cs="Arial"/>
                      <w:b/>
                    </w:rPr>
                    <w:t>C</w:t>
                  </w:r>
                </w:p>
              </w:tc>
            </w:tr>
            <w:tr w:rsidR="003C1A1C" w:rsidRPr="00C320D1" w:rsidTr="003C1A1C">
              <w:trPr>
                <w:trHeight w:val="334"/>
              </w:trPr>
              <w:tc>
                <w:tcPr>
                  <w:tcW w:w="1289" w:type="pct"/>
                  <w:shd w:val="clear" w:color="auto" w:fill="auto"/>
                  <w:vAlign w:val="center"/>
                </w:tcPr>
                <w:p w:rsidR="003C1A1C" w:rsidRPr="00C320D1" w:rsidRDefault="003C1A1C" w:rsidP="00825096">
                  <w:pPr>
                    <w:tabs>
                      <w:tab w:val="center" w:pos="4680"/>
                    </w:tabs>
                    <w:rPr>
                      <w:rFonts w:ascii="Arial" w:hAnsi="Arial" w:cs="Arial"/>
                      <w:b/>
                      <w:lang w:eastAsia="en-IN"/>
                    </w:rPr>
                  </w:pPr>
                  <w:r w:rsidRPr="00C320D1">
                    <w:rPr>
                      <w:rFonts w:ascii="Arial" w:hAnsi="Arial" w:cs="Arial"/>
                      <w:b/>
                      <w:lang w:eastAsia="en-IN"/>
                    </w:rPr>
                    <w:t>Semester-1</w:t>
                  </w:r>
                </w:p>
              </w:tc>
              <w:tc>
                <w:tcPr>
                  <w:tcW w:w="2662" w:type="pct"/>
                  <w:vMerge/>
                  <w:shd w:val="clear" w:color="auto" w:fill="auto"/>
                  <w:vAlign w:val="center"/>
                </w:tcPr>
                <w:p w:rsidR="003C1A1C" w:rsidRPr="00C320D1" w:rsidRDefault="003C1A1C" w:rsidP="00825096">
                  <w:pPr>
                    <w:tabs>
                      <w:tab w:val="center" w:pos="4680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9" w:type="pct"/>
                  <w:shd w:val="clear" w:color="auto" w:fill="auto"/>
                  <w:vAlign w:val="center"/>
                </w:tcPr>
                <w:p w:rsidR="003C1A1C" w:rsidRPr="00C320D1" w:rsidRDefault="003C1A1C" w:rsidP="00825096">
                  <w:pPr>
                    <w:tabs>
                      <w:tab w:val="center" w:pos="468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C320D1"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  <w:tc>
                <w:tcPr>
                  <w:tcW w:w="312" w:type="pct"/>
                  <w:shd w:val="clear" w:color="auto" w:fill="auto"/>
                  <w:vAlign w:val="center"/>
                </w:tcPr>
                <w:p w:rsidR="003C1A1C" w:rsidRPr="00C320D1" w:rsidRDefault="003C1A1C" w:rsidP="00825096">
                  <w:pPr>
                    <w:tabs>
                      <w:tab w:val="center" w:pos="468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8" w:type="pct"/>
                  <w:shd w:val="clear" w:color="auto" w:fill="auto"/>
                  <w:vAlign w:val="center"/>
                </w:tcPr>
                <w:p w:rsidR="003C1A1C" w:rsidRPr="00C320D1" w:rsidRDefault="003C1A1C" w:rsidP="00825096">
                  <w:pPr>
                    <w:tabs>
                      <w:tab w:val="center" w:pos="468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C320D1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</w:tr>
          </w:tbl>
          <w:p w:rsidR="00D81695" w:rsidRDefault="00D81695" w:rsidP="00825096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  <w:tbl>
            <w:tblPr>
              <w:tblStyle w:val="GridTable4-Accent31"/>
              <w:tblW w:w="5000" w:type="pct"/>
              <w:tblLook w:val="04A0" w:firstRow="1" w:lastRow="0" w:firstColumn="1" w:lastColumn="0" w:noHBand="0" w:noVBand="1"/>
            </w:tblPr>
            <w:tblGrid>
              <w:gridCol w:w="792"/>
              <w:gridCol w:w="8044"/>
            </w:tblGrid>
            <w:tr w:rsidR="00C320D1" w:rsidRPr="00C320D1" w:rsidTr="00C320D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2"/>
                  <w:shd w:val="clear" w:color="auto" w:fill="auto"/>
                </w:tcPr>
                <w:p w:rsidR="00D81695" w:rsidRPr="00C320D1" w:rsidRDefault="00D81695" w:rsidP="00825096">
                  <w:pPr>
                    <w:spacing w:after="60"/>
                    <w:rPr>
                      <w:color w:val="auto"/>
                      <w:lang w:val="en-IN"/>
                    </w:rPr>
                  </w:pPr>
                  <w:r w:rsidRPr="00C320D1">
                    <w:rPr>
                      <w:rFonts w:ascii="Arial" w:hAnsi="Arial" w:cs="Arial"/>
                      <w:color w:val="auto"/>
                    </w:rPr>
                    <w:t>Learning Objectives:</w:t>
                  </w:r>
                </w:p>
              </w:tc>
            </w:tr>
            <w:tr w:rsidR="00C320D1" w:rsidRPr="00C320D1" w:rsidTr="00C320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8" w:type="pct"/>
                  <w:shd w:val="clear" w:color="auto" w:fill="auto"/>
                </w:tcPr>
                <w:p w:rsidR="00D81695" w:rsidRPr="00C320D1" w:rsidRDefault="00D81695" w:rsidP="00825096">
                  <w:pPr>
                    <w:spacing w:after="60"/>
                    <w:rPr>
                      <w:lang w:val="en-IN"/>
                    </w:rPr>
                  </w:pPr>
                  <w:r w:rsidRPr="00C320D1">
                    <w:rPr>
                      <w:rFonts w:ascii="Arial" w:hAnsi="Arial" w:cs="Arial"/>
                    </w:rPr>
                    <w:t xml:space="preserve">LO1:  </w:t>
                  </w:r>
                </w:p>
              </w:tc>
              <w:tc>
                <w:tcPr>
                  <w:tcW w:w="4552" w:type="pct"/>
                  <w:shd w:val="clear" w:color="auto" w:fill="auto"/>
                </w:tcPr>
                <w:p w:rsidR="00D81695" w:rsidRPr="00C320D1" w:rsidRDefault="00D81695" w:rsidP="0082509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lang w:val="en-IN"/>
                    </w:rPr>
                  </w:pPr>
                  <w:r w:rsidRPr="00C320D1">
                    <w:rPr>
                      <w:rFonts w:ascii="Arial" w:hAnsi="Arial" w:cs="Arial"/>
                    </w:rPr>
                    <w:t>To outline the fundamentals of Operations Research</w:t>
                  </w:r>
                </w:p>
              </w:tc>
            </w:tr>
            <w:tr w:rsidR="00C320D1" w:rsidRPr="00C320D1" w:rsidTr="00C320D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8" w:type="pct"/>
                  <w:shd w:val="clear" w:color="auto" w:fill="auto"/>
                </w:tcPr>
                <w:p w:rsidR="00D81695" w:rsidRPr="00C320D1" w:rsidRDefault="00D81695" w:rsidP="00825096">
                  <w:pPr>
                    <w:spacing w:after="60"/>
                    <w:rPr>
                      <w:lang w:val="en-IN"/>
                    </w:rPr>
                  </w:pPr>
                  <w:r w:rsidRPr="00C320D1">
                    <w:rPr>
                      <w:rFonts w:ascii="Arial" w:hAnsi="Arial" w:cs="Arial"/>
                    </w:rPr>
                    <w:t>LO2:</w:t>
                  </w:r>
                </w:p>
              </w:tc>
              <w:tc>
                <w:tcPr>
                  <w:tcW w:w="4552" w:type="pct"/>
                  <w:shd w:val="clear" w:color="auto" w:fill="auto"/>
                </w:tcPr>
                <w:p w:rsidR="00D81695" w:rsidRPr="00C320D1" w:rsidRDefault="00D81695" w:rsidP="00825096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lang w:val="en-IN"/>
                    </w:rPr>
                  </w:pPr>
                  <w:r w:rsidRPr="00C320D1">
                    <w:rPr>
                      <w:rFonts w:ascii="Arial" w:hAnsi="Arial" w:cs="Arial"/>
                    </w:rPr>
                    <w:t>To use OR models for problem solving</w:t>
                  </w:r>
                </w:p>
              </w:tc>
            </w:tr>
            <w:tr w:rsidR="00C320D1" w:rsidRPr="00C320D1" w:rsidTr="00C320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8" w:type="pct"/>
                  <w:shd w:val="clear" w:color="auto" w:fill="auto"/>
                </w:tcPr>
                <w:p w:rsidR="00D81695" w:rsidRPr="00C320D1" w:rsidRDefault="00D81695" w:rsidP="00825096">
                  <w:pPr>
                    <w:spacing w:after="60"/>
                    <w:rPr>
                      <w:lang w:val="en-IN"/>
                    </w:rPr>
                  </w:pPr>
                  <w:r w:rsidRPr="00C320D1">
                    <w:rPr>
                      <w:rFonts w:ascii="Arial" w:hAnsi="Arial" w:cs="Arial"/>
                    </w:rPr>
                    <w:t xml:space="preserve">LO3:  </w:t>
                  </w:r>
                </w:p>
              </w:tc>
              <w:tc>
                <w:tcPr>
                  <w:tcW w:w="4552" w:type="pct"/>
                  <w:shd w:val="clear" w:color="auto" w:fill="auto"/>
                </w:tcPr>
                <w:p w:rsidR="00D81695" w:rsidRPr="00C320D1" w:rsidRDefault="00D81695" w:rsidP="0082509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lang w:val="en-IN"/>
                    </w:rPr>
                  </w:pPr>
                  <w:r w:rsidRPr="00C320D1">
                    <w:rPr>
                      <w:rFonts w:ascii="Arial" w:hAnsi="Arial" w:cs="Arial"/>
                    </w:rPr>
                    <w:t>To examine the role of sequencing and game theory</w:t>
                  </w:r>
                </w:p>
              </w:tc>
            </w:tr>
            <w:tr w:rsidR="00C320D1" w:rsidRPr="00C320D1" w:rsidTr="00C320D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8" w:type="pct"/>
                  <w:shd w:val="clear" w:color="auto" w:fill="auto"/>
                </w:tcPr>
                <w:p w:rsidR="00D81695" w:rsidRPr="00C320D1" w:rsidRDefault="00D81695" w:rsidP="00825096">
                  <w:pPr>
                    <w:spacing w:after="60"/>
                    <w:rPr>
                      <w:rFonts w:ascii="Arial" w:hAnsi="Arial" w:cs="Arial"/>
                    </w:rPr>
                  </w:pPr>
                  <w:r w:rsidRPr="00C320D1">
                    <w:rPr>
                      <w:rFonts w:ascii="Arial" w:hAnsi="Arial" w:cs="Arial"/>
                    </w:rPr>
                    <w:t>LO4:</w:t>
                  </w:r>
                </w:p>
              </w:tc>
              <w:tc>
                <w:tcPr>
                  <w:tcW w:w="4552" w:type="pct"/>
                  <w:shd w:val="clear" w:color="auto" w:fill="auto"/>
                </w:tcPr>
                <w:p w:rsidR="00D81695" w:rsidRPr="00C320D1" w:rsidRDefault="00D81695" w:rsidP="00825096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C320D1">
                    <w:rPr>
                      <w:rFonts w:ascii="Arial" w:hAnsi="Arial" w:cs="Arial"/>
                    </w:rPr>
                    <w:t xml:space="preserve">To design and apply network analysis </w:t>
                  </w:r>
                </w:p>
              </w:tc>
            </w:tr>
            <w:tr w:rsidR="00C320D1" w:rsidRPr="00C320D1" w:rsidTr="00C320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8" w:type="pct"/>
                  <w:shd w:val="clear" w:color="auto" w:fill="auto"/>
                </w:tcPr>
                <w:p w:rsidR="00D81695" w:rsidRPr="00C320D1" w:rsidRDefault="00D81695" w:rsidP="00825096">
                  <w:pPr>
                    <w:spacing w:after="60"/>
                    <w:rPr>
                      <w:rFonts w:ascii="Arial" w:hAnsi="Arial" w:cs="Arial"/>
                    </w:rPr>
                  </w:pPr>
                  <w:r w:rsidRPr="00C320D1">
                    <w:rPr>
                      <w:rFonts w:ascii="Arial" w:hAnsi="Arial" w:cs="Arial"/>
                    </w:rPr>
                    <w:t>LO5:</w:t>
                  </w:r>
                </w:p>
              </w:tc>
              <w:tc>
                <w:tcPr>
                  <w:tcW w:w="4552" w:type="pct"/>
                  <w:shd w:val="clear" w:color="auto" w:fill="auto"/>
                </w:tcPr>
                <w:p w:rsidR="00D81695" w:rsidRPr="00C320D1" w:rsidRDefault="00D81695" w:rsidP="0082509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C320D1">
                    <w:rPr>
                      <w:rFonts w:ascii="Arial" w:hAnsi="Arial" w:cs="Arial"/>
                    </w:rPr>
                    <w:t>To apply modelling techniques</w:t>
                  </w:r>
                </w:p>
              </w:tc>
            </w:tr>
          </w:tbl>
          <w:p w:rsidR="00D81695" w:rsidRPr="00A710D1" w:rsidRDefault="00D81695" w:rsidP="00825096">
            <w:pPr>
              <w:rPr>
                <w:rFonts w:ascii="Arial" w:hAnsi="Arial" w:cs="Arial"/>
                <w:b/>
                <w:sz w:val="4"/>
              </w:rPr>
            </w:pPr>
          </w:p>
          <w:p w:rsidR="00D81695" w:rsidRPr="00954BBA" w:rsidRDefault="00D81695" w:rsidP="00825096">
            <w:pPr>
              <w:rPr>
                <w:rFonts w:ascii="Arial" w:hAnsi="Arial" w:cs="Arial"/>
                <w:b/>
                <w:sz w:val="10"/>
                <w:szCs w:val="22"/>
              </w:rPr>
            </w:pPr>
          </w:p>
          <w:tbl>
            <w:tblPr>
              <w:tblStyle w:val="GridTable4-Accent31"/>
              <w:tblW w:w="5000" w:type="pct"/>
              <w:tblLook w:val="04A0" w:firstRow="1" w:lastRow="0" w:firstColumn="1" w:lastColumn="0" w:noHBand="0" w:noVBand="1"/>
            </w:tblPr>
            <w:tblGrid>
              <w:gridCol w:w="790"/>
              <w:gridCol w:w="8046"/>
            </w:tblGrid>
            <w:tr w:rsidR="00C320D1" w:rsidRPr="00C320D1" w:rsidTr="00C320D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2"/>
                  <w:shd w:val="clear" w:color="auto" w:fill="auto"/>
                </w:tcPr>
                <w:p w:rsidR="00D81695" w:rsidRPr="00C320D1" w:rsidRDefault="00D81695" w:rsidP="00825096">
                  <w:pPr>
                    <w:pStyle w:val="Heading2"/>
                    <w:outlineLvl w:val="1"/>
                    <w:rPr>
                      <w:color w:val="auto"/>
                      <w:lang w:val="en-IN"/>
                    </w:rPr>
                  </w:pPr>
                  <w:r w:rsidRPr="00C320D1">
                    <w:rPr>
                      <w:rStyle w:val="Heading2Char"/>
                      <w:color w:val="auto"/>
                    </w:rPr>
                    <w:t>Course Outcomes</w:t>
                  </w:r>
                  <w:r w:rsidRPr="00C320D1">
                    <w:rPr>
                      <w:color w:val="auto"/>
                    </w:rPr>
                    <w:t>:</w:t>
                  </w:r>
                </w:p>
              </w:tc>
            </w:tr>
            <w:tr w:rsidR="00C320D1" w:rsidRPr="00C320D1" w:rsidTr="00C320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5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40" w:after="40"/>
                    <w:rPr>
                      <w:b w:val="0"/>
                      <w:lang w:val="en-IN"/>
                    </w:rPr>
                  </w:pPr>
                </w:p>
              </w:tc>
              <w:tc>
                <w:tcPr>
                  <w:tcW w:w="4565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40" w:after="4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IN"/>
                    </w:rPr>
                  </w:pPr>
                  <w:r w:rsidRPr="00C320D1">
                    <w:rPr>
                      <w:rFonts w:ascii="Arial" w:hAnsi="Arial" w:cs="Arial"/>
                    </w:rPr>
                    <w:t>After the successful completion of the course, the students will be able to:</w:t>
                  </w:r>
                </w:p>
              </w:tc>
            </w:tr>
            <w:tr w:rsidR="00C320D1" w:rsidRPr="00C320D1" w:rsidTr="00C320D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5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40" w:after="40"/>
                    <w:rPr>
                      <w:lang w:val="en-IN"/>
                    </w:rPr>
                  </w:pPr>
                  <w:r w:rsidRPr="00C320D1">
                    <w:rPr>
                      <w:rFonts w:ascii="Arial" w:hAnsi="Arial" w:cs="Arial"/>
                    </w:rPr>
                    <w:t>CO1:</w:t>
                  </w:r>
                </w:p>
              </w:tc>
              <w:tc>
                <w:tcPr>
                  <w:tcW w:w="4565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40" w:after="4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C320D1">
                    <w:rPr>
                      <w:rFonts w:ascii="Arial" w:hAnsi="Arial" w:cs="Arial"/>
                    </w:rPr>
                    <w:t>Demonstrate knowledge of OR fundamentals</w:t>
                  </w:r>
                </w:p>
              </w:tc>
            </w:tr>
            <w:tr w:rsidR="00C320D1" w:rsidRPr="00C320D1" w:rsidTr="00C320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5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40" w:after="40"/>
                    <w:rPr>
                      <w:lang w:val="en-IN"/>
                    </w:rPr>
                  </w:pPr>
                  <w:r w:rsidRPr="00C320D1">
                    <w:rPr>
                      <w:rFonts w:ascii="Arial" w:hAnsi="Arial" w:cs="Arial"/>
                    </w:rPr>
                    <w:t>CO2:</w:t>
                  </w:r>
                </w:p>
              </w:tc>
              <w:tc>
                <w:tcPr>
                  <w:tcW w:w="4565" w:type="pct"/>
                  <w:shd w:val="clear" w:color="auto" w:fill="auto"/>
                </w:tcPr>
                <w:p w:rsidR="00D81695" w:rsidRPr="00C320D1" w:rsidRDefault="00D81695" w:rsidP="0082509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lang w:val="en-IN"/>
                    </w:rPr>
                  </w:pPr>
                  <w:r w:rsidRPr="00C320D1">
                    <w:rPr>
                      <w:rFonts w:ascii="Arial" w:hAnsi="Arial" w:cs="Arial"/>
                    </w:rPr>
                    <w:t>Identify models for problem solving</w:t>
                  </w:r>
                </w:p>
              </w:tc>
            </w:tr>
            <w:tr w:rsidR="00C320D1" w:rsidRPr="00C320D1" w:rsidTr="00C320D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5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40" w:after="40"/>
                    <w:rPr>
                      <w:lang w:val="en-IN"/>
                    </w:rPr>
                  </w:pPr>
                  <w:r w:rsidRPr="00C320D1">
                    <w:rPr>
                      <w:rFonts w:ascii="Arial" w:hAnsi="Arial" w:cs="Arial"/>
                    </w:rPr>
                    <w:t>CO3:</w:t>
                  </w:r>
                </w:p>
              </w:tc>
              <w:tc>
                <w:tcPr>
                  <w:tcW w:w="4565" w:type="pct"/>
                  <w:shd w:val="clear" w:color="auto" w:fill="auto"/>
                </w:tcPr>
                <w:p w:rsidR="00D81695" w:rsidRPr="00C320D1" w:rsidRDefault="00D81695" w:rsidP="00825096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lang w:val="en-IN"/>
                    </w:rPr>
                  </w:pPr>
                  <w:r w:rsidRPr="00C320D1">
                    <w:rPr>
                      <w:rFonts w:ascii="Arial" w:hAnsi="Arial" w:cs="Arial"/>
                    </w:rPr>
                    <w:t>Apply sequencing and game theory</w:t>
                  </w:r>
                </w:p>
              </w:tc>
            </w:tr>
            <w:tr w:rsidR="00C320D1" w:rsidRPr="00C320D1" w:rsidTr="00C320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5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40" w:after="40"/>
                    <w:rPr>
                      <w:lang w:val="en-IN"/>
                    </w:rPr>
                  </w:pPr>
                  <w:r w:rsidRPr="00C320D1">
                    <w:rPr>
                      <w:rFonts w:ascii="Arial" w:hAnsi="Arial" w:cs="Arial"/>
                    </w:rPr>
                    <w:t>CO4:</w:t>
                  </w:r>
                </w:p>
              </w:tc>
              <w:tc>
                <w:tcPr>
                  <w:tcW w:w="4565" w:type="pct"/>
                  <w:shd w:val="clear" w:color="auto" w:fill="auto"/>
                </w:tcPr>
                <w:p w:rsidR="00D81695" w:rsidRPr="00C320D1" w:rsidRDefault="00D81695" w:rsidP="0082509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C320D1">
                    <w:rPr>
                      <w:rFonts w:ascii="Arial" w:hAnsi="Arial" w:cs="Arial"/>
                    </w:rPr>
                    <w:t>Apply network analysis to enhance effectiveness</w:t>
                  </w:r>
                </w:p>
              </w:tc>
            </w:tr>
            <w:tr w:rsidR="00C320D1" w:rsidRPr="00C320D1" w:rsidTr="00C320D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5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40" w:after="40"/>
                    <w:rPr>
                      <w:lang w:val="en-IN"/>
                    </w:rPr>
                  </w:pPr>
                  <w:r w:rsidRPr="00C320D1">
                    <w:rPr>
                      <w:rFonts w:ascii="Arial" w:hAnsi="Arial" w:cs="Arial"/>
                    </w:rPr>
                    <w:t>CO5:</w:t>
                  </w:r>
                </w:p>
              </w:tc>
              <w:tc>
                <w:tcPr>
                  <w:tcW w:w="4565" w:type="pct"/>
                  <w:shd w:val="clear" w:color="auto" w:fill="auto"/>
                </w:tcPr>
                <w:p w:rsidR="00D81695" w:rsidRPr="00C320D1" w:rsidRDefault="00D81695" w:rsidP="00825096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C320D1">
                    <w:rPr>
                      <w:rFonts w:ascii="Arial" w:hAnsi="Arial" w:cs="Arial"/>
                    </w:rPr>
                    <w:t>Examine the models for decision making</w:t>
                  </w:r>
                </w:p>
              </w:tc>
            </w:tr>
          </w:tbl>
          <w:p w:rsidR="00D81695" w:rsidRPr="00A710D1" w:rsidRDefault="00D81695" w:rsidP="00825096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  <w:sz w:val="4"/>
                <w:szCs w:val="22"/>
              </w:rPr>
            </w:pPr>
          </w:p>
          <w:p w:rsidR="00D81695" w:rsidRPr="00676343" w:rsidRDefault="00D81695" w:rsidP="008250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6343">
              <w:rPr>
                <w:rFonts w:ascii="Arial" w:hAnsi="Arial" w:cs="Arial"/>
                <w:b/>
                <w:color w:val="FF0000"/>
                <w:sz w:val="22"/>
                <w:szCs w:val="22"/>
              </w:rPr>
              <w:t>Unit I:</w:t>
            </w:r>
            <w:r w:rsidRPr="00676343">
              <w:rPr>
                <w:rFonts w:ascii="Arial" w:hAnsi="Arial" w:cs="Arial"/>
                <w:sz w:val="22"/>
                <w:szCs w:val="22"/>
              </w:rPr>
              <w:tab/>
            </w:r>
            <w:r w:rsidRPr="00676343">
              <w:rPr>
                <w:rFonts w:ascii="Arial" w:hAnsi="Arial" w:cs="Arial"/>
                <w:b/>
                <w:sz w:val="22"/>
                <w:szCs w:val="22"/>
              </w:rPr>
              <w:t>Introduction and Linear Programming Problem</w:t>
            </w:r>
          </w:p>
          <w:p w:rsidR="00D81695" w:rsidRDefault="00D81695" w:rsidP="0082509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6343">
              <w:rPr>
                <w:rFonts w:ascii="Arial" w:hAnsi="Arial" w:cs="Arial"/>
                <w:sz w:val="22"/>
                <w:szCs w:val="22"/>
              </w:rPr>
              <w:t>Introduction to Operations Research – Uses and Limitations – Linear Programming Problem: Formulation, Solving LPP: Graphical method, Simplex method, the Big-M Method.</w:t>
            </w:r>
          </w:p>
          <w:p w:rsidR="00D81695" w:rsidRPr="00676343" w:rsidRDefault="00D81695" w:rsidP="00825096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634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Unit </w:t>
            </w:r>
            <w:proofErr w:type="spellStart"/>
            <w:r w:rsidRPr="00676343">
              <w:rPr>
                <w:rFonts w:ascii="Arial" w:hAnsi="Arial" w:cs="Arial"/>
                <w:b/>
                <w:color w:val="FF0000"/>
                <w:sz w:val="22"/>
                <w:szCs w:val="22"/>
              </w:rPr>
              <w:t>II:</w:t>
            </w:r>
            <w:r w:rsidRPr="00676343">
              <w:rPr>
                <w:rFonts w:ascii="Arial" w:hAnsi="Arial" w:cs="Arial"/>
                <w:b/>
                <w:sz w:val="22"/>
                <w:szCs w:val="22"/>
              </w:rPr>
              <w:t>Transportation</w:t>
            </w:r>
            <w:proofErr w:type="spellEnd"/>
            <w:r w:rsidRPr="00676343">
              <w:rPr>
                <w:rFonts w:ascii="Arial" w:hAnsi="Arial" w:cs="Arial"/>
                <w:b/>
                <w:sz w:val="22"/>
                <w:szCs w:val="22"/>
              </w:rPr>
              <w:t xml:space="preserve"> and Assignment Problems</w:t>
            </w:r>
          </w:p>
          <w:p w:rsidR="00D81695" w:rsidRPr="00676343" w:rsidRDefault="00D81695" w:rsidP="008250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6343">
              <w:rPr>
                <w:rFonts w:ascii="Arial" w:hAnsi="Arial" w:cs="Arial"/>
                <w:sz w:val="22"/>
                <w:szCs w:val="22"/>
              </w:rPr>
              <w:t>Transportation problem: Introduction – Assumptions – Formulation of Transportation models – Basic feasible solution (North-West Corner Method, Least Cost Method, Vogel’s Approximation Method) – Optimal solution (Stepping-Stone Method, Modified Distribution Method) – Degeneracy in Transportation problem. Assignment Problem: Introduction – Comparison with the Transportation problem – Formulation of assignment problems - The Hungarian method of solution.</w:t>
            </w:r>
            <w:r w:rsidRPr="00676343">
              <w:rPr>
                <w:rFonts w:ascii="Arial" w:hAnsi="Arial" w:cs="Arial"/>
                <w:sz w:val="22"/>
                <w:szCs w:val="22"/>
              </w:rPr>
              <w:tab/>
            </w:r>
            <w:r w:rsidRPr="00676343">
              <w:rPr>
                <w:rFonts w:ascii="Arial" w:hAnsi="Arial" w:cs="Arial"/>
                <w:sz w:val="22"/>
                <w:szCs w:val="22"/>
              </w:rPr>
              <w:tab/>
            </w:r>
            <w:r w:rsidRPr="00676343">
              <w:rPr>
                <w:rFonts w:ascii="Arial" w:hAnsi="Arial" w:cs="Arial"/>
                <w:sz w:val="22"/>
                <w:szCs w:val="22"/>
              </w:rPr>
              <w:tab/>
            </w:r>
            <w:r w:rsidRPr="00676343">
              <w:rPr>
                <w:rFonts w:ascii="Arial" w:hAnsi="Arial" w:cs="Arial"/>
                <w:sz w:val="22"/>
                <w:szCs w:val="22"/>
              </w:rPr>
              <w:tab/>
            </w:r>
          </w:p>
          <w:p w:rsidR="00D81695" w:rsidRPr="00676343" w:rsidRDefault="00D81695" w:rsidP="008250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634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Unit </w:t>
            </w:r>
            <w:proofErr w:type="spellStart"/>
            <w:r w:rsidRPr="00676343">
              <w:rPr>
                <w:rFonts w:ascii="Arial" w:hAnsi="Arial" w:cs="Arial"/>
                <w:b/>
                <w:color w:val="FF0000"/>
                <w:sz w:val="22"/>
                <w:szCs w:val="22"/>
              </w:rPr>
              <w:t>III:</w:t>
            </w:r>
            <w:r w:rsidRPr="00676343">
              <w:rPr>
                <w:rFonts w:ascii="Arial" w:hAnsi="Arial" w:cs="Arial"/>
                <w:b/>
                <w:sz w:val="22"/>
                <w:szCs w:val="22"/>
              </w:rPr>
              <w:t>Sequencing</w:t>
            </w:r>
            <w:proofErr w:type="spellEnd"/>
            <w:r w:rsidRPr="00676343">
              <w:rPr>
                <w:rFonts w:ascii="Arial" w:hAnsi="Arial" w:cs="Arial"/>
                <w:b/>
                <w:sz w:val="22"/>
                <w:szCs w:val="22"/>
              </w:rPr>
              <w:t xml:space="preserve"> and Game Theory</w:t>
            </w:r>
          </w:p>
          <w:p w:rsidR="00D81695" w:rsidRPr="00676343" w:rsidRDefault="00D81695" w:rsidP="008250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6343">
              <w:rPr>
                <w:rFonts w:ascii="Arial" w:hAnsi="Arial" w:cs="Arial"/>
                <w:sz w:val="22"/>
                <w:szCs w:val="22"/>
              </w:rPr>
              <w:t>Sequencing problem: Introduction – Assumptions – Processing of n jobs through one machine – Processing n jobs through two machines – Processing of n jobs through three machines. Game Theory: Introduction – Rules for Games theory – Two person zero sum game without saddle point – Mixed strategies (2xn games, mx2 games) – Graphical method (2xn, mx2 games).</w:t>
            </w:r>
            <w:r w:rsidRPr="00676343">
              <w:rPr>
                <w:rFonts w:ascii="Arial" w:hAnsi="Arial" w:cs="Arial"/>
                <w:sz w:val="22"/>
                <w:szCs w:val="22"/>
              </w:rPr>
              <w:tab/>
            </w:r>
            <w:r w:rsidRPr="00676343">
              <w:rPr>
                <w:rFonts w:ascii="Arial" w:hAnsi="Arial" w:cs="Arial"/>
                <w:sz w:val="22"/>
                <w:szCs w:val="22"/>
              </w:rPr>
              <w:tab/>
            </w:r>
          </w:p>
          <w:p w:rsidR="00D81695" w:rsidRPr="00676343" w:rsidRDefault="00D81695" w:rsidP="008250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634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Unit </w:t>
            </w:r>
            <w:proofErr w:type="spellStart"/>
            <w:r w:rsidRPr="00676343">
              <w:rPr>
                <w:rFonts w:ascii="Arial" w:hAnsi="Arial" w:cs="Arial"/>
                <w:b/>
                <w:color w:val="FF0000"/>
                <w:sz w:val="22"/>
                <w:szCs w:val="22"/>
              </w:rPr>
              <w:t>IV:</w:t>
            </w:r>
            <w:r w:rsidRPr="00676343">
              <w:rPr>
                <w:rFonts w:ascii="Arial" w:hAnsi="Arial" w:cs="Arial"/>
                <w:b/>
                <w:sz w:val="22"/>
                <w:szCs w:val="22"/>
              </w:rPr>
              <w:t>Replacement</w:t>
            </w:r>
            <w:proofErr w:type="spellEnd"/>
            <w:r w:rsidRPr="00676343">
              <w:rPr>
                <w:rFonts w:ascii="Arial" w:hAnsi="Arial" w:cs="Arial"/>
                <w:b/>
                <w:sz w:val="22"/>
                <w:szCs w:val="22"/>
              </w:rPr>
              <w:t xml:space="preserve"> and Network Analysis</w:t>
            </w:r>
          </w:p>
          <w:p w:rsidR="00D81695" w:rsidRPr="00676343" w:rsidRDefault="00D81695" w:rsidP="008250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6343">
              <w:rPr>
                <w:rFonts w:ascii="Arial" w:hAnsi="Arial" w:cs="Arial"/>
                <w:sz w:val="22"/>
                <w:szCs w:val="22"/>
              </w:rPr>
              <w:t>Replacement: Introduction – Individual replacement problems – Group replacement problems. Network Analysis: PERT and CPM.</w:t>
            </w:r>
          </w:p>
          <w:p w:rsidR="00D81695" w:rsidRPr="00676343" w:rsidRDefault="00D81695" w:rsidP="008250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6343">
              <w:rPr>
                <w:rFonts w:ascii="Arial" w:hAnsi="Arial" w:cs="Arial"/>
                <w:b/>
                <w:color w:val="FF0000"/>
                <w:sz w:val="22"/>
                <w:szCs w:val="22"/>
              </w:rPr>
              <w:t>Unit V:</w:t>
            </w:r>
            <w:r w:rsidRPr="00676343">
              <w:rPr>
                <w:rFonts w:ascii="Arial" w:hAnsi="Arial" w:cs="Arial"/>
                <w:b/>
                <w:sz w:val="22"/>
                <w:szCs w:val="22"/>
              </w:rPr>
              <w:t>Decision Tree Analysis and Queuing Theory</w:t>
            </w:r>
          </w:p>
          <w:p w:rsidR="00D81695" w:rsidRPr="00676343" w:rsidRDefault="00D81695" w:rsidP="008250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6343">
              <w:rPr>
                <w:rFonts w:ascii="Arial" w:hAnsi="Arial" w:cs="Arial"/>
                <w:sz w:val="22"/>
                <w:szCs w:val="22"/>
              </w:rPr>
              <w:t>Decision Tree analysis – Queuing: Introduction – Applications of queuing models, Waiting time and idle time costs – Single channel Poisson arrivals with Exponential Service, Infinite population model.</w:t>
            </w:r>
            <w:r w:rsidRPr="00676343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676343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tbl>
            <w:tblPr>
              <w:tblW w:w="5059" w:type="pct"/>
              <w:tblBorders>
                <w:top w:val="thinThickThinSmallGap" w:sz="18" w:space="0" w:color="7030A0"/>
                <w:left w:val="thinThickThinSmallGap" w:sz="18" w:space="0" w:color="7030A0"/>
                <w:bottom w:val="thinThickThinSmallGap" w:sz="18" w:space="0" w:color="7030A0"/>
                <w:right w:val="thinThickThinSmallGap" w:sz="18" w:space="0" w:color="7030A0"/>
                <w:insideH w:val="thinThickThinSmallGap" w:sz="18" w:space="0" w:color="7030A0"/>
                <w:insideV w:val="thinThickThinSmallGap" w:sz="18" w:space="0" w:color="7030A0"/>
              </w:tblBorders>
              <w:tblLook w:val="04A0" w:firstRow="1" w:lastRow="0" w:firstColumn="1" w:lastColumn="0" w:noHBand="0" w:noVBand="1"/>
            </w:tblPr>
            <w:tblGrid>
              <w:gridCol w:w="51"/>
              <w:gridCol w:w="349"/>
              <w:gridCol w:w="8397"/>
              <w:gridCol w:w="52"/>
            </w:tblGrid>
            <w:tr w:rsidR="00D81695" w:rsidRPr="001A4FEF" w:rsidTr="00825096">
              <w:trPr>
                <w:gridBefore w:val="1"/>
                <w:gridAfter w:val="1"/>
                <w:wBefore w:w="29" w:type="pct"/>
                <w:wAfter w:w="29" w:type="pct"/>
              </w:trPr>
              <w:tc>
                <w:tcPr>
                  <w:tcW w:w="4941" w:type="pct"/>
                  <w:gridSpan w:val="2"/>
                </w:tcPr>
                <w:p w:rsidR="00D81695" w:rsidRPr="007D49A5" w:rsidRDefault="00D81695" w:rsidP="00825096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7D49A5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Recent Trends in </w:t>
                  </w:r>
                  <w: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Operations Research</w:t>
                  </w:r>
                </w:p>
              </w:tc>
            </w:tr>
            <w:tr w:rsidR="00D81695" w:rsidRPr="001A4FEF" w:rsidTr="00825096">
              <w:trPr>
                <w:gridBefore w:val="1"/>
                <w:gridAfter w:val="1"/>
                <w:wBefore w:w="29" w:type="pct"/>
                <w:wAfter w:w="29" w:type="pct"/>
              </w:trPr>
              <w:tc>
                <w:tcPr>
                  <w:tcW w:w="4941" w:type="pct"/>
                  <w:gridSpan w:val="2"/>
                </w:tcPr>
                <w:p w:rsidR="00D81695" w:rsidRPr="007D49A5" w:rsidRDefault="00D81695" w:rsidP="00825096">
                  <w:pPr>
                    <w:spacing w:before="60" w:after="60"/>
                    <w:jc w:val="both"/>
                    <w:rPr>
                      <w:rFonts w:ascii="Arial" w:hAnsi="Arial" w:cs="Arial"/>
                    </w:rPr>
                  </w:pPr>
                  <w:r w:rsidRPr="007D49A5">
                    <w:rPr>
                      <w:rFonts w:ascii="Arial" w:hAnsi="Arial" w:cs="Arial"/>
                      <w:sz w:val="22"/>
                      <w:szCs w:val="22"/>
                    </w:rPr>
                    <w:t xml:space="preserve">Faculty member will impart the knowledge on recent trends in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Operations Research</w:t>
                  </w:r>
                  <w:r w:rsidRPr="007D49A5">
                    <w:rPr>
                      <w:rFonts w:ascii="Arial" w:hAnsi="Arial" w:cs="Arial"/>
                      <w:sz w:val="22"/>
                      <w:szCs w:val="22"/>
                    </w:rPr>
                    <w:t xml:space="preserve"> Management to the students and these components will not cover in the examination.</w:t>
                  </w:r>
                </w:p>
              </w:tc>
            </w:tr>
            <w:tr w:rsidR="00D81695" w:rsidRPr="00676343" w:rsidTr="0082509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5000" w:type="pct"/>
                  <w:gridSpan w:val="4"/>
                </w:tcPr>
                <w:p w:rsidR="00D81695" w:rsidRDefault="00D81695" w:rsidP="00825096">
                  <w:pPr>
                    <w:pStyle w:val="Heading2"/>
                  </w:pPr>
                </w:p>
                <w:p w:rsidR="00D81695" w:rsidRDefault="00D81695" w:rsidP="00825096">
                  <w:pPr>
                    <w:pStyle w:val="Heading2"/>
                  </w:pPr>
                </w:p>
                <w:p w:rsidR="00D81695" w:rsidRPr="00676343" w:rsidRDefault="00D81695" w:rsidP="00825096">
                  <w:pPr>
                    <w:pStyle w:val="Heading2"/>
                    <w:rPr>
                      <w:lang w:val="en-IN"/>
                    </w:rPr>
                  </w:pPr>
                  <w:r w:rsidRPr="00676343">
                    <w:t>Text Books:</w:t>
                  </w:r>
                </w:p>
              </w:tc>
            </w:tr>
            <w:tr w:rsidR="00D81695" w:rsidRPr="00676343" w:rsidTr="0082509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4" w:type="pct"/>
                  <w:gridSpan w:val="2"/>
                </w:tcPr>
                <w:p w:rsidR="00D81695" w:rsidRPr="00676343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676343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1.</w:t>
                  </w:r>
                </w:p>
              </w:tc>
              <w:tc>
                <w:tcPr>
                  <w:tcW w:w="4776" w:type="pct"/>
                  <w:gridSpan w:val="2"/>
                </w:tcPr>
                <w:p w:rsidR="00D81695" w:rsidRPr="00676343" w:rsidRDefault="00D81695" w:rsidP="008250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6763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Gupta P.K and Hira D.S., 2022 “Operations Research”, 7</w:t>
                  </w:r>
                  <w:r w:rsidRPr="00676343">
                    <w:rPr>
                      <w:rFonts w:ascii="Arial" w:hAnsi="Arial" w:cs="Arial"/>
                      <w:color w:val="000000"/>
                      <w:sz w:val="22"/>
                      <w:szCs w:val="22"/>
                      <w:vertAlign w:val="superscript"/>
                    </w:rPr>
                    <w:t>th</w:t>
                  </w:r>
                  <w:r w:rsidRPr="006763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Edition, </w:t>
                  </w:r>
                  <w:proofErr w:type="spellStart"/>
                  <w:r w:rsidRPr="006763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S.Chand</w:t>
                  </w:r>
                  <w:proofErr w:type="spellEnd"/>
                  <w:r w:rsidRPr="006763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, Noida (UP).</w:t>
                  </w:r>
                </w:p>
              </w:tc>
            </w:tr>
            <w:tr w:rsidR="00D81695" w:rsidRPr="00676343" w:rsidTr="0082509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4" w:type="pct"/>
                  <w:gridSpan w:val="2"/>
                </w:tcPr>
                <w:p w:rsidR="00D81695" w:rsidRPr="00676343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676343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2.</w:t>
                  </w:r>
                </w:p>
              </w:tc>
              <w:tc>
                <w:tcPr>
                  <w:tcW w:w="4776" w:type="pct"/>
                  <w:gridSpan w:val="2"/>
                </w:tcPr>
                <w:p w:rsidR="00D81695" w:rsidRPr="00676343" w:rsidRDefault="00D81695" w:rsidP="008250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6763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Kapoor V.K., 201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4 </w:t>
                  </w:r>
                  <w:r w:rsidRPr="006763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“Operations Research”, 9</w:t>
                  </w:r>
                  <w:r w:rsidRPr="00676343">
                    <w:rPr>
                      <w:rFonts w:ascii="Arial" w:hAnsi="Arial" w:cs="Arial"/>
                      <w:color w:val="000000"/>
                      <w:sz w:val="22"/>
                      <w:szCs w:val="22"/>
                      <w:vertAlign w:val="superscript"/>
                    </w:rPr>
                    <w:t>th</w:t>
                  </w:r>
                  <w:r w:rsidRPr="006763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Edition, Sultan Chand, New Delhi.</w:t>
                  </w:r>
                </w:p>
              </w:tc>
            </w:tr>
            <w:tr w:rsidR="00D81695" w:rsidRPr="00676343" w:rsidTr="0082509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4" w:type="pct"/>
                  <w:gridSpan w:val="2"/>
                </w:tcPr>
                <w:p w:rsidR="00D81695" w:rsidRPr="00676343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676343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3.</w:t>
                  </w:r>
                </w:p>
              </w:tc>
              <w:tc>
                <w:tcPr>
                  <w:tcW w:w="4776" w:type="pct"/>
                  <w:gridSpan w:val="2"/>
                </w:tcPr>
                <w:p w:rsidR="00D81695" w:rsidRPr="00676343" w:rsidRDefault="00D81695" w:rsidP="008250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13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6763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Natarajan, </w:t>
                  </w:r>
                  <w:proofErr w:type="spellStart"/>
                  <w:r w:rsidRPr="006763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Balasubramani</w:t>
                  </w:r>
                  <w:proofErr w:type="spellEnd"/>
                  <w:r w:rsidRPr="006763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and </w:t>
                  </w:r>
                  <w:proofErr w:type="spellStart"/>
                  <w:r w:rsidRPr="006763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Tamilarasi</w:t>
                  </w:r>
                  <w:proofErr w:type="spellEnd"/>
                  <w:r w:rsidRPr="006763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, 2014 “Operations Research”, 2</w:t>
                  </w:r>
                  <w:r w:rsidRPr="00676343">
                    <w:rPr>
                      <w:rFonts w:ascii="Arial" w:hAnsi="Arial" w:cs="Arial"/>
                      <w:color w:val="000000"/>
                      <w:sz w:val="22"/>
                      <w:szCs w:val="22"/>
                      <w:vertAlign w:val="superscript"/>
                    </w:rPr>
                    <w:t>nd</w:t>
                  </w:r>
                  <w:r w:rsidRPr="006763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Edition, Pearson Education India, Noida.</w:t>
                  </w:r>
                </w:p>
              </w:tc>
            </w:tr>
            <w:tr w:rsidR="00D81695" w:rsidRPr="00676343" w:rsidTr="0082509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4" w:type="pct"/>
                  <w:gridSpan w:val="2"/>
                </w:tcPr>
                <w:p w:rsidR="00D81695" w:rsidRPr="00676343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676343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4.</w:t>
                  </w:r>
                </w:p>
              </w:tc>
              <w:tc>
                <w:tcPr>
                  <w:tcW w:w="4776" w:type="pct"/>
                  <w:gridSpan w:val="2"/>
                </w:tcPr>
                <w:p w:rsidR="00D81695" w:rsidRPr="00676343" w:rsidRDefault="00D81695" w:rsidP="00825096">
                  <w:pPr>
                    <w:jc w:val="both"/>
                    <w:rPr>
                      <w:rFonts w:ascii="Arial" w:hAnsi="Arial" w:cs="Arial"/>
                    </w:rPr>
                  </w:pPr>
                  <w:r w:rsidRPr="006763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Kothari C.R., 2022 “An Introduction to Operational Research”, 3</w:t>
                  </w:r>
                  <w:r w:rsidRPr="00676343">
                    <w:rPr>
                      <w:rFonts w:ascii="Arial" w:hAnsi="Arial" w:cs="Arial"/>
                      <w:color w:val="000000"/>
                      <w:sz w:val="22"/>
                      <w:szCs w:val="22"/>
                      <w:vertAlign w:val="superscript"/>
                    </w:rPr>
                    <w:t>rd</w:t>
                  </w:r>
                  <w:r w:rsidRPr="006763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Edition, S. Chand, Noida (UP)</w:t>
                  </w:r>
                </w:p>
              </w:tc>
            </w:tr>
          </w:tbl>
          <w:p w:rsidR="00D81695" w:rsidRDefault="00D81695" w:rsidP="008250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13"/>
              <w:gridCol w:w="8439"/>
            </w:tblGrid>
            <w:tr w:rsidR="00D81695" w:rsidRPr="00676343" w:rsidTr="00825096">
              <w:tc>
                <w:tcPr>
                  <w:tcW w:w="5000" w:type="pct"/>
                  <w:gridSpan w:val="2"/>
                </w:tcPr>
                <w:p w:rsidR="00D81695" w:rsidRPr="00676343" w:rsidRDefault="00D81695" w:rsidP="00825096">
                  <w:pPr>
                    <w:pStyle w:val="Heading2"/>
                    <w:rPr>
                      <w:lang w:val="en-IN"/>
                    </w:rPr>
                  </w:pPr>
                  <w:r w:rsidRPr="00676343">
                    <w:t>Supplementary Readings:</w:t>
                  </w:r>
                </w:p>
              </w:tc>
            </w:tr>
            <w:tr w:rsidR="00D81695" w:rsidRPr="00676343" w:rsidTr="00825096">
              <w:tc>
                <w:tcPr>
                  <w:tcW w:w="233" w:type="pct"/>
                </w:tcPr>
                <w:p w:rsidR="00D81695" w:rsidRPr="00676343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676343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1.</w:t>
                  </w:r>
                </w:p>
              </w:tc>
              <w:tc>
                <w:tcPr>
                  <w:tcW w:w="4767" w:type="pct"/>
                </w:tcPr>
                <w:p w:rsidR="00D81695" w:rsidRPr="00676343" w:rsidRDefault="00D81695" w:rsidP="008250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13"/>
                    <w:jc w:val="both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 w:rsidRPr="006763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Tulsian</w:t>
                  </w:r>
                  <w:proofErr w:type="spellEnd"/>
                  <w:r w:rsidRPr="006763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P.C. and Bharat </w:t>
                  </w:r>
                  <w:proofErr w:type="spellStart"/>
                  <w:r w:rsidRPr="006763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Tulsian</w:t>
                  </w:r>
                  <w:proofErr w:type="spellEnd"/>
                  <w:r w:rsidRPr="006763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, 2022 “Fundamentals of Operations Research </w:t>
                  </w:r>
                  <w:r w:rsidRPr="00676343">
                    <w:rPr>
                      <w:rFonts w:ascii="Arial" w:hAnsi="Arial" w:cs="Arial"/>
                      <w:sz w:val="22"/>
                      <w:szCs w:val="22"/>
                    </w:rPr>
                    <w:t xml:space="preserve">(Theory and Practice)”, </w:t>
                  </w:r>
                  <w:r w:rsidRPr="006763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3</w:t>
                  </w:r>
                  <w:r w:rsidRPr="00676343">
                    <w:rPr>
                      <w:rFonts w:ascii="Arial" w:hAnsi="Arial" w:cs="Arial"/>
                      <w:color w:val="000000"/>
                      <w:sz w:val="22"/>
                      <w:szCs w:val="22"/>
                      <w:vertAlign w:val="superscript"/>
                    </w:rPr>
                    <w:t>rd</w:t>
                  </w:r>
                  <w:r w:rsidRPr="006763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Edition, S. Chand, Noida (UP).</w:t>
                  </w:r>
                </w:p>
              </w:tc>
            </w:tr>
            <w:tr w:rsidR="00D81695" w:rsidRPr="00676343" w:rsidTr="00825096">
              <w:tc>
                <w:tcPr>
                  <w:tcW w:w="233" w:type="pct"/>
                </w:tcPr>
                <w:p w:rsidR="00D81695" w:rsidRPr="00676343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676343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2.</w:t>
                  </w:r>
                </w:p>
              </w:tc>
              <w:tc>
                <w:tcPr>
                  <w:tcW w:w="4767" w:type="pct"/>
                </w:tcPr>
                <w:p w:rsidR="00D81695" w:rsidRPr="00676343" w:rsidRDefault="00D81695" w:rsidP="008250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13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6763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Sharma J.K., 2016 “Operations Research”, 6</w:t>
                  </w:r>
                  <w:r w:rsidRPr="00676343">
                    <w:rPr>
                      <w:rFonts w:ascii="Arial" w:hAnsi="Arial" w:cs="Arial"/>
                      <w:color w:val="000000"/>
                      <w:sz w:val="22"/>
                      <w:szCs w:val="22"/>
                      <w:vertAlign w:val="superscript"/>
                    </w:rPr>
                    <w:t>th</w:t>
                  </w:r>
                  <w:r w:rsidRPr="006763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Edition, Lakshmi Publications, Chennai.</w:t>
                  </w:r>
                </w:p>
              </w:tc>
            </w:tr>
            <w:tr w:rsidR="00D81695" w:rsidRPr="00676343" w:rsidTr="00825096">
              <w:tc>
                <w:tcPr>
                  <w:tcW w:w="233" w:type="pct"/>
                </w:tcPr>
                <w:p w:rsidR="00D81695" w:rsidRPr="00676343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676343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3.</w:t>
                  </w:r>
                </w:p>
              </w:tc>
              <w:tc>
                <w:tcPr>
                  <w:tcW w:w="4767" w:type="pct"/>
                </w:tcPr>
                <w:p w:rsidR="00D81695" w:rsidRPr="00676343" w:rsidRDefault="00D81695" w:rsidP="008250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13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6763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Nagarajan N., 2017 “Text Book of Operations Research: A Self Learning Approach”, New Age Publications, Chennai.</w:t>
                  </w:r>
                </w:p>
              </w:tc>
            </w:tr>
            <w:tr w:rsidR="00D81695" w:rsidRPr="00676343" w:rsidTr="00825096">
              <w:tc>
                <w:tcPr>
                  <w:tcW w:w="233" w:type="pct"/>
                </w:tcPr>
                <w:p w:rsidR="00D81695" w:rsidRPr="00676343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676343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4.</w:t>
                  </w:r>
                </w:p>
              </w:tc>
              <w:tc>
                <w:tcPr>
                  <w:tcW w:w="4767" w:type="pct"/>
                </w:tcPr>
                <w:p w:rsidR="00D81695" w:rsidRPr="00676343" w:rsidRDefault="00D81695" w:rsidP="00825096">
                  <w:pPr>
                    <w:jc w:val="both"/>
                    <w:rPr>
                      <w:rFonts w:ascii="Arial" w:hAnsi="Arial" w:cs="Arial"/>
                    </w:rPr>
                  </w:pPr>
                  <w:r w:rsidRPr="006763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Rina Rani </w:t>
                  </w:r>
                  <w:proofErr w:type="spellStart"/>
                  <w:r w:rsidRPr="006763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Rath</w:t>
                  </w:r>
                  <w:proofErr w:type="spellEnd"/>
                  <w:r w:rsidRPr="006763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, 2021 “Operations Research”, 2</w:t>
                  </w:r>
                  <w:r w:rsidRPr="00676343">
                    <w:rPr>
                      <w:rFonts w:ascii="Arial" w:hAnsi="Arial" w:cs="Arial"/>
                      <w:color w:val="000000"/>
                      <w:sz w:val="22"/>
                      <w:szCs w:val="22"/>
                      <w:vertAlign w:val="superscript"/>
                    </w:rPr>
                    <w:t>nd</w:t>
                  </w:r>
                  <w:r w:rsidRPr="00676343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Edition, Bhavya Books, New Delhi.</w:t>
                  </w:r>
                </w:p>
              </w:tc>
            </w:tr>
          </w:tbl>
          <w:p w:rsidR="00D81695" w:rsidRPr="00E74629" w:rsidRDefault="00D81695" w:rsidP="00825096">
            <w:pPr>
              <w:spacing w:line="36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  <w:p w:rsidR="00D81695" w:rsidRPr="00E74629" w:rsidRDefault="00D81695" w:rsidP="00825096">
            <w:pPr>
              <w:spacing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9"/>
              <w:gridCol w:w="8453"/>
            </w:tblGrid>
            <w:tr w:rsidR="00D81695" w:rsidRPr="009B39B5" w:rsidTr="00825096">
              <w:tc>
                <w:tcPr>
                  <w:tcW w:w="8736" w:type="dxa"/>
                  <w:gridSpan w:val="2"/>
                </w:tcPr>
                <w:p w:rsidR="00D81695" w:rsidRPr="009B39B5" w:rsidRDefault="00D81695" w:rsidP="00825096">
                  <w:pPr>
                    <w:pStyle w:val="Heading2"/>
                    <w:rPr>
                      <w:lang w:val="en-IN"/>
                    </w:rPr>
                  </w:pPr>
                  <w:r w:rsidRPr="009B39B5">
                    <w:t>Web Reference:</w:t>
                  </w:r>
                </w:p>
              </w:tc>
            </w:tr>
            <w:tr w:rsidR="00D81695" w:rsidRPr="009B39B5" w:rsidTr="00825096">
              <w:tc>
                <w:tcPr>
                  <w:tcW w:w="400" w:type="dxa"/>
                </w:tcPr>
                <w:p w:rsidR="00D81695" w:rsidRPr="009B39B5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9B39B5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1.</w:t>
                  </w:r>
                </w:p>
              </w:tc>
              <w:tc>
                <w:tcPr>
                  <w:tcW w:w="8336" w:type="dxa"/>
                  <w:vAlign w:val="center"/>
                </w:tcPr>
                <w:p w:rsidR="00D81695" w:rsidRPr="009B39B5" w:rsidRDefault="00D81695" w:rsidP="00825096">
                  <w:pPr>
                    <w:shd w:val="clear" w:color="auto" w:fill="FFFFFF"/>
                    <w:jc w:val="both"/>
                    <w:rPr>
                      <w:rFonts w:ascii="Arial" w:hAnsi="Arial" w:cs="Arial"/>
                    </w:rPr>
                  </w:pPr>
                  <w:r w:rsidRPr="0051654A">
                    <w:rPr>
                      <w:rFonts w:ascii="Arial" w:hAnsi="Arial" w:cs="Arial"/>
                      <w:sz w:val="22"/>
                      <w:szCs w:val="22"/>
                    </w:rPr>
                    <w:t>https://www.bbau.ac.in/dept/UIET/EMER-601%20Operation%20Research%20Queuing%20theory.pdf</w:t>
                  </w:r>
                </w:p>
              </w:tc>
            </w:tr>
            <w:tr w:rsidR="00D81695" w:rsidRPr="009B39B5" w:rsidTr="00825096">
              <w:tc>
                <w:tcPr>
                  <w:tcW w:w="400" w:type="dxa"/>
                </w:tcPr>
                <w:p w:rsidR="00D81695" w:rsidRPr="009B39B5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9B39B5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2.</w:t>
                  </w:r>
                </w:p>
              </w:tc>
              <w:tc>
                <w:tcPr>
                  <w:tcW w:w="8336" w:type="dxa"/>
                  <w:vAlign w:val="center"/>
                </w:tcPr>
                <w:p w:rsidR="00D81695" w:rsidRPr="009B39B5" w:rsidRDefault="00D81695" w:rsidP="00825096">
                  <w:pPr>
                    <w:shd w:val="clear" w:color="auto" w:fill="FFFFFF"/>
                    <w:jc w:val="both"/>
                    <w:rPr>
                      <w:rFonts w:ascii="Arial" w:hAnsi="Arial" w:cs="Arial"/>
                    </w:rPr>
                  </w:pPr>
                  <w:r w:rsidRPr="0051654A">
                    <w:rPr>
                      <w:rFonts w:ascii="Arial" w:hAnsi="Arial" w:cs="Arial"/>
                      <w:sz w:val="22"/>
                      <w:szCs w:val="22"/>
                    </w:rPr>
                    <w:t>https://mdu.ac.in/UpFiles/UpPdfFiles/2021/Jun/4_06-11-2021_16-06-34_OPERATIONS%20RESEARCH%20TECHNIQUES(20MAT22C5).pdf</w:t>
                  </w:r>
                </w:p>
              </w:tc>
            </w:tr>
            <w:tr w:rsidR="00D81695" w:rsidRPr="009B39B5" w:rsidTr="00825096">
              <w:tc>
                <w:tcPr>
                  <w:tcW w:w="400" w:type="dxa"/>
                </w:tcPr>
                <w:p w:rsidR="00D81695" w:rsidRPr="009B39B5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9B39B5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3.</w:t>
                  </w:r>
                </w:p>
              </w:tc>
              <w:tc>
                <w:tcPr>
                  <w:tcW w:w="8336" w:type="dxa"/>
                </w:tcPr>
                <w:p w:rsidR="00D81695" w:rsidRPr="009B39B5" w:rsidRDefault="00D81695" w:rsidP="00825096">
                  <w:pPr>
                    <w:shd w:val="clear" w:color="auto" w:fill="FFFFFF"/>
                    <w:jc w:val="both"/>
                    <w:rPr>
                      <w:rFonts w:ascii="Arial" w:hAnsi="Arial" w:cs="Arial"/>
                    </w:rPr>
                  </w:pPr>
                  <w:r w:rsidRPr="0051654A">
                    <w:rPr>
                      <w:rFonts w:ascii="Arial" w:hAnsi="Arial" w:cs="Arial"/>
                      <w:sz w:val="22"/>
                      <w:szCs w:val="22"/>
                    </w:rPr>
                    <w:t>https://repository.up.ac.za/bitstream/handle/2263/25427/02chapter3.pdf?sequence=3</w:t>
                  </w:r>
                </w:p>
              </w:tc>
            </w:tr>
            <w:tr w:rsidR="00D81695" w:rsidRPr="009B39B5" w:rsidTr="00825096">
              <w:tc>
                <w:tcPr>
                  <w:tcW w:w="400" w:type="dxa"/>
                </w:tcPr>
                <w:p w:rsidR="00D81695" w:rsidRPr="009B39B5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9B39B5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4.</w:t>
                  </w:r>
                </w:p>
              </w:tc>
              <w:tc>
                <w:tcPr>
                  <w:tcW w:w="8336" w:type="dxa"/>
                </w:tcPr>
                <w:p w:rsidR="00D81695" w:rsidRPr="0051654A" w:rsidRDefault="00D81695" w:rsidP="0082509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51654A">
                    <w:rPr>
                      <w:rFonts w:ascii="Arial" w:hAnsi="Arial" w:cs="Arial"/>
                      <w:sz w:val="22"/>
                      <w:szCs w:val="22"/>
                    </w:rPr>
                    <w:t>https://hbr.org/1964/07/decision-trees-for-decision-making</w:t>
                  </w:r>
                </w:p>
              </w:tc>
            </w:tr>
          </w:tbl>
          <w:p w:rsidR="00D81695" w:rsidRPr="00C320D1" w:rsidRDefault="00D81695" w:rsidP="00825096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C320D1">
              <w:rPr>
                <w:rFonts w:ascii="Arial" w:hAnsi="Arial" w:cs="Arial"/>
                <w:bCs/>
              </w:rPr>
              <w:t>Note: Latest edition of the books may be used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8630"/>
            </w:tblGrid>
            <w:tr w:rsidR="00D81695" w:rsidTr="00825096">
              <w:tc>
                <w:tcPr>
                  <w:tcW w:w="283" w:type="dxa"/>
                </w:tcPr>
                <w:p w:rsidR="00D81695" w:rsidRPr="00A710D1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bookmarkStart w:id="1" w:name="_Hlk132993340"/>
                </w:p>
              </w:tc>
              <w:tc>
                <w:tcPr>
                  <w:tcW w:w="8744" w:type="dxa"/>
                </w:tcPr>
                <w:p w:rsidR="00D81695" w:rsidRPr="0064101B" w:rsidRDefault="00D81695" w:rsidP="0082509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222222"/>
                    </w:rPr>
                  </w:pPr>
                </w:p>
                <w:p w:rsidR="00D81695" w:rsidRPr="00902E3D" w:rsidRDefault="00D81695" w:rsidP="0082509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7030A0"/>
                    </w:rPr>
                  </w:pPr>
                  <w:r w:rsidRPr="00902E3D"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</w:rPr>
                    <w:t>Outcome Mapping</w:t>
                  </w:r>
                </w:p>
                <w:tbl>
                  <w:tblPr>
                    <w:tblStyle w:val="TableGrid"/>
                    <w:tblW w:w="8498" w:type="dxa"/>
                    <w:jc w:val="center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9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461"/>
                    <w:gridCol w:w="461"/>
                    <w:gridCol w:w="407"/>
                    <w:gridCol w:w="54"/>
                    <w:gridCol w:w="809"/>
                    <w:gridCol w:w="472"/>
                    <w:gridCol w:w="477"/>
                    <w:gridCol w:w="482"/>
                    <w:gridCol w:w="925"/>
                  </w:tblGrid>
                  <w:tr w:rsidR="00C320D1" w:rsidRPr="00C320D1" w:rsidTr="00C320D1">
                    <w:trPr>
                      <w:jc w:val="center"/>
                    </w:trPr>
                    <w:tc>
                      <w:tcPr>
                        <w:tcW w:w="530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72" w:type="pct"/>
                        <w:gridSpan w:val="12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Programme Outcomes</w:t>
                        </w:r>
                      </w:p>
                    </w:tc>
                    <w:tc>
                      <w:tcPr>
                        <w:tcW w:w="1898" w:type="pct"/>
                        <w:gridSpan w:val="6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Programme Specific Outcomes</w:t>
                        </w:r>
                      </w:p>
                    </w:tc>
                  </w:tr>
                  <w:tr w:rsidR="00C320D1" w:rsidRPr="00C320D1" w:rsidTr="00C320D1">
                    <w:trPr>
                      <w:jc w:val="center"/>
                    </w:trPr>
                    <w:tc>
                      <w:tcPr>
                        <w:tcW w:w="530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CO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271" w:type="pct"/>
                        <w:gridSpan w:val="2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477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7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81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84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41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C320D1" w:rsidRPr="00C320D1" w:rsidTr="00C320D1">
                    <w:trPr>
                      <w:jc w:val="center"/>
                    </w:trPr>
                    <w:tc>
                      <w:tcPr>
                        <w:tcW w:w="530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CO1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2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2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271" w:type="pct"/>
                        <w:gridSpan w:val="2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477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2</w:t>
                        </w:r>
                      </w:p>
                    </w:tc>
                    <w:tc>
                      <w:tcPr>
                        <w:tcW w:w="27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28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284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54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</w:tr>
                  <w:tr w:rsidR="00C320D1" w:rsidRPr="00C320D1" w:rsidTr="00C320D1">
                    <w:trPr>
                      <w:jc w:val="center"/>
                    </w:trPr>
                    <w:tc>
                      <w:tcPr>
                        <w:tcW w:w="530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CO2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1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271" w:type="pct"/>
                        <w:gridSpan w:val="2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477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27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28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284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54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</w:tr>
                  <w:tr w:rsidR="00C320D1" w:rsidRPr="00C320D1" w:rsidTr="00C320D1">
                    <w:trPr>
                      <w:jc w:val="center"/>
                    </w:trPr>
                    <w:tc>
                      <w:tcPr>
                        <w:tcW w:w="530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CO3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1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2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271" w:type="pct"/>
                        <w:gridSpan w:val="2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477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27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28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2</w:t>
                        </w:r>
                      </w:p>
                    </w:tc>
                    <w:tc>
                      <w:tcPr>
                        <w:tcW w:w="284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54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2</w:t>
                        </w:r>
                      </w:p>
                    </w:tc>
                  </w:tr>
                  <w:tr w:rsidR="00C320D1" w:rsidRPr="00C320D1" w:rsidTr="00C320D1">
                    <w:trPr>
                      <w:jc w:val="center"/>
                    </w:trPr>
                    <w:tc>
                      <w:tcPr>
                        <w:tcW w:w="530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CO4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2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271" w:type="pct"/>
                        <w:gridSpan w:val="2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477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27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28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284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54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</w:tr>
                  <w:tr w:rsidR="00C320D1" w:rsidRPr="00C320D1" w:rsidTr="00C320D1">
                    <w:trPr>
                      <w:jc w:val="center"/>
                    </w:trPr>
                    <w:tc>
                      <w:tcPr>
                        <w:tcW w:w="530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CO5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1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2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271" w:type="pct"/>
                        <w:gridSpan w:val="2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477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27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28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2</w:t>
                        </w:r>
                      </w:p>
                    </w:tc>
                    <w:tc>
                      <w:tcPr>
                        <w:tcW w:w="284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54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2</w:t>
                        </w:r>
                      </w:p>
                    </w:tc>
                  </w:tr>
                </w:tbl>
                <w:p w:rsidR="00D81695" w:rsidRPr="0064101B" w:rsidRDefault="00D81695" w:rsidP="0082509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222222"/>
                    </w:rPr>
                  </w:pPr>
                </w:p>
              </w:tc>
            </w:tr>
          </w:tbl>
          <w:p w:rsidR="00D81695" w:rsidRPr="00C320D1" w:rsidRDefault="00D81695" w:rsidP="00825096">
            <w:pPr>
              <w:pStyle w:val="ListParagraph"/>
              <w:spacing w:before="12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C320D1">
              <w:rPr>
                <w:rFonts w:ascii="Arial" w:hAnsi="Arial" w:cs="Arial"/>
                <w:b/>
                <w:sz w:val="30"/>
                <w:szCs w:val="22"/>
              </w:rPr>
              <w:t>*</w:t>
            </w:r>
            <w:r w:rsidRPr="00C320D1">
              <w:rPr>
                <w:rFonts w:ascii="Arial" w:hAnsi="Arial" w:cs="Arial"/>
                <w:bCs/>
                <w:sz w:val="22"/>
                <w:szCs w:val="22"/>
              </w:rPr>
              <w:t>3– Strong, 2- Medium, 1- Low</w:t>
            </w:r>
          </w:p>
          <w:p w:rsidR="00D81695" w:rsidRDefault="00D81695" w:rsidP="00825096">
            <w:pPr>
              <w:pStyle w:val="ListParagraph"/>
              <w:spacing w:before="120"/>
              <w:ind w:left="0"/>
              <w:rPr>
                <w:rFonts w:ascii="Arial" w:hAnsi="Arial" w:cs="Arial"/>
                <w:bCs/>
                <w:color w:val="4F81BD" w:themeColor="accent1"/>
                <w:sz w:val="22"/>
                <w:szCs w:val="22"/>
              </w:rPr>
            </w:pPr>
          </w:p>
          <w:p w:rsidR="00D81695" w:rsidRDefault="00D81695" w:rsidP="00825096">
            <w:pPr>
              <w:pStyle w:val="ListParagraph"/>
              <w:spacing w:before="120"/>
              <w:ind w:left="0"/>
              <w:rPr>
                <w:rFonts w:ascii="Arial" w:hAnsi="Arial" w:cs="Arial"/>
                <w:bCs/>
                <w:color w:val="4F81BD" w:themeColor="accent1"/>
                <w:sz w:val="22"/>
                <w:szCs w:val="22"/>
              </w:rPr>
            </w:pPr>
          </w:p>
          <w:p w:rsidR="00D81695" w:rsidRDefault="00D81695" w:rsidP="00825096">
            <w:pPr>
              <w:pStyle w:val="ListParagraph"/>
              <w:spacing w:before="120"/>
              <w:ind w:left="0"/>
              <w:rPr>
                <w:rFonts w:ascii="Arial" w:hAnsi="Arial" w:cs="Arial"/>
                <w:bCs/>
                <w:color w:val="4F81BD" w:themeColor="accent1"/>
                <w:sz w:val="22"/>
                <w:szCs w:val="22"/>
              </w:rPr>
            </w:pPr>
          </w:p>
          <w:p w:rsidR="00D81695" w:rsidRDefault="00D81695" w:rsidP="00825096">
            <w:pPr>
              <w:pStyle w:val="ListParagraph"/>
              <w:spacing w:before="120"/>
              <w:ind w:left="0"/>
              <w:rPr>
                <w:rFonts w:ascii="Arial" w:hAnsi="Arial" w:cs="Arial"/>
                <w:bCs/>
                <w:color w:val="4F81BD" w:themeColor="accent1"/>
                <w:sz w:val="22"/>
                <w:szCs w:val="22"/>
              </w:rPr>
            </w:pPr>
          </w:p>
          <w:p w:rsidR="00D81695" w:rsidRPr="00E74629" w:rsidRDefault="00D81695" w:rsidP="00825096">
            <w:pPr>
              <w:pStyle w:val="ListParagraph"/>
              <w:spacing w:before="120"/>
              <w:ind w:left="0"/>
              <w:rPr>
                <w:rFonts w:ascii="Arial" w:hAnsi="Arial" w:cs="Arial"/>
                <w:bCs/>
                <w:color w:val="4F81BD" w:themeColor="accent1"/>
                <w:sz w:val="6"/>
                <w:szCs w:val="6"/>
              </w:rPr>
            </w:pPr>
          </w:p>
          <w:p w:rsidR="00D81695" w:rsidRPr="00E74629" w:rsidRDefault="00D81695" w:rsidP="00825096">
            <w:pPr>
              <w:pStyle w:val="ListParagraph"/>
              <w:spacing w:before="120"/>
              <w:ind w:left="0"/>
              <w:rPr>
                <w:rFonts w:ascii="Arial" w:hAnsi="Arial" w:cs="Arial"/>
                <w:bCs/>
                <w:color w:val="4F81BD" w:themeColor="accent1"/>
                <w:sz w:val="2"/>
                <w:szCs w:val="2"/>
              </w:rPr>
            </w:pPr>
          </w:p>
          <w:tbl>
            <w:tblPr>
              <w:tblW w:w="4668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44"/>
              <w:gridCol w:w="4677"/>
              <w:gridCol w:w="626"/>
              <w:gridCol w:w="517"/>
              <w:gridCol w:w="591"/>
            </w:tblGrid>
            <w:tr w:rsidR="003C1A1C" w:rsidRPr="00C320D1" w:rsidTr="003C1A1C">
              <w:trPr>
                <w:trHeight w:val="335"/>
              </w:trPr>
              <w:tc>
                <w:tcPr>
                  <w:tcW w:w="1117" w:type="pct"/>
                  <w:shd w:val="clear" w:color="auto" w:fill="auto"/>
                  <w:vAlign w:val="center"/>
                </w:tcPr>
                <w:p w:rsidR="003C1A1C" w:rsidRPr="00C320D1" w:rsidRDefault="003C1A1C" w:rsidP="00825096">
                  <w:pPr>
                    <w:tabs>
                      <w:tab w:val="center" w:pos="4680"/>
                    </w:tabs>
                    <w:rPr>
                      <w:rFonts w:ascii="Arial" w:hAnsi="Arial" w:cs="Arial"/>
                      <w:b/>
                    </w:rPr>
                  </w:pPr>
                  <w:r w:rsidRPr="00C320D1">
                    <w:rPr>
                      <w:rFonts w:ascii="Arial" w:hAnsi="Arial" w:cs="Arial"/>
                      <w:b/>
                      <w:bCs/>
                    </w:rPr>
                    <w:t>23PCOME15-1</w:t>
                  </w:r>
                </w:p>
              </w:tc>
              <w:tc>
                <w:tcPr>
                  <w:tcW w:w="2833" w:type="pct"/>
                  <w:vMerge w:val="restart"/>
                  <w:shd w:val="clear" w:color="auto" w:fill="auto"/>
                  <w:vAlign w:val="center"/>
                </w:tcPr>
                <w:p w:rsidR="00C84681" w:rsidRPr="009A4B30" w:rsidRDefault="00C84681" w:rsidP="00C84681">
                  <w:pPr>
                    <w:pStyle w:val="Heading7"/>
                    <w:spacing w:before="0"/>
                    <w:jc w:val="center"/>
                    <w:rPr>
                      <w:rFonts w:ascii="Arial" w:hAnsi="Arial" w:cs="Arial"/>
                      <w:b/>
                      <w:bCs/>
                      <w:i w:val="0"/>
                      <w:iCs w:val="0"/>
                      <w:color w:val="auto"/>
                      <w:sz w:val="24"/>
                      <w:szCs w:val="24"/>
                    </w:rPr>
                  </w:pPr>
                  <w:proofErr w:type="gramStart"/>
                  <w:r w:rsidRPr="009A4B30">
                    <w:rPr>
                      <w:rFonts w:ascii="Arial" w:hAnsi="Arial" w:cs="Arial"/>
                      <w:b/>
                      <w:bCs/>
                      <w:i w:val="0"/>
                      <w:color w:val="000000"/>
                      <w:sz w:val="24"/>
                      <w:szCs w:val="24"/>
                    </w:rPr>
                    <w:t>Elective  Course</w:t>
                  </w:r>
                  <w:proofErr w:type="gramEnd"/>
                  <w:r w:rsidRPr="009A4B30">
                    <w:rPr>
                      <w:rFonts w:ascii="Arial" w:hAnsi="Arial" w:cs="Arial"/>
                      <w:b/>
                      <w:bCs/>
                      <w:i w:val="0"/>
                      <w:color w:val="000000"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Arial" w:hAnsi="Arial" w:cs="Arial"/>
                      <w:b/>
                      <w:bCs/>
                      <w:i w:val="0"/>
                      <w:color w:val="000000"/>
                      <w:sz w:val="24"/>
                      <w:szCs w:val="24"/>
                    </w:rPr>
                    <w:t>2</w:t>
                  </w:r>
                </w:p>
                <w:p w:rsidR="003C1A1C" w:rsidRPr="00C320D1" w:rsidRDefault="003C1A1C" w:rsidP="00825096">
                  <w:pPr>
                    <w:pStyle w:val="Heading7"/>
                    <w:spacing w:before="0"/>
                    <w:jc w:val="center"/>
                    <w:rPr>
                      <w:rFonts w:cs="Arial"/>
                      <w:b/>
                      <w:color w:val="auto"/>
                      <w:sz w:val="24"/>
                      <w:szCs w:val="24"/>
                    </w:rPr>
                  </w:pPr>
                  <w:r w:rsidRPr="00C320D1">
                    <w:rPr>
                      <w:rFonts w:ascii="Arial" w:hAnsi="Arial" w:cs="Arial"/>
                      <w:b/>
                      <w:i w:val="0"/>
                      <w:color w:val="auto"/>
                      <w:sz w:val="24"/>
                      <w:szCs w:val="24"/>
                    </w:rPr>
                    <w:t>23PCOME15-1- LABOUR LAWS</w:t>
                  </w:r>
                </w:p>
              </w:tc>
              <w:tc>
                <w:tcPr>
                  <w:tcW w:w="379" w:type="pct"/>
                  <w:shd w:val="clear" w:color="auto" w:fill="auto"/>
                  <w:vAlign w:val="center"/>
                </w:tcPr>
                <w:p w:rsidR="003C1A1C" w:rsidRPr="00C320D1" w:rsidRDefault="003C1A1C" w:rsidP="00825096">
                  <w:pPr>
                    <w:tabs>
                      <w:tab w:val="center" w:pos="468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C320D1">
                    <w:rPr>
                      <w:rFonts w:ascii="Arial" w:hAnsi="Arial" w:cs="Arial"/>
                      <w:b/>
                    </w:rPr>
                    <w:t>L</w:t>
                  </w:r>
                </w:p>
              </w:tc>
              <w:tc>
                <w:tcPr>
                  <w:tcW w:w="313" w:type="pct"/>
                  <w:shd w:val="clear" w:color="auto" w:fill="auto"/>
                  <w:vAlign w:val="center"/>
                </w:tcPr>
                <w:p w:rsidR="003C1A1C" w:rsidRPr="00C320D1" w:rsidRDefault="003C1A1C" w:rsidP="00825096">
                  <w:pPr>
                    <w:tabs>
                      <w:tab w:val="center" w:pos="468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C320D1">
                    <w:rPr>
                      <w:rFonts w:ascii="Arial" w:hAnsi="Arial" w:cs="Arial"/>
                      <w:b/>
                    </w:rPr>
                    <w:t>P</w:t>
                  </w:r>
                </w:p>
              </w:tc>
              <w:tc>
                <w:tcPr>
                  <w:tcW w:w="359" w:type="pct"/>
                  <w:shd w:val="clear" w:color="auto" w:fill="auto"/>
                  <w:vAlign w:val="center"/>
                </w:tcPr>
                <w:p w:rsidR="003C1A1C" w:rsidRPr="00C320D1" w:rsidRDefault="003C1A1C" w:rsidP="00825096">
                  <w:pPr>
                    <w:tabs>
                      <w:tab w:val="center" w:pos="468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C320D1">
                    <w:rPr>
                      <w:rFonts w:ascii="Arial" w:hAnsi="Arial" w:cs="Arial"/>
                      <w:b/>
                    </w:rPr>
                    <w:t>C</w:t>
                  </w:r>
                </w:p>
              </w:tc>
            </w:tr>
            <w:tr w:rsidR="003C1A1C" w:rsidRPr="00C320D1" w:rsidTr="003C1A1C">
              <w:trPr>
                <w:trHeight w:val="334"/>
              </w:trPr>
              <w:tc>
                <w:tcPr>
                  <w:tcW w:w="1117" w:type="pct"/>
                  <w:shd w:val="clear" w:color="auto" w:fill="auto"/>
                  <w:vAlign w:val="center"/>
                </w:tcPr>
                <w:p w:rsidR="003C1A1C" w:rsidRPr="00C320D1" w:rsidRDefault="003C1A1C" w:rsidP="00825096">
                  <w:pPr>
                    <w:tabs>
                      <w:tab w:val="center" w:pos="4680"/>
                    </w:tabs>
                    <w:rPr>
                      <w:rFonts w:ascii="Arial" w:hAnsi="Arial" w:cs="Arial"/>
                      <w:b/>
                      <w:lang w:eastAsia="en-IN"/>
                    </w:rPr>
                  </w:pPr>
                  <w:r w:rsidRPr="00C320D1">
                    <w:rPr>
                      <w:rFonts w:ascii="Arial" w:hAnsi="Arial" w:cs="Arial"/>
                      <w:b/>
                      <w:lang w:eastAsia="en-IN"/>
                    </w:rPr>
                    <w:t>Semester-1</w:t>
                  </w:r>
                </w:p>
              </w:tc>
              <w:tc>
                <w:tcPr>
                  <w:tcW w:w="2833" w:type="pct"/>
                  <w:vMerge/>
                  <w:shd w:val="clear" w:color="auto" w:fill="auto"/>
                  <w:vAlign w:val="center"/>
                </w:tcPr>
                <w:p w:rsidR="003C1A1C" w:rsidRPr="00C320D1" w:rsidRDefault="003C1A1C" w:rsidP="00825096">
                  <w:pPr>
                    <w:tabs>
                      <w:tab w:val="center" w:pos="4680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79" w:type="pct"/>
                  <w:shd w:val="clear" w:color="auto" w:fill="auto"/>
                  <w:vAlign w:val="center"/>
                </w:tcPr>
                <w:p w:rsidR="003C1A1C" w:rsidRPr="00C320D1" w:rsidRDefault="003C1A1C" w:rsidP="00825096">
                  <w:pPr>
                    <w:tabs>
                      <w:tab w:val="center" w:pos="468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C320D1"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  <w:tc>
                <w:tcPr>
                  <w:tcW w:w="313" w:type="pct"/>
                  <w:shd w:val="clear" w:color="auto" w:fill="auto"/>
                  <w:vAlign w:val="center"/>
                </w:tcPr>
                <w:p w:rsidR="003C1A1C" w:rsidRPr="00C320D1" w:rsidRDefault="003C1A1C" w:rsidP="00825096">
                  <w:pPr>
                    <w:tabs>
                      <w:tab w:val="center" w:pos="468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59" w:type="pct"/>
                  <w:shd w:val="clear" w:color="auto" w:fill="auto"/>
                  <w:vAlign w:val="center"/>
                </w:tcPr>
                <w:p w:rsidR="003C1A1C" w:rsidRPr="00C320D1" w:rsidRDefault="003C1A1C" w:rsidP="00825096">
                  <w:pPr>
                    <w:tabs>
                      <w:tab w:val="center" w:pos="468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C320D1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</w:tr>
          </w:tbl>
          <w:p w:rsidR="00D81695" w:rsidRDefault="00D81695" w:rsidP="00825096">
            <w:pPr>
              <w:ind w:right="-1411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GridTable4-Accent31"/>
              <w:tblW w:w="5000" w:type="pct"/>
              <w:tblLook w:val="04A0" w:firstRow="1" w:lastRow="0" w:firstColumn="1" w:lastColumn="0" w:noHBand="0" w:noVBand="1"/>
            </w:tblPr>
            <w:tblGrid>
              <w:gridCol w:w="792"/>
              <w:gridCol w:w="8044"/>
            </w:tblGrid>
            <w:tr w:rsidR="00C320D1" w:rsidRPr="00C320D1" w:rsidTr="00C320D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2"/>
                  <w:shd w:val="clear" w:color="auto" w:fill="auto"/>
                </w:tcPr>
                <w:p w:rsidR="00D81695" w:rsidRPr="00C320D1" w:rsidRDefault="00D81695" w:rsidP="00825096">
                  <w:pPr>
                    <w:spacing w:after="60"/>
                    <w:rPr>
                      <w:color w:val="auto"/>
                      <w:lang w:val="en-IN"/>
                    </w:rPr>
                  </w:pPr>
                  <w:r w:rsidRPr="00C320D1">
                    <w:rPr>
                      <w:rFonts w:ascii="Arial" w:hAnsi="Arial" w:cs="Arial"/>
                      <w:color w:val="auto"/>
                    </w:rPr>
                    <w:t>Learning Objectives:</w:t>
                  </w:r>
                </w:p>
              </w:tc>
            </w:tr>
            <w:tr w:rsidR="00C320D1" w:rsidRPr="00C320D1" w:rsidTr="00C320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8" w:type="pct"/>
                  <w:shd w:val="clear" w:color="auto" w:fill="auto"/>
                </w:tcPr>
                <w:p w:rsidR="00D81695" w:rsidRPr="00C320D1" w:rsidRDefault="00D81695" w:rsidP="00825096">
                  <w:pPr>
                    <w:spacing w:after="60"/>
                    <w:rPr>
                      <w:lang w:val="en-IN"/>
                    </w:rPr>
                  </w:pPr>
                  <w:r w:rsidRPr="00C320D1">
                    <w:rPr>
                      <w:rFonts w:ascii="Arial" w:hAnsi="Arial" w:cs="Arial"/>
                    </w:rPr>
                    <w:t xml:space="preserve">LO1:  </w:t>
                  </w:r>
                </w:p>
              </w:tc>
              <w:tc>
                <w:tcPr>
                  <w:tcW w:w="4552" w:type="pct"/>
                  <w:shd w:val="clear" w:color="auto" w:fill="auto"/>
                  <w:vAlign w:val="top"/>
                </w:tcPr>
                <w:p w:rsidR="00D81695" w:rsidRPr="00C320D1" w:rsidRDefault="00D81695" w:rsidP="0082509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lang w:val="en-IN"/>
                    </w:rPr>
                  </w:pPr>
                  <w:r w:rsidRPr="00C320D1">
                    <w:rPr>
                      <w:rFonts w:ascii="Arial" w:hAnsi="Arial" w:cs="Arial"/>
                      <w:bCs/>
                    </w:rPr>
                    <w:t>To Understand the provisions of Trade Unions Act</w:t>
                  </w:r>
                </w:p>
              </w:tc>
            </w:tr>
            <w:tr w:rsidR="00C320D1" w:rsidRPr="00C320D1" w:rsidTr="00C320D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8" w:type="pct"/>
                  <w:shd w:val="clear" w:color="auto" w:fill="auto"/>
                </w:tcPr>
                <w:p w:rsidR="00D81695" w:rsidRPr="00C320D1" w:rsidRDefault="00D81695" w:rsidP="00825096">
                  <w:pPr>
                    <w:spacing w:after="60"/>
                    <w:rPr>
                      <w:lang w:val="en-IN"/>
                    </w:rPr>
                  </w:pPr>
                  <w:r w:rsidRPr="00C320D1">
                    <w:rPr>
                      <w:rFonts w:ascii="Arial" w:hAnsi="Arial" w:cs="Arial"/>
                    </w:rPr>
                    <w:t>LO2:</w:t>
                  </w:r>
                </w:p>
              </w:tc>
              <w:tc>
                <w:tcPr>
                  <w:tcW w:w="4552" w:type="pct"/>
                  <w:shd w:val="clear" w:color="auto" w:fill="auto"/>
                  <w:vAlign w:val="top"/>
                </w:tcPr>
                <w:p w:rsidR="00D81695" w:rsidRPr="00C320D1" w:rsidRDefault="00D81695" w:rsidP="00825096">
                  <w:pPr>
                    <w:spacing w:line="276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lang w:val="en-IN"/>
                    </w:rPr>
                  </w:pPr>
                  <w:r w:rsidRPr="00C320D1">
                    <w:rPr>
                      <w:rFonts w:ascii="Arial" w:hAnsi="Arial" w:cs="Arial"/>
                      <w:bCs/>
                    </w:rPr>
                    <w:t>To gain knowledge on various measures and provisions relating to employees as per the Factories Act and Equal Remuneration Act</w:t>
                  </w:r>
                </w:p>
              </w:tc>
            </w:tr>
            <w:tr w:rsidR="00C320D1" w:rsidRPr="00C320D1" w:rsidTr="00C320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8" w:type="pct"/>
                  <w:shd w:val="clear" w:color="auto" w:fill="auto"/>
                </w:tcPr>
                <w:p w:rsidR="00D81695" w:rsidRPr="00C320D1" w:rsidRDefault="00D81695" w:rsidP="00825096">
                  <w:pPr>
                    <w:spacing w:after="60"/>
                    <w:rPr>
                      <w:lang w:val="en-IN"/>
                    </w:rPr>
                  </w:pPr>
                  <w:r w:rsidRPr="00C320D1">
                    <w:rPr>
                      <w:rFonts w:ascii="Arial" w:hAnsi="Arial" w:cs="Arial"/>
                    </w:rPr>
                    <w:t xml:space="preserve">LO3:  </w:t>
                  </w:r>
                </w:p>
              </w:tc>
              <w:tc>
                <w:tcPr>
                  <w:tcW w:w="4552" w:type="pct"/>
                  <w:shd w:val="clear" w:color="auto" w:fill="auto"/>
                  <w:vAlign w:val="top"/>
                </w:tcPr>
                <w:p w:rsidR="00D81695" w:rsidRPr="00C320D1" w:rsidRDefault="00D81695" w:rsidP="0082509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lang w:val="en-IN"/>
                    </w:rPr>
                  </w:pPr>
                  <w:r w:rsidRPr="00C320D1">
                    <w:rPr>
                      <w:rFonts w:ascii="Arial" w:hAnsi="Arial" w:cs="Arial"/>
                      <w:bCs/>
                    </w:rPr>
                    <w:t>To become familiar with compensation payable to workmen under different situations and understand the provisions of the Employees State Insurance Act</w:t>
                  </w:r>
                </w:p>
              </w:tc>
            </w:tr>
            <w:tr w:rsidR="00C320D1" w:rsidRPr="00C320D1" w:rsidTr="00C320D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8" w:type="pct"/>
                  <w:shd w:val="clear" w:color="auto" w:fill="auto"/>
                </w:tcPr>
                <w:p w:rsidR="00D81695" w:rsidRPr="00C320D1" w:rsidRDefault="00D81695" w:rsidP="00825096">
                  <w:pPr>
                    <w:spacing w:after="60"/>
                    <w:rPr>
                      <w:rFonts w:ascii="Arial" w:hAnsi="Arial" w:cs="Arial"/>
                    </w:rPr>
                  </w:pPr>
                  <w:r w:rsidRPr="00C320D1">
                    <w:rPr>
                      <w:rFonts w:ascii="Arial" w:hAnsi="Arial" w:cs="Arial"/>
                    </w:rPr>
                    <w:t>LO4:</w:t>
                  </w:r>
                </w:p>
              </w:tc>
              <w:tc>
                <w:tcPr>
                  <w:tcW w:w="4552" w:type="pct"/>
                  <w:shd w:val="clear" w:color="auto" w:fill="auto"/>
                  <w:vAlign w:val="top"/>
                </w:tcPr>
                <w:p w:rsidR="00D81695" w:rsidRPr="00C320D1" w:rsidRDefault="00D81695" w:rsidP="00825096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C320D1">
                    <w:rPr>
                      <w:rFonts w:ascii="Arial" w:hAnsi="Arial" w:cs="Arial"/>
                      <w:bCs/>
                    </w:rPr>
                    <w:t>To learn different provisions relating to payment of wages and minimum wages to employees</w:t>
                  </w:r>
                </w:p>
              </w:tc>
            </w:tr>
            <w:tr w:rsidR="00C320D1" w:rsidRPr="00C320D1" w:rsidTr="00C320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8" w:type="pct"/>
                  <w:shd w:val="clear" w:color="auto" w:fill="auto"/>
                </w:tcPr>
                <w:p w:rsidR="00D81695" w:rsidRPr="00C320D1" w:rsidRDefault="00D81695" w:rsidP="00825096">
                  <w:pPr>
                    <w:spacing w:after="60"/>
                    <w:rPr>
                      <w:rFonts w:ascii="Arial" w:hAnsi="Arial" w:cs="Arial"/>
                    </w:rPr>
                  </w:pPr>
                  <w:r w:rsidRPr="00C320D1">
                    <w:rPr>
                      <w:rFonts w:ascii="Arial" w:hAnsi="Arial" w:cs="Arial"/>
                    </w:rPr>
                    <w:t xml:space="preserve">LO5:  </w:t>
                  </w:r>
                </w:p>
              </w:tc>
              <w:tc>
                <w:tcPr>
                  <w:tcW w:w="4552" w:type="pct"/>
                  <w:shd w:val="clear" w:color="auto" w:fill="auto"/>
                  <w:vAlign w:val="top"/>
                </w:tcPr>
                <w:p w:rsidR="00D81695" w:rsidRPr="00C320D1" w:rsidRDefault="00D81695" w:rsidP="0082509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C320D1">
                    <w:rPr>
                      <w:rFonts w:ascii="Arial" w:hAnsi="Arial" w:cs="Arial"/>
                      <w:bCs/>
                    </w:rPr>
                    <w:t>To understand employee welfare measures with respect to provident fund, gratuity and bonus</w:t>
                  </w:r>
                </w:p>
              </w:tc>
            </w:tr>
          </w:tbl>
          <w:p w:rsidR="00D81695" w:rsidRDefault="00D81695" w:rsidP="0082509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Style w:val="GridTable4-Accent31"/>
              <w:tblW w:w="5000" w:type="pct"/>
              <w:tblLook w:val="04A0" w:firstRow="1" w:lastRow="0" w:firstColumn="1" w:lastColumn="0" w:noHBand="0" w:noVBand="1"/>
            </w:tblPr>
            <w:tblGrid>
              <w:gridCol w:w="790"/>
              <w:gridCol w:w="8046"/>
            </w:tblGrid>
            <w:tr w:rsidR="00C320D1" w:rsidRPr="00C320D1" w:rsidTr="00C320D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2"/>
                  <w:shd w:val="clear" w:color="auto" w:fill="auto"/>
                </w:tcPr>
                <w:p w:rsidR="00D81695" w:rsidRPr="00C320D1" w:rsidRDefault="00D81695" w:rsidP="00825096">
                  <w:pPr>
                    <w:pStyle w:val="Heading2"/>
                    <w:outlineLvl w:val="1"/>
                    <w:rPr>
                      <w:color w:val="auto"/>
                    </w:rPr>
                  </w:pPr>
                  <w:r w:rsidRPr="00C320D1">
                    <w:rPr>
                      <w:color w:val="auto"/>
                    </w:rPr>
                    <w:t>Course Outcomes:</w:t>
                  </w:r>
                </w:p>
              </w:tc>
            </w:tr>
            <w:tr w:rsidR="00C320D1" w:rsidRPr="00C320D1" w:rsidTr="00C320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5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40" w:after="40"/>
                    <w:rPr>
                      <w:b w:val="0"/>
                      <w:lang w:val="en-IN"/>
                    </w:rPr>
                  </w:pPr>
                </w:p>
              </w:tc>
              <w:tc>
                <w:tcPr>
                  <w:tcW w:w="4565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40" w:after="40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IN"/>
                    </w:rPr>
                  </w:pPr>
                  <w:r w:rsidRPr="00C320D1">
                    <w:rPr>
                      <w:rFonts w:ascii="Arial" w:hAnsi="Arial" w:cs="Arial"/>
                    </w:rPr>
                    <w:t>After the  successful completion of the course, the students will be able to:</w:t>
                  </w:r>
                </w:p>
              </w:tc>
            </w:tr>
            <w:tr w:rsidR="00C320D1" w:rsidRPr="00C320D1" w:rsidTr="00C320D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5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40" w:after="40"/>
                    <w:rPr>
                      <w:lang w:val="en-IN"/>
                    </w:rPr>
                  </w:pPr>
                  <w:r w:rsidRPr="00C320D1">
                    <w:rPr>
                      <w:rFonts w:ascii="Arial" w:hAnsi="Arial" w:cs="Arial"/>
                    </w:rPr>
                    <w:t>CO1:</w:t>
                  </w:r>
                </w:p>
              </w:tc>
              <w:tc>
                <w:tcPr>
                  <w:tcW w:w="4565" w:type="pct"/>
                  <w:shd w:val="clear" w:color="auto" w:fill="auto"/>
                  <w:vAlign w:val="top"/>
                </w:tcPr>
                <w:p w:rsidR="00D81695" w:rsidRPr="00C320D1" w:rsidRDefault="00D81695" w:rsidP="00825096">
                  <w:pPr>
                    <w:spacing w:before="40" w:after="4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C320D1">
                    <w:rPr>
                      <w:rFonts w:ascii="Arial" w:hAnsi="Arial" w:cs="Arial"/>
                    </w:rPr>
                    <w:t xml:space="preserve">Recall the basic </w:t>
                  </w:r>
                  <w:proofErr w:type="spellStart"/>
                  <w:r w:rsidRPr="00C320D1">
                    <w:rPr>
                      <w:rFonts w:ascii="Arial" w:hAnsi="Arial" w:cs="Arial"/>
                    </w:rPr>
                    <w:t>labour</w:t>
                  </w:r>
                  <w:proofErr w:type="spellEnd"/>
                  <w:r w:rsidRPr="00C320D1">
                    <w:rPr>
                      <w:rFonts w:ascii="Arial" w:hAnsi="Arial" w:cs="Arial"/>
                    </w:rPr>
                    <w:t xml:space="preserve"> legislations pertaining to Trade Unions</w:t>
                  </w:r>
                </w:p>
              </w:tc>
            </w:tr>
            <w:tr w:rsidR="00C320D1" w:rsidRPr="00C320D1" w:rsidTr="00C320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5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40" w:after="40"/>
                    <w:rPr>
                      <w:lang w:val="en-IN"/>
                    </w:rPr>
                  </w:pPr>
                  <w:r w:rsidRPr="00C320D1">
                    <w:rPr>
                      <w:rFonts w:ascii="Arial" w:hAnsi="Arial" w:cs="Arial"/>
                    </w:rPr>
                    <w:t>CO2:</w:t>
                  </w:r>
                </w:p>
              </w:tc>
              <w:tc>
                <w:tcPr>
                  <w:tcW w:w="4565" w:type="pct"/>
                  <w:shd w:val="clear" w:color="auto" w:fill="auto"/>
                  <w:vAlign w:val="top"/>
                </w:tcPr>
                <w:p w:rsidR="00D81695" w:rsidRPr="00C320D1" w:rsidRDefault="00D81695" w:rsidP="0082509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lang w:val="en-IN"/>
                    </w:rPr>
                  </w:pPr>
                  <w:r w:rsidRPr="00C320D1">
                    <w:rPr>
                      <w:rFonts w:ascii="Arial" w:hAnsi="Arial" w:cs="Arial"/>
                    </w:rPr>
                    <w:t>Discuss on various provisions of the Factory’s Act and Equal Remuneration Act</w:t>
                  </w:r>
                </w:p>
              </w:tc>
            </w:tr>
            <w:tr w:rsidR="00C320D1" w:rsidRPr="00C320D1" w:rsidTr="00C320D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5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40" w:after="40"/>
                    <w:rPr>
                      <w:lang w:val="en-IN"/>
                    </w:rPr>
                  </w:pPr>
                  <w:r w:rsidRPr="00C320D1">
                    <w:rPr>
                      <w:rFonts w:ascii="Arial" w:hAnsi="Arial" w:cs="Arial"/>
                    </w:rPr>
                    <w:t>CO3:</w:t>
                  </w:r>
                </w:p>
              </w:tc>
              <w:tc>
                <w:tcPr>
                  <w:tcW w:w="4565" w:type="pct"/>
                  <w:shd w:val="clear" w:color="auto" w:fill="auto"/>
                  <w:vAlign w:val="top"/>
                </w:tcPr>
                <w:p w:rsidR="00D81695" w:rsidRPr="00C320D1" w:rsidRDefault="00D81695" w:rsidP="00825096">
                  <w:pPr>
                    <w:spacing w:before="40" w:after="4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lang w:val="en-IN"/>
                    </w:rPr>
                  </w:pPr>
                  <w:r w:rsidRPr="00C320D1">
                    <w:rPr>
                      <w:rFonts w:ascii="Arial" w:hAnsi="Arial" w:cs="Arial"/>
                    </w:rPr>
                    <w:t>Assess provisions relating to the workmen’s compensations and state insurance.</w:t>
                  </w:r>
                </w:p>
              </w:tc>
            </w:tr>
            <w:tr w:rsidR="00C320D1" w:rsidRPr="00C320D1" w:rsidTr="00C320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5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40" w:after="40"/>
                    <w:rPr>
                      <w:lang w:val="en-IN"/>
                    </w:rPr>
                  </w:pPr>
                  <w:r w:rsidRPr="00C320D1">
                    <w:rPr>
                      <w:rFonts w:ascii="Arial" w:hAnsi="Arial" w:cs="Arial"/>
                    </w:rPr>
                    <w:t>CO4:</w:t>
                  </w:r>
                </w:p>
              </w:tc>
              <w:tc>
                <w:tcPr>
                  <w:tcW w:w="4565" w:type="pct"/>
                  <w:shd w:val="clear" w:color="auto" w:fill="auto"/>
                  <w:vAlign w:val="top"/>
                </w:tcPr>
                <w:p w:rsidR="00D81695" w:rsidRPr="00C320D1" w:rsidRDefault="00D81695" w:rsidP="0082509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C320D1">
                    <w:rPr>
                      <w:rFonts w:ascii="Arial" w:hAnsi="Arial" w:cs="Arial"/>
                    </w:rPr>
                    <w:t>Examine provisions relating to payment of wages and minimum wages.</w:t>
                  </w:r>
                </w:p>
              </w:tc>
            </w:tr>
            <w:tr w:rsidR="00C320D1" w:rsidRPr="00C320D1" w:rsidTr="00C320D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5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40" w:after="40"/>
                    <w:rPr>
                      <w:lang w:val="en-IN"/>
                    </w:rPr>
                  </w:pPr>
                  <w:r w:rsidRPr="00C320D1">
                    <w:rPr>
                      <w:rFonts w:ascii="Arial" w:hAnsi="Arial" w:cs="Arial"/>
                    </w:rPr>
                    <w:t>CO5:</w:t>
                  </w:r>
                </w:p>
              </w:tc>
              <w:tc>
                <w:tcPr>
                  <w:tcW w:w="4565" w:type="pct"/>
                  <w:shd w:val="clear" w:color="auto" w:fill="auto"/>
                  <w:vAlign w:val="top"/>
                </w:tcPr>
                <w:p w:rsidR="00D81695" w:rsidRPr="00C320D1" w:rsidRDefault="00D81695" w:rsidP="00825096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C320D1">
                    <w:rPr>
                      <w:rFonts w:ascii="Arial" w:hAnsi="Arial" w:cs="Arial"/>
                    </w:rPr>
                    <w:t xml:space="preserve">Identify the provisions of provident fund, gratuity and bonus schemes. </w:t>
                  </w:r>
                </w:p>
              </w:tc>
            </w:tr>
          </w:tbl>
          <w:p w:rsidR="00D81695" w:rsidRPr="000432A3" w:rsidRDefault="00D81695" w:rsidP="008250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432A3">
              <w:rPr>
                <w:rStyle w:val="Heading4Char"/>
                <w:rFonts w:cs="Arial"/>
                <w:sz w:val="22"/>
                <w:szCs w:val="22"/>
              </w:rPr>
              <w:t>Unit I:</w:t>
            </w:r>
            <w:r w:rsidRPr="000432A3">
              <w:rPr>
                <w:rFonts w:ascii="Arial" w:hAnsi="Arial" w:cs="Arial"/>
                <w:b/>
                <w:sz w:val="22"/>
                <w:szCs w:val="22"/>
              </w:rPr>
              <w:t>Introduction and The Trade Unions Act, 1926</w:t>
            </w:r>
          </w:p>
          <w:p w:rsidR="00D81695" w:rsidRPr="000432A3" w:rsidRDefault="00D81695" w:rsidP="0082509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432A3">
              <w:rPr>
                <w:rFonts w:ascii="Arial" w:hAnsi="Arial" w:cs="Arial"/>
                <w:sz w:val="22"/>
                <w:szCs w:val="22"/>
              </w:rPr>
              <w:t>Labour</w:t>
            </w:r>
            <w:proofErr w:type="spellEnd"/>
            <w:r w:rsidRPr="000432A3">
              <w:rPr>
                <w:rFonts w:ascii="Arial" w:hAnsi="Arial" w:cs="Arial"/>
                <w:sz w:val="22"/>
                <w:szCs w:val="22"/>
              </w:rPr>
              <w:t xml:space="preserve"> legislations: Origin – Nature – Scope – Need – Objectives – Principles – </w:t>
            </w:r>
            <w:proofErr w:type="spellStart"/>
            <w:r w:rsidRPr="000432A3">
              <w:rPr>
                <w:rFonts w:ascii="Arial" w:hAnsi="Arial" w:cs="Arial"/>
                <w:sz w:val="22"/>
                <w:szCs w:val="22"/>
              </w:rPr>
              <w:t>Labour</w:t>
            </w:r>
            <w:proofErr w:type="spellEnd"/>
            <w:r w:rsidRPr="000432A3">
              <w:rPr>
                <w:rFonts w:ascii="Arial" w:hAnsi="Arial" w:cs="Arial"/>
                <w:sz w:val="22"/>
                <w:szCs w:val="22"/>
              </w:rPr>
              <w:t xml:space="preserve"> policy and its special features – Constitution as the basis for </w:t>
            </w:r>
            <w:proofErr w:type="spellStart"/>
            <w:r w:rsidRPr="000432A3">
              <w:rPr>
                <w:rFonts w:ascii="Arial" w:hAnsi="Arial" w:cs="Arial"/>
                <w:sz w:val="22"/>
                <w:szCs w:val="22"/>
              </w:rPr>
              <w:t>labour</w:t>
            </w:r>
            <w:proofErr w:type="spellEnd"/>
            <w:r w:rsidRPr="000432A3">
              <w:rPr>
                <w:rFonts w:ascii="Arial" w:hAnsi="Arial" w:cs="Arial"/>
                <w:sz w:val="22"/>
                <w:szCs w:val="22"/>
              </w:rPr>
              <w:t xml:space="preserve"> legislation – The Trade Unions Act, 1926: Definition – Objectives – Deficiencies – Registration of trade union – Cancellation of registration and appeal – Duties and obligations – Rights and privileges – Dissolution.</w:t>
            </w:r>
            <w:r w:rsidRPr="000432A3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432A3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432A3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D81695" w:rsidRPr="000432A3" w:rsidRDefault="00D81695" w:rsidP="008250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432A3">
              <w:rPr>
                <w:rStyle w:val="Heading4Char"/>
                <w:rFonts w:cs="Arial"/>
                <w:sz w:val="22"/>
                <w:szCs w:val="22"/>
              </w:rPr>
              <w:t>UnitII:</w:t>
            </w:r>
            <w:r w:rsidRPr="000432A3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Pr="000432A3">
              <w:rPr>
                <w:rFonts w:ascii="Arial" w:hAnsi="Arial" w:cs="Arial"/>
                <w:b/>
                <w:sz w:val="22"/>
                <w:szCs w:val="22"/>
              </w:rPr>
              <w:t xml:space="preserve"> Factories Act, 1948 and Equal Remuneration Act, 1976</w:t>
            </w:r>
          </w:p>
          <w:p w:rsidR="00D81695" w:rsidRPr="000432A3" w:rsidRDefault="00D81695" w:rsidP="008250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2A3">
              <w:rPr>
                <w:rFonts w:ascii="Arial" w:hAnsi="Arial" w:cs="Arial"/>
                <w:sz w:val="22"/>
                <w:szCs w:val="22"/>
              </w:rPr>
              <w:t xml:space="preserve">The Factories Act, 1948: Objects – Definition – Licensing and Registration of factories – Inspecting staff – Health, safety and welfare measures – Provisions relating to hazardous processes – Working hours – Holidays – Annual leave - Employment of women and young persons. </w:t>
            </w:r>
          </w:p>
          <w:p w:rsidR="00D81695" w:rsidRPr="000432A3" w:rsidRDefault="00D81695" w:rsidP="0082509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A3">
              <w:rPr>
                <w:rFonts w:ascii="Arial" w:hAnsi="Arial" w:cs="Arial"/>
                <w:sz w:val="22"/>
                <w:szCs w:val="22"/>
              </w:rPr>
              <w:t>Equal Remuneration Act – Payment of remuneration at equal rates to men and women workers – Advisory committee – Offences and penalties.</w:t>
            </w:r>
            <w:r w:rsidRPr="000432A3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432A3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D81695" w:rsidRPr="000432A3" w:rsidRDefault="00D81695" w:rsidP="008250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32A3">
              <w:rPr>
                <w:rStyle w:val="Heading4Char"/>
                <w:rFonts w:cs="Arial"/>
                <w:sz w:val="22"/>
                <w:szCs w:val="22"/>
              </w:rPr>
              <w:t>UnitIII</w:t>
            </w:r>
            <w:r w:rsidRPr="000432A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432A3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Pr="000432A3">
              <w:rPr>
                <w:rFonts w:ascii="Arial" w:hAnsi="Arial" w:cs="Arial"/>
                <w:b/>
                <w:sz w:val="22"/>
                <w:szCs w:val="22"/>
              </w:rPr>
              <w:t xml:space="preserve"> Workmen’s Compensation Act, 1923 and The Employees’ State Insurance Act, 1948</w:t>
            </w:r>
          </w:p>
          <w:p w:rsidR="00D81695" w:rsidRPr="000432A3" w:rsidRDefault="00D81695" w:rsidP="0082509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A3">
              <w:rPr>
                <w:rFonts w:ascii="Arial" w:hAnsi="Arial" w:cs="Arial"/>
                <w:sz w:val="22"/>
                <w:szCs w:val="22"/>
              </w:rPr>
              <w:t>The Workmen’s Compensation Act, 1923: Definitions – Objectives – Disablement – Employer’s liability for compensation – Amount of compensation – Disbursement of compensation – Notice and claims – Penalties – The Employees’ State Insurance Act 1948: Objects – Definitions – Administration of ESI Scheme – ESI Fund – ESI Corporation - Medical benefit council – Benefits under the Act – ESI court.</w:t>
            </w:r>
          </w:p>
          <w:p w:rsidR="00D81695" w:rsidRPr="000432A3" w:rsidRDefault="00D81695" w:rsidP="008250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432A3">
              <w:rPr>
                <w:rStyle w:val="Heading4Char"/>
                <w:rFonts w:cs="Arial"/>
                <w:sz w:val="22"/>
                <w:szCs w:val="22"/>
              </w:rPr>
              <w:t>UnitIV:</w:t>
            </w:r>
            <w:r w:rsidRPr="000432A3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Pr="000432A3">
              <w:rPr>
                <w:rFonts w:ascii="Arial" w:hAnsi="Arial" w:cs="Arial"/>
                <w:b/>
                <w:sz w:val="22"/>
                <w:szCs w:val="22"/>
              </w:rPr>
              <w:t xml:space="preserve"> Payment of Wages Act, 1936 and The Minimum Wages Act, 1948</w:t>
            </w:r>
          </w:p>
          <w:p w:rsidR="00D81695" w:rsidRPr="000432A3" w:rsidRDefault="00D81695" w:rsidP="008250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2A3">
              <w:rPr>
                <w:rFonts w:ascii="Arial" w:hAnsi="Arial" w:cs="Arial"/>
                <w:sz w:val="22"/>
                <w:szCs w:val="22"/>
              </w:rPr>
              <w:lastRenderedPageBreak/>
              <w:t>The Payment of Wages Act, 1936: Object and Scope – Definition – Procedure regarding payment of wages – Deduction from wages – Mode of payment of wages.</w:t>
            </w:r>
          </w:p>
          <w:p w:rsidR="00D81695" w:rsidRPr="000432A3" w:rsidRDefault="00D81695" w:rsidP="0082509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A3">
              <w:rPr>
                <w:rFonts w:ascii="Arial" w:hAnsi="Arial" w:cs="Arial"/>
                <w:sz w:val="22"/>
                <w:szCs w:val="22"/>
              </w:rPr>
              <w:t>The Minimum Wages Act, 1948: Objects - Scope – Definition – Items to be included in the minimum wages – Fixation and revision of minimum wages – Norms to be followed in the payments of minimum wages.</w:t>
            </w:r>
            <w:r w:rsidRPr="000432A3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432A3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:rsidR="00D81695" w:rsidRPr="000432A3" w:rsidRDefault="00D81695" w:rsidP="008250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432A3">
              <w:rPr>
                <w:rStyle w:val="Heading4Char"/>
                <w:rFonts w:eastAsia="Calibri" w:cs="Arial"/>
                <w:sz w:val="22"/>
                <w:szCs w:val="22"/>
              </w:rPr>
              <w:t>UnitV:</w:t>
            </w:r>
            <w:r w:rsidRPr="000432A3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Pr="000432A3">
              <w:rPr>
                <w:rFonts w:ascii="Arial" w:hAnsi="Arial" w:cs="Arial"/>
                <w:b/>
                <w:sz w:val="22"/>
                <w:szCs w:val="22"/>
              </w:rPr>
              <w:t xml:space="preserve"> Provident Fund and Miscellaneous Provision Act, 1952, The Payment of Gratuity Act, 1972 and The Payment of Bonus Act, 1965</w:t>
            </w:r>
          </w:p>
          <w:p w:rsidR="00D81695" w:rsidRDefault="00D81695" w:rsidP="00825096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432A3">
              <w:rPr>
                <w:rFonts w:ascii="Arial" w:hAnsi="Arial" w:cs="Arial"/>
                <w:sz w:val="22"/>
                <w:szCs w:val="22"/>
              </w:rPr>
              <w:t>Provident Fund and Miscellaneous Provision Act, 1952: Definitions – Scope – Nature – Objects – Various schemes – The Payment of Gratuity Act, 1972: Definitions – Scope – Conditions and circumstances of payment - Wages for computing gratuity – Maximum gratuity – Nomination – Penalties – The Payment of Bonus Act: Applicability of the Act – Eligibility and rate of Bonus – Allocable surplus and available surplus - Set and set off – Offences and penalties.</w:t>
            </w:r>
            <w:r w:rsidRPr="000432A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ab/>
            </w:r>
            <w:r w:rsidRPr="000432A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ab/>
            </w:r>
            <w:r w:rsidRPr="000432A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ab/>
            </w:r>
          </w:p>
          <w:p w:rsidR="00D81695" w:rsidRPr="004955BA" w:rsidRDefault="00D81695" w:rsidP="00825096">
            <w:pPr>
              <w:pStyle w:val="Default"/>
              <w:ind w:firstLine="720"/>
              <w:jc w:val="both"/>
              <w:rPr>
                <w:rFonts w:ascii="Arial" w:hAnsi="Arial" w:cs="Arial"/>
                <w:color w:val="auto"/>
                <w:sz w:val="4"/>
                <w:szCs w:val="22"/>
              </w:rPr>
            </w:pPr>
          </w:p>
          <w:tbl>
            <w:tblPr>
              <w:tblW w:w="5000" w:type="pct"/>
              <w:tblBorders>
                <w:top w:val="thinThickThinSmallGap" w:sz="18" w:space="0" w:color="7030A0"/>
                <w:left w:val="thinThickThinSmallGap" w:sz="18" w:space="0" w:color="7030A0"/>
                <w:bottom w:val="thinThickThinSmallGap" w:sz="18" w:space="0" w:color="7030A0"/>
                <w:right w:val="thinThickThinSmallGap" w:sz="18" w:space="0" w:color="7030A0"/>
                <w:insideH w:val="thinThickThinSmallGap" w:sz="18" w:space="0" w:color="7030A0"/>
                <w:insideV w:val="thinThickThinSmallGap" w:sz="18" w:space="0" w:color="7030A0"/>
              </w:tblBorders>
              <w:tblLook w:val="04A0" w:firstRow="1" w:lastRow="0" w:firstColumn="1" w:lastColumn="0" w:noHBand="0" w:noVBand="1"/>
            </w:tblPr>
            <w:tblGrid>
              <w:gridCol w:w="8746"/>
            </w:tblGrid>
            <w:tr w:rsidR="00D81695" w:rsidRPr="001A4FEF" w:rsidTr="00825096">
              <w:tc>
                <w:tcPr>
                  <w:tcW w:w="5000" w:type="pct"/>
                </w:tcPr>
                <w:p w:rsidR="00D81695" w:rsidRPr="007D49A5" w:rsidRDefault="00D81695" w:rsidP="00825096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color w:val="FF3399"/>
                    </w:rPr>
                  </w:pPr>
                  <w:r w:rsidRPr="007D49A5">
                    <w:rPr>
                      <w:rFonts w:ascii="Arial" w:hAnsi="Arial" w:cs="Arial"/>
                      <w:b/>
                      <w:color w:val="FF3399"/>
                      <w:sz w:val="22"/>
                      <w:szCs w:val="22"/>
                    </w:rPr>
                    <w:t xml:space="preserve">Recent Trends in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3399"/>
                      <w:sz w:val="22"/>
                      <w:szCs w:val="22"/>
                    </w:rPr>
                    <w:t>Labour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3399"/>
                      <w:sz w:val="22"/>
                      <w:szCs w:val="22"/>
                    </w:rPr>
                    <w:t xml:space="preserve"> Laws</w:t>
                  </w:r>
                </w:p>
              </w:tc>
            </w:tr>
            <w:tr w:rsidR="00D81695" w:rsidRPr="001A4FEF" w:rsidTr="00825096">
              <w:tc>
                <w:tcPr>
                  <w:tcW w:w="5000" w:type="pct"/>
                </w:tcPr>
                <w:p w:rsidR="00D81695" w:rsidRPr="007D49A5" w:rsidRDefault="00D81695" w:rsidP="00825096">
                  <w:pPr>
                    <w:spacing w:before="60" w:after="60"/>
                    <w:jc w:val="both"/>
                    <w:rPr>
                      <w:rFonts w:ascii="Arial" w:hAnsi="Arial" w:cs="Arial"/>
                    </w:rPr>
                  </w:pPr>
                  <w:r w:rsidRPr="007D49A5">
                    <w:rPr>
                      <w:rFonts w:ascii="Arial" w:hAnsi="Arial" w:cs="Arial"/>
                      <w:sz w:val="22"/>
                      <w:szCs w:val="22"/>
                    </w:rPr>
                    <w:t xml:space="preserve">Faculty member will impart the knowledge on recent trends in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Labour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Laws</w:t>
                  </w:r>
                  <w:r w:rsidRPr="007D49A5">
                    <w:rPr>
                      <w:rFonts w:ascii="Arial" w:hAnsi="Arial" w:cs="Arial"/>
                      <w:sz w:val="22"/>
                      <w:szCs w:val="22"/>
                    </w:rPr>
                    <w:t xml:space="preserve"> to the students and these components will not cover in the examination.</w:t>
                  </w:r>
                </w:p>
              </w:tc>
            </w:tr>
          </w:tbl>
          <w:p w:rsidR="00D81695" w:rsidRPr="004955BA" w:rsidRDefault="00D81695" w:rsidP="0082509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10"/>
                <w:szCs w:val="22"/>
              </w:rPr>
            </w:pPr>
          </w:p>
          <w:p w:rsidR="00D81695" w:rsidRDefault="00D81695" w:rsidP="00825096">
            <w:pPr>
              <w:pStyle w:val="Default"/>
              <w:jc w:val="center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</w:p>
          <w:p w:rsidR="00D81695" w:rsidRDefault="00D81695" w:rsidP="00825096">
            <w:pPr>
              <w:pStyle w:val="Default"/>
              <w:jc w:val="center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00"/>
              <w:gridCol w:w="8452"/>
            </w:tblGrid>
            <w:tr w:rsidR="00D81695" w:rsidRPr="00676343" w:rsidTr="00825096">
              <w:tc>
                <w:tcPr>
                  <w:tcW w:w="5000" w:type="pct"/>
                  <w:gridSpan w:val="2"/>
                </w:tcPr>
                <w:p w:rsidR="00D81695" w:rsidRPr="00D0128C" w:rsidRDefault="00D81695" w:rsidP="00825096">
                  <w:pPr>
                    <w:pStyle w:val="Heading2"/>
                    <w:rPr>
                      <w:lang w:val="en-IN"/>
                    </w:rPr>
                  </w:pPr>
                  <w:r w:rsidRPr="00D0128C">
                    <w:t>Text Books:</w:t>
                  </w:r>
                </w:p>
              </w:tc>
            </w:tr>
            <w:tr w:rsidR="00D81695" w:rsidRPr="00676343" w:rsidTr="00825096">
              <w:tc>
                <w:tcPr>
                  <w:tcW w:w="224" w:type="pct"/>
                </w:tcPr>
                <w:p w:rsidR="00D81695" w:rsidRPr="00676343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676343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1.</w:t>
                  </w:r>
                </w:p>
              </w:tc>
              <w:tc>
                <w:tcPr>
                  <w:tcW w:w="4776" w:type="pct"/>
                </w:tcPr>
                <w:p w:rsidR="00D81695" w:rsidRPr="002C1073" w:rsidRDefault="00D81695" w:rsidP="00825096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2C107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Mishra S.N. (2018), “</w:t>
                  </w:r>
                  <w:proofErr w:type="spellStart"/>
                  <w:r w:rsidRPr="002C107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Labour</w:t>
                  </w:r>
                  <w:proofErr w:type="spellEnd"/>
                  <w:r w:rsidRPr="002C107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&amp; Industrial Laws”, 29</w:t>
                  </w:r>
                  <w:r w:rsidRPr="002C1073">
                    <w:rPr>
                      <w:rFonts w:ascii="Arial" w:hAnsi="Arial" w:cs="Arial"/>
                      <w:bCs/>
                      <w:sz w:val="22"/>
                      <w:szCs w:val="22"/>
                      <w:vertAlign w:val="superscript"/>
                    </w:rPr>
                    <w:t>th</w:t>
                  </w:r>
                  <w:r w:rsidRPr="002C107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Edition, Central Law Publications, Classic Edition, Allahabad, UP.</w:t>
                  </w:r>
                </w:p>
              </w:tc>
            </w:tr>
            <w:tr w:rsidR="00D81695" w:rsidRPr="00676343" w:rsidTr="00825096">
              <w:tc>
                <w:tcPr>
                  <w:tcW w:w="224" w:type="pct"/>
                </w:tcPr>
                <w:p w:rsidR="00D81695" w:rsidRPr="00676343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676343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2.</w:t>
                  </w:r>
                </w:p>
              </w:tc>
              <w:tc>
                <w:tcPr>
                  <w:tcW w:w="4776" w:type="pct"/>
                </w:tcPr>
                <w:p w:rsidR="00D81695" w:rsidRPr="002C1073" w:rsidRDefault="00D81695" w:rsidP="00825096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2C107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Srivastava S C (2022), “Industrial Relations and </w:t>
                  </w:r>
                  <w:proofErr w:type="spellStart"/>
                  <w:r w:rsidRPr="002C107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Labour</w:t>
                  </w:r>
                  <w:proofErr w:type="spellEnd"/>
                  <w:r w:rsidRPr="002C107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Laws”, 8</w:t>
                  </w:r>
                  <w:r w:rsidRPr="002C1073">
                    <w:rPr>
                      <w:rFonts w:ascii="Arial" w:hAnsi="Arial" w:cs="Arial"/>
                      <w:bCs/>
                      <w:sz w:val="22"/>
                      <w:szCs w:val="22"/>
                      <w:vertAlign w:val="superscript"/>
                    </w:rPr>
                    <w:t>th</w:t>
                  </w:r>
                  <w:r w:rsidRPr="002C107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Edition., Vikas Publishing, New Delhi</w:t>
                  </w:r>
                </w:p>
              </w:tc>
            </w:tr>
            <w:tr w:rsidR="00D81695" w:rsidRPr="00676343" w:rsidTr="00825096">
              <w:tc>
                <w:tcPr>
                  <w:tcW w:w="224" w:type="pct"/>
                </w:tcPr>
                <w:p w:rsidR="00D81695" w:rsidRPr="00676343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676343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3.</w:t>
                  </w:r>
                </w:p>
              </w:tc>
              <w:tc>
                <w:tcPr>
                  <w:tcW w:w="4776" w:type="pct"/>
                </w:tcPr>
                <w:p w:rsidR="00D81695" w:rsidRPr="002C1073" w:rsidRDefault="00D81695" w:rsidP="008250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13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C107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Tripathi PC, Gupta CB, Kapoor ND (2020), “Industrial Relations and </w:t>
                  </w:r>
                  <w:proofErr w:type="spellStart"/>
                  <w:r w:rsidRPr="002C107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Labour</w:t>
                  </w:r>
                  <w:proofErr w:type="spellEnd"/>
                  <w:r w:rsidRPr="002C107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Laws”, 6</w:t>
                  </w:r>
                  <w:r w:rsidRPr="002C1073">
                    <w:rPr>
                      <w:rFonts w:ascii="Arial" w:hAnsi="Arial" w:cs="Arial"/>
                      <w:bCs/>
                      <w:sz w:val="22"/>
                      <w:szCs w:val="22"/>
                      <w:vertAlign w:val="superscript"/>
                    </w:rPr>
                    <w:t>th</w:t>
                  </w:r>
                  <w:r w:rsidRPr="002C107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Edition., Sultan Chand &amp; Sons, New Delhi</w:t>
                  </w:r>
                </w:p>
              </w:tc>
            </w:tr>
            <w:tr w:rsidR="00D81695" w:rsidRPr="00676343" w:rsidTr="00825096">
              <w:tc>
                <w:tcPr>
                  <w:tcW w:w="224" w:type="pct"/>
                </w:tcPr>
                <w:p w:rsidR="00D81695" w:rsidRPr="00676343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676343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4.</w:t>
                  </w:r>
                </w:p>
              </w:tc>
              <w:tc>
                <w:tcPr>
                  <w:tcW w:w="4776" w:type="pct"/>
                </w:tcPr>
                <w:p w:rsidR="00D81695" w:rsidRPr="002C1073" w:rsidRDefault="00D81695" w:rsidP="00825096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Sathish Kumar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Saha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, Anju Agarwal (2020) “Industrial Relations and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Labour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Laws” SBPD Publications New Delhi</w:t>
                  </w:r>
                </w:p>
              </w:tc>
            </w:tr>
          </w:tbl>
          <w:p w:rsidR="00D81695" w:rsidRDefault="00D81695" w:rsidP="00825096">
            <w:pPr>
              <w:pStyle w:val="Default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</w:p>
          <w:p w:rsidR="00D81695" w:rsidRDefault="00D81695" w:rsidP="00825096">
            <w:pPr>
              <w:pStyle w:val="Default"/>
              <w:jc w:val="center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13"/>
              <w:gridCol w:w="8439"/>
            </w:tblGrid>
            <w:tr w:rsidR="00D81695" w:rsidRPr="00E80430" w:rsidTr="00825096">
              <w:tc>
                <w:tcPr>
                  <w:tcW w:w="5000" w:type="pct"/>
                  <w:gridSpan w:val="2"/>
                </w:tcPr>
                <w:p w:rsidR="00D81695" w:rsidRPr="00E80430" w:rsidRDefault="00D81695" w:rsidP="00825096">
                  <w:pPr>
                    <w:pStyle w:val="Heading2"/>
                    <w:rPr>
                      <w:lang w:val="en-IN"/>
                    </w:rPr>
                  </w:pPr>
                  <w:r w:rsidRPr="00E80430">
                    <w:t>Supplementary Readings:</w:t>
                  </w:r>
                </w:p>
              </w:tc>
            </w:tr>
            <w:tr w:rsidR="00D81695" w:rsidRPr="00E80430" w:rsidTr="00825096">
              <w:tc>
                <w:tcPr>
                  <w:tcW w:w="233" w:type="pct"/>
                </w:tcPr>
                <w:p w:rsidR="00D81695" w:rsidRPr="00E80430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E80430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1.</w:t>
                  </w:r>
                </w:p>
              </w:tc>
              <w:tc>
                <w:tcPr>
                  <w:tcW w:w="4767" w:type="pct"/>
                </w:tcPr>
                <w:p w:rsidR="00D81695" w:rsidRPr="00E80430" w:rsidRDefault="00D81695" w:rsidP="00825096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E8043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Sinha P.R.N., Sinha </w:t>
                  </w:r>
                  <w:proofErr w:type="spellStart"/>
                  <w:r w:rsidRPr="00E8043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Indu</w:t>
                  </w:r>
                  <w:proofErr w:type="spellEnd"/>
                  <w:r w:rsidRPr="00E8043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8043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Bala</w:t>
                  </w:r>
                  <w:proofErr w:type="spellEnd"/>
                  <w:r w:rsidRPr="00E8043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, Shekhar Seema Priyadarshini (2017), “Industrial Relations, Trade Unions and </w:t>
                  </w:r>
                  <w:proofErr w:type="spellStart"/>
                  <w:r w:rsidRPr="00E8043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Labour</w:t>
                  </w:r>
                  <w:proofErr w:type="spellEnd"/>
                  <w:r w:rsidRPr="00E8043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Legislation”, 3</w:t>
                  </w:r>
                  <w:r w:rsidRPr="00E80430">
                    <w:rPr>
                      <w:rFonts w:ascii="Arial" w:hAnsi="Arial" w:cs="Arial"/>
                      <w:bCs/>
                      <w:sz w:val="22"/>
                      <w:szCs w:val="22"/>
                      <w:vertAlign w:val="superscript"/>
                    </w:rPr>
                    <w:t>rd</w:t>
                  </w:r>
                  <w:r w:rsidRPr="00E8043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Edition., Pearson Education India Pvt. Ltd., Noida</w:t>
                  </w:r>
                </w:p>
              </w:tc>
            </w:tr>
            <w:tr w:rsidR="00D81695" w:rsidRPr="00E80430" w:rsidTr="00825096">
              <w:tc>
                <w:tcPr>
                  <w:tcW w:w="233" w:type="pct"/>
                </w:tcPr>
                <w:p w:rsidR="00D81695" w:rsidRPr="00E80430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E80430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2.</w:t>
                  </w:r>
                </w:p>
              </w:tc>
              <w:tc>
                <w:tcPr>
                  <w:tcW w:w="4767" w:type="pct"/>
                </w:tcPr>
                <w:p w:rsidR="00D81695" w:rsidRPr="00E80430" w:rsidRDefault="00D81695" w:rsidP="00825096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E8043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Piyali</w:t>
                  </w:r>
                  <w:proofErr w:type="spellEnd"/>
                  <w:r w:rsidRPr="00E8043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Ghosh, Shefali Nandan (2017), “Industrial Relations and </w:t>
                  </w:r>
                  <w:proofErr w:type="spellStart"/>
                  <w:r w:rsidRPr="00E8043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Labour</w:t>
                  </w:r>
                  <w:proofErr w:type="spellEnd"/>
                  <w:r w:rsidRPr="00E8043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Laws”, 1</w:t>
                  </w:r>
                  <w:r w:rsidRPr="00E80430">
                    <w:rPr>
                      <w:rFonts w:ascii="Arial" w:hAnsi="Arial" w:cs="Arial"/>
                      <w:bCs/>
                      <w:sz w:val="22"/>
                      <w:szCs w:val="22"/>
                      <w:vertAlign w:val="superscript"/>
                    </w:rPr>
                    <w:t>st</w:t>
                  </w:r>
                  <w:r w:rsidRPr="00E8043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Edition, McGraw Hill, Noida </w:t>
                  </w:r>
                </w:p>
              </w:tc>
            </w:tr>
            <w:tr w:rsidR="00D81695" w:rsidRPr="00E80430" w:rsidTr="00825096">
              <w:tc>
                <w:tcPr>
                  <w:tcW w:w="233" w:type="pct"/>
                </w:tcPr>
                <w:p w:rsidR="00D81695" w:rsidRPr="00E80430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E80430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3.</w:t>
                  </w:r>
                </w:p>
              </w:tc>
              <w:tc>
                <w:tcPr>
                  <w:tcW w:w="4767" w:type="pct"/>
                </w:tcPr>
                <w:p w:rsidR="00D81695" w:rsidRPr="00E80430" w:rsidRDefault="00D81695" w:rsidP="0082509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113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E8043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Sharma J.P. (2018), “Simplified Approach to </w:t>
                  </w:r>
                  <w:proofErr w:type="spellStart"/>
                  <w:r w:rsidRPr="00E80430">
                    <w:rPr>
                      <w:rFonts w:ascii="Arial" w:hAnsi="Arial" w:cs="Arial"/>
                      <w:bCs/>
                      <w:sz w:val="22"/>
                      <w:szCs w:val="22"/>
                    </w:rPr>
                    <w:t>Labour</w:t>
                  </w:r>
                  <w:proofErr w:type="spellEnd"/>
                  <w:r w:rsidRPr="00E8043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Laws”, 5</w:t>
                  </w:r>
                  <w:r w:rsidRPr="00E80430">
                    <w:rPr>
                      <w:rFonts w:ascii="Arial" w:hAnsi="Arial" w:cs="Arial"/>
                      <w:bCs/>
                      <w:sz w:val="22"/>
                      <w:szCs w:val="22"/>
                      <w:vertAlign w:val="superscript"/>
                    </w:rPr>
                    <w:t>th</w:t>
                  </w:r>
                  <w:r w:rsidRPr="00E80430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Edition., Bharat Law House Pvt. Ltd.</w:t>
                  </w:r>
                </w:p>
              </w:tc>
            </w:tr>
            <w:tr w:rsidR="00D81695" w:rsidRPr="00E80430" w:rsidTr="00825096">
              <w:tc>
                <w:tcPr>
                  <w:tcW w:w="233" w:type="pct"/>
                </w:tcPr>
                <w:p w:rsidR="00D81695" w:rsidRPr="00E80430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E80430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4.</w:t>
                  </w:r>
                </w:p>
              </w:tc>
              <w:tc>
                <w:tcPr>
                  <w:tcW w:w="4767" w:type="pct"/>
                </w:tcPr>
                <w:p w:rsidR="00D81695" w:rsidRPr="00E80430" w:rsidRDefault="00D81695" w:rsidP="00825096">
                  <w:pPr>
                    <w:jc w:val="both"/>
                    <w:rPr>
                      <w:rFonts w:ascii="Arial" w:hAnsi="Arial" w:cs="Arial"/>
                    </w:rPr>
                  </w:pPr>
                  <w:r w:rsidRPr="00E80430">
                    <w:rPr>
                      <w:rFonts w:ascii="Arial" w:hAnsi="Arial" w:cs="Arial"/>
                      <w:sz w:val="22"/>
                      <w:szCs w:val="22"/>
                    </w:rPr>
                    <w:t xml:space="preserve">P.K </w:t>
                  </w:r>
                  <w:proofErr w:type="spellStart"/>
                  <w:r w:rsidRPr="00E80430">
                    <w:rPr>
                      <w:rFonts w:ascii="Arial" w:hAnsi="Arial" w:cs="Arial"/>
                      <w:sz w:val="22"/>
                      <w:szCs w:val="22"/>
                    </w:rPr>
                    <w:t>Padhi</w:t>
                  </w:r>
                  <w:proofErr w:type="spellEnd"/>
                  <w:r w:rsidRPr="00E80430">
                    <w:rPr>
                      <w:rFonts w:ascii="Arial" w:hAnsi="Arial" w:cs="Arial"/>
                      <w:sz w:val="22"/>
                      <w:szCs w:val="22"/>
                    </w:rPr>
                    <w:t xml:space="preserve"> (2017)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“</w:t>
                  </w:r>
                  <w:proofErr w:type="spellStart"/>
                  <w:r w:rsidRPr="00E80430">
                    <w:rPr>
                      <w:rFonts w:ascii="Arial" w:hAnsi="Arial" w:cs="Arial"/>
                      <w:sz w:val="22"/>
                      <w:szCs w:val="22"/>
                    </w:rPr>
                    <w:t>Labour</w:t>
                  </w:r>
                  <w:proofErr w:type="spellEnd"/>
                  <w:r w:rsidRPr="00E80430">
                    <w:rPr>
                      <w:rFonts w:ascii="Arial" w:hAnsi="Arial" w:cs="Arial"/>
                      <w:sz w:val="22"/>
                      <w:szCs w:val="22"/>
                    </w:rPr>
                    <w:t xml:space="preserve"> and Industrial Laws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”</w:t>
                  </w:r>
                  <w:r w:rsidRPr="00E80430">
                    <w:rPr>
                      <w:rFonts w:ascii="Arial" w:hAnsi="Arial" w:cs="Arial"/>
                      <w:sz w:val="22"/>
                      <w:szCs w:val="22"/>
                    </w:rPr>
                    <w:t xml:space="preserve"> Prentice Hall India </w:t>
                  </w:r>
                  <w:proofErr w:type="spellStart"/>
                  <w:r w:rsidRPr="00E80430">
                    <w:rPr>
                      <w:rFonts w:ascii="Arial" w:hAnsi="Arial" w:cs="Arial"/>
                      <w:sz w:val="22"/>
                      <w:szCs w:val="22"/>
                    </w:rPr>
                    <w:t>Ltd,New</w:t>
                  </w:r>
                  <w:proofErr w:type="spellEnd"/>
                  <w:r w:rsidRPr="00E80430">
                    <w:rPr>
                      <w:rFonts w:ascii="Arial" w:hAnsi="Arial" w:cs="Arial"/>
                      <w:sz w:val="22"/>
                      <w:szCs w:val="22"/>
                    </w:rPr>
                    <w:t xml:space="preserve"> Delhi</w:t>
                  </w:r>
                </w:p>
              </w:tc>
            </w:tr>
          </w:tbl>
          <w:p w:rsidR="00D81695" w:rsidRDefault="00D81695" w:rsidP="00825096">
            <w:pPr>
              <w:pStyle w:val="Default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</w:p>
          <w:p w:rsidR="00D81695" w:rsidRDefault="00D81695" w:rsidP="00825096">
            <w:pPr>
              <w:pStyle w:val="Default"/>
              <w:jc w:val="center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0"/>
              <w:gridCol w:w="8336"/>
            </w:tblGrid>
            <w:tr w:rsidR="00D81695" w:rsidRPr="00440630" w:rsidTr="00825096">
              <w:tc>
                <w:tcPr>
                  <w:tcW w:w="8736" w:type="dxa"/>
                  <w:gridSpan w:val="2"/>
                </w:tcPr>
                <w:p w:rsidR="00D81695" w:rsidRPr="00440630" w:rsidRDefault="00D81695" w:rsidP="00825096">
                  <w:pPr>
                    <w:pStyle w:val="Heading2"/>
                    <w:rPr>
                      <w:lang w:val="en-IN"/>
                    </w:rPr>
                  </w:pPr>
                  <w:r w:rsidRPr="00440630">
                    <w:t>Web Reference:</w:t>
                  </w:r>
                </w:p>
              </w:tc>
            </w:tr>
            <w:tr w:rsidR="00D81695" w:rsidRPr="00440630" w:rsidTr="00825096">
              <w:tc>
                <w:tcPr>
                  <w:tcW w:w="400" w:type="dxa"/>
                </w:tcPr>
                <w:p w:rsidR="00D81695" w:rsidRPr="00440630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440630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1.</w:t>
                  </w:r>
                </w:p>
              </w:tc>
              <w:tc>
                <w:tcPr>
                  <w:tcW w:w="8336" w:type="dxa"/>
                  <w:vAlign w:val="center"/>
                </w:tcPr>
                <w:p w:rsidR="00D81695" w:rsidRPr="00E80430" w:rsidRDefault="00D81695" w:rsidP="00825096">
                  <w:pPr>
                    <w:shd w:val="clear" w:color="auto" w:fill="FFFFFF"/>
                    <w:rPr>
                      <w:bCs/>
                    </w:rPr>
                  </w:pPr>
                  <w:r w:rsidRPr="0051654A">
                    <w:rPr>
                      <w:bCs/>
                    </w:rPr>
                    <w:t>https://www.icsi.edu/media/webmodules/Labour_Laws_&amp;_Practice.pdf</w:t>
                  </w:r>
                </w:p>
              </w:tc>
            </w:tr>
            <w:tr w:rsidR="00D81695" w:rsidRPr="00440630" w:rsidTr="00825096">
              <w:tc>
                <w:tcPr>
                  <w:tcW w:w="400" w:type="dxa"/>
                </w:tcPr>
                <w:p w:rsidR="00D81695" w:rsidRPr="00440630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440630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2.</w:t>
                  </w:r>
                </w:p>
              </w:tc>
              <w:tc>
                <w:tcPr>
                  <w:tcW w:w="8336" w:type="dxa"/>
                  <w:vAlign w:val="center"/>
                </w:tcPr>
                <w:p w:rsidR="00D81695" w:rsidRPr="00E80430" w:rsidRDefault="00D81695" w:rsidP="00825096">
                  <w:pPr>
                    <w:shd w:val="clear" w:color="auto" w:fill="FFFFFF"/>
                    <w:jc w:val="both"/>
                  </w:pPr>
                  <w:r w:rsidRPr="00E80430">
                    <w:rPr>
                      <w:bCs/>
                    </w:rPr>
                    <w:t>https://www.icsi.edu/media/webmodules/LabourLaws&amp;Practice_June_2020.pdf</w:t>
                  </w:r>
                </w:p>
              </w:tc>
            </w:tr>
          </w:tbl>
          <w:p w:rsidR="00D81695" w:rsidRDefault="00D81695" w:rsidP="00825096">
            <w:pPr>
              <w:pStyle w:val="Default"/>
              <w:jc w:val="center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</w:p>
          <w:p w:rsidR="00D81695" w:rsidRDefault="00D81695" w:rsidP="00825096">
            <w:pPr>
              <w:pStyle w:val="Default"/>
              <w:jc w:val="center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</w:p>
          <w:p w:rsidR="00D81695" w:rsidRPr="00C320D1" w:rsidRDefault="00D81695" w:rsidP="00825096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C320D1">
              <w:rPr>
                <w:rFonts w:ascii="Arial" w:hAnsi="Arial" w:cs="Arial"/>
                <w:bCs/>
              </w:rPr>
              <w:t>Note: Latest edition of the books may be used</w:t>
            </w:r>
          </w:p>
          <w:p w:rsidR="00D81695" w:rsidRDefault="00D81695" w:rsidP="00825096">
            <w:pPr>
              <w:spacing w:line="360" w:lineRule="auto"/>
              <w:jc w:val="both"/>
              <w:rPr>
                <w:rFonts w:ascii="Arial" w:hAnsi="Arial" w:cs="Arial"/>
                <w:bCs/>
                <w:color w:val="FF0000"/>
              </w:rPr>
            </w:pPr>
          </w:p>
          <w:p w:rsidR="00D81695" w:rsidRDefault="00D81695" w:rsidP="00825096">
            <w:pPr>
              <w:spacing w:line="360" w:lineRule="auto"/>
              <w:jc w:val="both"/>
              <w:rPr>
                <w:rFonts w:ascii="Arial" w:hAnsi="Arial" w:cs="Arial"/>
                <w:bCs/>
                <w:color w:val="FF000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8630"/>
            </w:tblGrid>
            <w:tr w:rsidR="00D81695" w:rsidTr="00825096">
              <w:tc>
                <w:tcPr>
                  <w:tcW w:w="283" w:type="dxa"/>
                </w:tcPr>
                <w:p w:rsidR="00D81695" w:rsidRPr="00A710D1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</w:p>
              </w:tc>
              <w:tc>
                <w:tcPr>
                  <w:tcW w:w="8744" w:type="dxa"/>
                </w:tcPr>
                <w:p w:rsidR="00D81695" w:rsidRPr="0064101B" w:rsidRDefault="00D81695" w:rsidP="0082509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222222"/>
                    </w:rPr>
                  </w:pPr>
                </w:p>
                <w:p w:rsidR="00D81695" w:rsidRPr="00C320D1" w:rsidRDefault="00D81695" w:rsidP="0082509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</w:rPr>
                  </w:pPr>
                  <w:r w:rsidRPr="00C320D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Outcome Mapping</w:t>
                  </w:r>
                </w:p>
                <w:tbl>
                  <w:tblPr>
                    <w:tblStyle w:val="TableGrid"/>
                    <w:tblW w:w="8498" w:type="dxa"/>
                    <w:jc w:val="center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95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461"/>
                    <w:gridCol w:w="461"/>
                    <w:gridCol w:w="424"/>
                    <w:gridCol w:w="37"/>
                    <w:gridCol w:w="805"/>
                    <w:gridCol w:w="470"/>
                    <w:gridCol w:w="477"/>
                    <w:gridCol w:w="482"/>
                    <w:gridCol w:w="935"/>
                  </w:tblGrid>
                  <w:tr w:rsidR="00C320D1" w:rsidRPr="00C320D1" w:rsidTr="00C320D1">
                    <w:trPr>
                      <w:jc w:val="center"/>
                    </w:trPr>
                    <w:tc>
                      <w:tcPr>
                        <w:tcW w:w="528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82" w:type="pct"/>
                        <w:gridSpan w:val="12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Programme Outcomes</w:t>
                        </w:r>
                      </w:p>
                    </w:tc>
                    <w:tc>
                      <w:tcPr>
                        <w:tcW w:w="1890" w:type="pct"/>
                        <w:gridSpan w:val="6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Programme Specific Outcomes</w:t>
                        </w:r>
                      </w:p>
                    </w:tc>
                  </w:tr>
                  <w:tr w:rsidR="00C320D1" w:rsidRPr="00C320D1" w:rsidTr="00C320D1">
                    <w:trPr>
                      <w:jc w:val="center"/>
                    </w:trPr>
                    <w:tc>
                      <w:tcPr>
                        <w:tcW w:w="528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CO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271" w:type="pct"/>
                        <w:gridSpan w:val="2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475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77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81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84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47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C320D1" w:rsidRPr="00C320D1" w:rsidTr="00C320D1">
                    <w:trPr>
                      <w:jc w:val="center"/>
                    </w:trPr>
                    <w:tc>
                      <w:tcPr>
                        <w:tcW w:w="528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CO1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1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2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1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271" w:type="pct"/>
                        <w:gridSpan w:val="2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475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1</w:t>
                        </w:r>
                      </w:p>
                    </w:tc>
                    <w:tc>
                      <w:tcPr>
                        <w:tcW w:w="277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1</w:t>
                        </w:r>
                      </w:p>
                    </w:tc>
                    <w:tc>
                      <w:tcPr>
                        <w:tcW w:w="28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284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547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</w:tr>
                  <w:tr w:rsidR="00C320D1" w:rsidRPr="00C320D1" w:rsidTr="00C320D1">
                    <w:trPr>
                      <w:jc w:val="center"/>
                    </w:trPr>
                    <w:tc>
                      <w:tcPr>
                        <w:tcW w:w="528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CO2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1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2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1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271" w:type="pct"/>
                        <w:gridSpan w:val="2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475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1</w:t>
                        </w:r>
                      </w:p>
                    </w:tc>
                    <w:tc>
                      <w:tcPr>
                        <w:tcW w:w="277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1</w:t>
                        </w:r>
                      </w:p>
                    </w:tc>
                    <w:tc>
                      <w:tcPr>
                        <w:tcW w:w="28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284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547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</w:tr>
                  <w:tr w:rsidR="00C320D1" w:rsidRPr="00C320D1" w:rsidTr="00C320D1">
                    <w:trPr>
                      <w:jc w:val="center"/>
                    </w:trPr>
                    <w:tc>
                      <w:tcPr>
                        <w:tcW w:w="528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CO3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1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1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271" w:type="pct"/>
                        <w:gridSpan w:val="2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475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1</w:t>
                        </w:r>
                      </w:p>
                    </w:tc>
                    <w:tc>
                      <w:tcPr>
                        <w:tcW w:w="277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1</w:t>
                        </w:r>
                      </w:p>
                    </w:tc>
                    <w:tc>
                      <w:tcPr>
                        <w:tcW w:w="28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284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547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2</w:t>
                        </w:r>
                      </w:p>
                    </w:tc>
                  </w:tr>
                  <w:tr w:rsidR="00C320D1" w:rsidRPr="00C320D1" w:rsidTr="00C320D1">
                    <w:trPr>
                      <w:jc w:val="center"/>
                    </w:trPr>
                    <w:tc>
                      <w:tcPr>
                        <w:tcW w:w="528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CO4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1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2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271" w:type="pct"/>
                        <w:gridSpan w:val="2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475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2</w:t>
                        </w:r>
                      </w:p>
                    </w:tc>
                    <w:tc>
                      <w:tcPr>
                        <w:tcW w:w="277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1</w:t>
                        </w:r>
                      </w:p>
                    </w:tc>
                    <w:tc>
                      <w:tcPr>
                        <w:tcW w:w="28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284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547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</w:tr>
                  <w:tr w:rsidR="00C320D1" w:rsidRPr="00C320D1" w:rsidTr="00C320D1">
                    <w:trPr>
                      <w:jc w:val="center"/>
                    </w:trPr>
                    <w:tc>
                      <w:tcPr>
                        <w:tcW w:w="528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CO5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1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1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271" w:type="pct"/>
                        <w:gridSpan w:val="2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475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1</w:t>
                        </w:r>
                      </w:p>
                    </w:tc>
                    <w:tc>
                      <w:tcPr>
                        <w:tcW w:w="277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1</w:t>
                        </w:r>
                      </w:p>
                    </w:tc>
                    <w:tc>
                      <w:tcPr>
                        <w:tcW w:w="28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284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547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2</w:t>
                        </w:r>
                      </w:p>
                    </w:tc>
                  </w:tr>
                </w:tbl>
                <w:p w:rsidR="00D81695" w:rsidRPr="0064101B" w:rsidRDefault="00D81695" w:rsidP="0082509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222222"/>
                    </w:rPr>
                  </w:pPr>
                </w:p>
              </w:tc>
            </w:tr>
          </w:tbl>
          <w:p w:rsidR="00D81695" w:rsidRDefault="00D81695" w:rsidP="00825096">
            <w:pPr>
              <w:pStyle w:val="ListParagraph"/>
              <w:spacing w:before="120"/>
              <w:ind w:left="0"/>
              <w:rPr>
                <w:rFonts w:ascii="Arial" w:hAnsi="Arial" w:cs="Arial"/>
                <w:color w:val="4F81BD" w:themeColor="accent1"/>
              </w:rPr>
            </w:pPr>
            <w:r w:rsidRPr="00255DB6">
              <w:rPr>
                <w:rFonts w:ascii="Arial" w:hAnsi="Arial" w:cs="Arial"/>
                <w:b/>
                <w:color w:val="4F81BD" w:themeColor="accent1"/>
                <w:sz w:val="30"/>
                <w:szCs w:val="22"/>
              </w:rPr>
              <w:t>*</w:t>
            </w:r>
            <w:r w:rsidRPr="00902E3D">
              <w:rPr>
                <w:rFonts w:ascii="Arial" w:hAnsi="Arial" w:cs="Arial"/>
                <w:bCs/>
                <w:color w:val="4F81BD" w:themeColor="accent1"/>
                <w:sz w:val="22"/>
                <w:szCs w:val="22"/>
              </w:rPr>
              <w:t>3– Strong, 2- Medium, 1- Low</w:t>
            </w:r>
          </w:p>
          <w:p w:rsidR="00D81695" w:rsidRDefault="00D81695" w:rsidP="00825096">
            <w:pPr>
              <w:pStyle w:val="ListParagraph"/>
              <w:spacing w:before="120"/>
              <w:ind w:left="0"/>
              <w:rPr>
                <w:rFonts w:ascii="Arial" w:hAnsi="Arial" w:cs="Arial"/>
                <w:color w:val="4F81BD" w:themeColor="accent1"/>
              </w:rPr>
            </w:pPr>
          </w:p>
          <w:p w:rsidR="00D81695" w:rsidRDefault="00D81695" w:rsidP="00825096">
            <w:pPr>
              <w:pStyle w:val="Default"/>
              <w:jc w:val="center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</w:p>
          <w:p w:rsidR="00D81695" w:rsidRDefault="00D81695" w:rsidP="00825096">
            <w:pPr>
              <w:pStyle w:val="Default"/>
              <w:jc w:val="center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</w:p>
          <w:p w:rsidR="00D81695" w:rsidRDefault="00D81695" w:rsidP="00825096">
            <w:pPr>
              <w:pStyle w:val="Default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</w:p>
          <w:p w:rsidR="00D81695" w:rsidRDefault="00D81695" w:rsidP="00825096">
            <w:pPr>
              <w:pStyle w:val="Default"/>
              <w:jc w:val="center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</w:p>
          <w:p w:rsidR="00D81695" w:rsidRDefault="00D81695" w:rsidP="00825096">
            <w:pPr>
              <w:pStyle w:val="Default"/>
              <w:jc w:val="center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</w:p>
          <w:p w:rsidR="00D81695" w:rsidRDefault="00D81695" w:rsidP="00825096">
            <w:pPr>
              <w:pStyle w:val="Default"/>
              <w:jc w:val="center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</w:p>
          <w:p w:rsidR="00D81695" w:rsidRDefault="00D81695" w:rsidP="00825096">
            <w:pPr>
              <w:pStyle w:val="Default"/>
              <w:jc w:val="center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</w:p>
          <w:p w:rsidR="00D81695" w:rsidRDefault="00D81695" w:rsidP="00825096">
            <w:pPr>
              <w:pStyle w:val="Default"/>
              <w:jc w:val="center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</w:p>
          <w:p w:rsidR="00D81695" w:rsidRDefault="00D81695" w:rsidP="00825096">
            <w:pPr>
              <w:pStyle w:val="Default"/>
              <w:jc w:val="center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</w:p>
          <w:p w:rsidR="00D81695" w:rsidRDefault="00D81695" w:rsidP="00825096">
            <w:pPr>
              <w:pStyle w:val="Default"/>
              <w:jc w:val="center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</w:p>
          <w:p w:rsidR="00D81695" w:rsidRDefault="00D81695" w:rsidP="00825096">
            <w:pPr>
              <w:pStyle w:val="Default"/>
              <w:jc w:val="center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</w:p>
          <w:p w:rsidR="00D81695" w:rsidRDefault="00D81695" w:rsidP="00825096">
            <w:pPr>
              <w:pStyle w:val="Default"/>
              <w:jc w:val="center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</w:p>
          <w:p w:rsidR="00D81695" w:rsidRDefault="00D81695" w:rsidP="00825096">
            <w:pPr>
              <w:pStyle w:val="Default"/>
              <w:jc w:val="center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</w:p>
          <w:p w:rsidR="00D81695" w:rsidRDefault="00D81695" w:rsidP="00825096">
            <w:pPr>
              <w:pStyle w:val="Default"/>
              <w:jc w:val="center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</w:p>
          <w:p w:rsidR="00D81695" w:rsidRDefault="00D81695" w:rsidP="00825096">
            <w:pPr>
              <w:pStyle w:val="Default"/>
              <w:jc w:val="center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</w:p>
          <w:p w:rsidR="00D81695" w:rsidRDefault="00D81695" w:rsidP="00825096">
            <w:pPr>
              <w:pStyle w:val="Default"/>
              <w:jc w:val="center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</w:p>
          <w:p w:rsidR="00C320D1" w:rsidRDefault="00C320D1" w:rsidP="00825096">
            <w:pPr>
              <w:pStyle w:val="Default"/>
              <w:jc w:val="center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</w:p>
          <w:p w:rsidR="00D81695" w:rsidRDefault="00D81695" w:rsidP="00825096">
            <w:pPr>
              <w:pStyle w:val="Default"/>
              <w:jc w:val="center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</w:p>
          <w:p w:rsidR="00D81695" w:rsidRDefault="00D81695" w:rsidP="00825096">
            <w:pPr>
              <w:pStyle w:val="Default"/>
              <w:jc w:val="center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</w:p>
          <w:p w:rsidR="00D81695" w:rsidRDefault="00D81695" w:rsidP="00825096">
            <w:pPr>
              <w:pStyle w:val="Default"/>
              <w:jc w:val="center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</w:p>
          <w:p w:rsidR="00D81695" w:rsidRDefault="00D81695" w:rsidP="00825096">
            <w:pPr>
              <w:pStyle w:val="Default"/>
              <w:jc w:val="center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</w:p>
          <w:p w:rsidR="00C320D1" w:rsidRDefault="00C320D1" w:rsidP="00825096">
            <w:pPr>
              <w:pStyle w:val="Default"/>
              <w:jc w:val="center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</w:p>
          <w:p w:rsidR="00C320D1" w:rsidRDefault="00C320D1" w:rsidP="00825096">
            <w:pPr>
              <w:pStyle w:val="Default"/>
              <w:jc w:val="center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</w:p>
          <w:p w:rsidR="00C320D1" w:rsidRDefault="00C320D1" w:rsidP="00825096">
            <w:pPr>
              <w:pStyle w:val="Default"/>
              <w:jc w:val="center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</w:p>
          <w:p w:rsidR="00C320D1" w:rsidRDefault="00C320D1" w:rsidP="00825096">
            <w:pPr>
              <w:pStyle w:val="Default"/>
              <w:jc w:val="center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</w:p>
          <w:p w:rsidR="00C320D1" w:rsidRDefault="00C320D1" w:rsidP="00825096">
            <w:pPr>
              <w:pStyle w:val="Default"/>
              <w:jc w:val="center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</w:p>
          <w:p w:rsidR="00C320D1" w:rsidRDefault="00C320D1" w:rsidP="00825096">
            <w:pPr>
              <w:pStyle w:val="Default"/>
              <w:jc w:val="center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</w:p>
          <w:p w:rsidR="00C320D1" w:rsidRDefault="00C320D1" w:rsidP="00825096">
            <w:pPr>
              <w:pStyle w:val="Default"/>
              <w:jc w:val="center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</w:p>
          <w:p w:rsidR="00C320D1" w:rsidRDefault="00C320D1" w:rsidP="00825096">
            <w:pPr>
              <w:pStyle w:val="Default"/>
              <w:jc w:val="center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</w:p>
          <w:p w:rsidR="00C320D1" w:rsidRDefault="00C320D1" w:rsidP="00825096">
            <w:pPr>
              <w:pStyle w:val="Default"/>
              <w:jc w:val="center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</w:p>
          <w:p w:rsidR="00C320D1" w:rsidRDefault="00C320D1" w:rsidP="00825096">
            <w:pPr>
              <w:pStyle w:val="Default"/>
              <w:jc w:val="center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</w:p>
          <w:p w:rsidR="00C320D1" w:rsidRDefault="00C320D1" w:rsidP="00825096">
            <w:pPr>
              <w:pStyle w:val="Default"/>
              <w:jc w:val="center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</w:p>
          <w:p w:rsidR="00C320D1" w:rsidRDefault="00C320D1" w:rsidP="00825096">
            <w:pPr>
              <w:pStyle w:val="Default"/>
              <w:jc w:val="center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</w:p>
          <w:p w:rsidR="00C320D1" w:rsidRDefault="00C320D1" w:rsidP="00825096">
            <w:pPr>
              <w:pStyle w:val="Default"/>
              <w:jc w:val="center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</w:p>
          <w:p w:rsidR="00C320D1" w:rsidRDefault="00C320D1" w:rsidP="00825096">
            <w:pPr>
              <w:pStyle w:val="Default"/>
              <w:jc w:val="center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</w:p>
          <w:tbl>
            <w:tblPr>
              <w:tblW w:w="4971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82"/>
              <w:gridCol w:w="4536"/>
              <w:gridCol w:w="856"/>
              <w:gridCol w:w="568"/>
              <w:gridCol w:w="849"/>
            </w:tblGrid>
            <w:tr w:rsidR="00C320D1" w:rsidRPr="00C320D1" w:rsidTr="00C320D1">
              <w:trPr>
                <w:trHeight w:val="335"/>
              </w:trPr>
              <w:tc>
                <w:tcPr>
                  <w:tcW w:w="1127" w:type="pct"/>
                  <w:shd w:val="clear" w:color="auto" w:fill="auto"/>
                  <w:vAlign w:val="center"/>
                </w:tcPr>
                <w:bookmarkEnd w:id="1"/>
                <w:p w:rsidR="00C320D1" w:rsidRPr="00C320D1" w:rsidRDefault="00C320D1" w:rsidP="00825096">
                  <w:pPr>
                    <w:tabs>
                      <w:tab w:val="center" w:pos="4680"/>
                    </w:tabs>
                    <w:spacing w:after="60" w:line="300" w:lineRule="auto"/>
                    <w:rPr>
                      <w:rFonts w:ascii="Arial" w:hAnsi="Arial" w:cs="Arial"/>
                      <w:b/>
                    </w:rPr>
                  </w:pPr>
                  <w:r w:rsidRPr="00C320D1">
                    <w:rPr>
                      <w:rFonts w:ascii="Arial" w:hAnsi="Arial" w:cs="Arial"/>
                      <w:b/>
                      <w:bCs/>
                    </w:rPr>
                    <w:lastRenderedPageBreak/>
                    <w:t>23PCOME15-2</w:t>
                  </w:r>
                </w:p>
              </w:tc>
              <w:tc>
                <w:tcPr>
                  <w:tcW w:w="2580" w:type="pct"/>
                  <w:vMerge w:val="restart"/>
                  <w:shd w:val="clear" w:color="auto" w:fill="auto"/>
                  <w:vAlign w:val="center"/>
                </w:tcPr>
                <w:p w:rsidR="00C84681" w:rsidRDefault="00C84681" w:rsidP="00C84681">
                  <w:pPr>
                    <w:pStyle w:val="Heading7"/>
                    <w:spacing w:before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proofErr w:type="gramStart"/>
                  <w:r w:rsidRPr="009A4B30">
                    <w:rPr>
                      <w:rFonts w:ascii="Arial" w:hAnsi="Arial" w:cs="Arial"/>
                      <w:b/>
                      <w:bCs/>
                      <w:i w:val="0"/>
                      <w:color w:val="000000"/>
                      <w:sz w:val="24"/>
                      <w:szCs w:val="24"/>
                    </w:rPr>
                    <w:t>Elective  Course</w:t>
                  </w:r>
                  <w:proofErr w:type="gramEnd"/>
                  <w:r w:rsidRPr="009A4B30">
                    <w:rPr>
                      <w:rFonts w:ascii="Arial" w:hAnsi="Arial" w:cs="Arial"/>
                      <w:b/>
                      <w:bCs/>
                      <w:i w:val="0"/>
                      <w:color w:val="000000"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Arial" w:hAnsi="Arial" w:cs="Arial"/>
                      <w:b/>
                      <w:bCs/>
                      <w:i w:val="0"/>
                      <w:color w:val="000000"/>
                      <w:sz w:val="24"/>
                      <w:szCs w:val="24"/>
                    </w:rPr>
                    <w:t>2</w:t>
                  </w:r>
                </w:p>
                <w:p w:rsidR="00C320D1" w:rsidRPr="00C320D1" w:rsidRDefault="00C320D1" w:rsidP="00825096">
                  <w:pPr>
                    <w:tabs>
                      <w:tab w:val="center" w:pos="4680"/>
                    </w:tabs>
                    <w:spacing w:after="60" w:line="30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23PCOME15-2 - ADVANCED FINANCIAL ACCOUNTING </w:t>
                  </w: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C320D1" w:rsidRPr="00C320D1" w:rsidRDefault="00C320D1" w:rsidP="00825096">
                  <w:pPr>
                    <w:tabs>
                      <w:tab w:val="center" w:pos="4680"/>
                    </w:tabs>
                    <w:spacing w:after="60" w:line="30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C320D1">
                    <w:rPr>
                      <w:rFonts w:ascii="Arial" w:hAnsi="Arial" w:cs="Arial"/>
                      <w:b/>
                    </w:rPr>
                    <w:t>L</w:t>
                  </w:r>
                </w:p>
              </w:tc>
              <w:tc>
                <w:tcPr>
                  <w:tcW w:w="323" w:type="pct"/>
                  <w:shd w:val="clear" w:color="auto" w:fill="auto"/>
                  <w:vAlign w:val="center"/>
                </w:tcPr>
                <w:p w:rsidR="00C320D1" w:rsidRPr="00C320D1" w:rsidRDefault="00C320D1" w:rsidP="00825096">
                  <w:pPr>
                    <w:tabs>
                      <w:tab w:val="center" w:pos="4680"/>
                    </w:tabs>
                    <w:spacing w:after="60" w:line="30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C320D1">
                    <w:rPr>
                      <w:rFonts w:ascii="Arial" w:hAnsi="Arial" w:cs="Arial"/>
                      <w:b/>
                    </w:rPr>
                    <w:t>P</w:t>
                  </w:r>
                </w:p>
              </w:tc>
              <w:tc>
                <w:tcPr>
                  <w:tcW w:w="483" w:type="pct"/>
                  <w:shd w:val="clear" w:color="auto" w:fill="auto"/>
                  <w:vAlign w:val="center"/>
                </w:tcPr>
                <w:p w:rsidR="00C320D1" w:rsidRPr="00C320D1" w:rsidRDefault="00C320D1" w:rsidP="00825096">
                  <w:pPr>
                    <w:tabs>
                      <w:tab w:val="center" w:pos="4680"/>
                    </w:tabs>
                    <w:spacing w:after="60" w:line="30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C320D1">
                    <w:rPr>
                      <w:rFonts w:ascii="Arial" w:hAnsi="Arial" w:cs="Arial"/>
                      <w:b/>
                    </w:rPr>
                    <w:t>C</w:t>
                  </w:r>
                </w:p>
              </w:tc>
            </w:tr>
            <w:tr w:rsidR="00C320D1" w:rsidRPr="00C320D1" w:rsidTr="00C320D1">
              <w:trPr>
                <w:trHeight w:val="334"/>
              </w:trPr>
              <w:tc>
                <w:tcPr>
                  <w:tcW w:w="1127" w:type="pct"/>
                  <w:shd w:val="clear" w:color="auto" w:fill="auto"/>
                  <w:vAlign w:val="center"/>
                </w:tcPr>
                <w:p w:rsidR="00C320D1" w:rsidRPr="00C320D1" w:rsidRDefault="00C320D1" w:rsidP="00825096">
                  <w:pPr>
                    <w:tabs>
                      <w:tab w:val="center" w:pos="4680"/>
                    </w:tabs>
                    <w:spacing w:after="60" w:line="300" w:lineRule="auto"/>
                    <w:rPr>
                      <w:rFonts w:ascii="Arial" w:hAnsi="Arial" w:cs="Arial"/>
                      <w:b/>
                      <w:lang w:eastAsia="en-IN"/>
                    </w:rPr>
                  </w:pPr>
                  <w:r w:rsidRPr="00C320D1">
                    <w:rPr>
                      <w:rFonts w:ascii="Arial" w:hAnsi="Arial" w:cs="Arial"/>
                      <w:b/>
                      <w:lang w:eastAsia="en-IN"/>
                    </w:rPr>
                    <w:t>Semester-1</w:t>
                  </w:r>
                </w:p>
              </w:tc>
              <w:tc>
                <w:tcPr>
                  <w:tcW w:w="2580" w:type="pct"/>
                  <w:vMerge/>
                  <w:shd w:val="clear" w:color="auto" w:fill="auto"/>
                  <w:vAlign w:val="center"/>
                </w:tcPr>
                <w:p w:rsidR="00C320D1" w:rsidRPr="00C320D1" w:rsidRDefault="00C320D1" w:rsidP="00825096">
                  <w:pPr>
                    <w:tabs>
                      <w:tab w:val="center" w:pos="4680"/>
                    </w:tabs>
                    <w:spacing w:after="60" w:line="30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87" w:type="pct"/>
                  <w:shd w:val="clear" w:color="auto" w:fill="auto"/>
                  <w:vAlign w:val="center"/>
                </w:tcPr>
                <w:p w:rsidR="00C320D1" w:rsidRPr="00C320D1" w:rsidRDefault="00C320D1" w:rsidP="00825096">
                  <w:pPr>
                    <w:tabs>
                      <w:tab w:val="center" w:pos="4680"/>
                    </w:tabs>
                    <w:spacing w:after="60" w:line="30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C320D1"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  <w:tc>
                <w:tcPr>
                  <w:tcW w:w="323" w:type="pct"/>
                  <w:shd w:val="clear" w:color="auto" w:fill="auto"/>
                  <w:vAlign w:val="center"/>
                </w:tcPr>
                <w:p w:rsidR="00C320D1" w:rsidRPr="00C320D1" w:rsidRDefault="00C320D1" w:rsidP="00825096">
                  <w:pPr>
                    <w:tabs>
                      <w:tab w:val="center" w:pos="4680"/>
                    </w:tabs>
                    <w:spacing w:after="60" w:line="30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vAlign w:val="center"/>
                </w:tcPr>
                <w:p w:rsidR="00C320D1" w:rsidRPr="00C320D1" w:rsidRDefault="00C320D1" w:rsidP="00825096">
                  <w:pPr>
                    <w:tabs>
                      <w:tab w:val="center" w:pos="4680"/>
                    </w:tabs>
                    <w:spacing w:after="60" w:line="30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C320D1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</w:tr>
          </w:tbl>
          <w:p w:rsidR="00D81695" w:rsidRPr="00060743" w:rsidRDefault="00D81695" w:rsidP="00825096">
            <w:pPr>
              <w:rPr>
                <w:rFonts w:ascii="Arial" w:hAnsi="Arial" w:cs="Arial"/>
                <w:sz w:val="2"/>
                <w:szCs w:val="2"/>
              </w:rPr>
            </w:pPr>
          </w:p>
          <w:p w:rsidR="00D81695" w:rsidRDefault="00D81695" w:rsidP="00825096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GridTable4-Accent31"/>
              <w:tblW w:w="5000" w:type="pct"/>
              <w:tblLook w:val="04A0" w:firstRow="1" w:lastRow="0" w:firstColumn="1" w:lastColumn="0" w:noHBand="0" w:noVBand="1"/>
            </w:tblPr>
            <w:tblGrid>
              <w:gridCol w:w="792"/>
              <w:gridCol w:w="8044"/>
            </w:tblGrid>
            <w:tr w:rsidR="00C320D1" w:rsidRPr="00C320D1" w:rsidTr="00C320D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2"/>
                  <w:shd w:val="clear" w:color="auto" w:fill="auto"/>
                </w:tcPr>
                <w:p w:rsidR="00D81695" w:rsidRPr="00C320D1" w:rsidRDefault="00D81695" w:rsidP="00825096">
                  <w:pPr>
                    <w:spacing w:before="0" w:line="276" w:lineRule="auto"/>
                    <w:rPr>
                      <w:color w:val="auto"/>
                      <w:lang w:val="en-IN"/>
                    </w:rPr>
                  </w:pPr>
                  <w:r w:rsidRPr="00C320D1">
                    <w:rPr>
                      <w:rFonts w:ascii="Arial" w:hAnsi="Arial" w:cs="Arial"/>
                      <w:color w:val="auto"/>
                    </w:rPr>
                    <w:t>Learning Objectives:</w:t>
                  </w:r>
                </w:p>
              </w:tc>
            </w:tr>
            <w:tr w:rsidR="00C320D1" w:rsidRPr="00C320D1" w:rsidTr="00C320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8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0" w:line="276" w:lineRule="auto"/>
                    <w:jc w:val="center"/>
                    <w:rPr>
                      <w:lang w:val="en-IN"/>
                    </w:rPr>
                  </w:pPr>
                  <w:r w:rsidRPr="00C320D1">
                    <w:rPr>
                      <w:rFonts w:ascii="Arial" w:hAnsi="Arial" w:cs="Arial"/>
                    </w:rPr>
                    <w:t>LO1:</w:t>
                  </w:r>
                </w:p>
              </w:tc>
              <w:tc>
                <w:tcPr>
                  <w:tcW w:w="4552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0"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8"/>
                    </w:rPr>
                  </w:pPr>
                </w:p>
                <w:p w:rsidR="00D81695" w:rsidRPr="00C320D1" w:rsidRDefault="00D81695" w:rsidP="00825096">
                  <w:pPr>
                    <w:spacing w:before="0"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IN"/>
                    </w:rPr>
                  </w:pPr>
                  <w:r w:rsidRPr="00C320D1">
                    <w:rPr>
                      <w:rFonts w:ascii="Arial" w:hAnsi="Arial" w:cs="Arial"/>
                    </w:rPr>
                    <w:t>To provide in-depth knowledge on partnership, admission, retirement, and death of a partner.</w:t>
                  </w:r>
                </w:p>
              </w:tc>
            </w:tr>
            <w:tr w:rsidR="00C320D1" w:rsidRPr="00C320D1" w:rsidTr="00C320D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8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0" w:line="276" w:lineRule="auto"/>
                    <w:jc w:val="center"/>
                    <w:rPr>
                      <w:lang w:val="en-IN"/>
                    </w:rPr>
                  </w:pPr>
                  <w:r w:rsidRPr="00C320D1">
                    <w:rPr>
                      <w:rFonts w:ascii="Arial" w:hAnsi="Arial" w:cs="Arial"/>
                    </w:rPr>
                    <w:t>LO2:</w:t>
                  </w:r>
                </w:p>
              </w:tc>
              <w:tc>
                <w:tcPr>
                  <w:tcW w:w="4552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0" w:line="276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IN"/>
                    </w:rPr>
                  </w:pPr>
                  <w:r w:rsidRPr="00C320D1">
                    <w:rPr>
                      <w:rFonts w:ascii="Arial" w:hAnsi="Arial" w:cs="Arial"/>
                    </w:rPr>
                    <w:t xml:space="preserve">To comprehend the accounting procedure in partnership, dissolution, and sale of the partnership firm. </w:t>
                  </w:r>
                </w:p>
              </w:tc>
            </w:tr>
            <w:tr w:rsidR="00C320D1" w:rsidRPr="00C320D1" w:rsidTr="00C320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8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0" w:line="276" w:lineRule="auto"/>
                    <w:jc w:val="center"/>
                    <w:rPr>
                      <w:lang w:val="en-IN"/>
                    </w:rPr>
                  </w:pPr>
                  <w:r w:rsidRPr="00C320D1">
                    <w:rPr>
                      <w:rFonts w:ascii="Arial" w:hAnsi="Arial" w:cs="Arial"/>
                    </w:rPr>
                    <w:t>LO3:</w:t>
                  </w:r>
                </w:p>
              </w:tc>
              <w:tc>
                <w:tcPr>
                  <w:tcW w:w="4552" w:type="pct"/>
                  <w:shd w:val="clear" w:color="auto" w:fill="auto"/>
                </w:tcPr>
                <w:p w:rsidR="00D81695" w:rsidRPr="00C320D1" w:rsidRDefault="00D81695" w:rsidP="00825096">
                  <w:pPr>
                    <w:pStyle w:val="Default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color w:val="auto"/>
                    </w:rPr>
                    <w:t>To become familiarized with long-term and short-term investment analysis tools.</w:t>
                  </w:r>
                </w:p>
              </w:tc>
            </w:tr>
            <w:tr w:rsidR="00C320D1" w:rsidRPr="00C320D1" w:rsidTr="00C320D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8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0" w:line="276" w:lineRule="auto"/>
                    <w:jc w:val="center"/>
                    <w:rPr>
                      <w:lang w:val="en-IN"/>
                    </w:rPr>
                  </w:pPr>
                  <w:r w:rsidRPr="00C320D1">
                    <w:rPr>
                      <w:rFonts w:ascii="Arial" w:hAnsi="Arial" w:cs="Arial"/>
                    </w:rPr>
                    <w:t>LO4:</w:t>
                  </w:r>
                </w:p>
              </w:tc>
              <w:tc>
                <w:tcPr>
                  <w:tcW w:w="4552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0" w:line="276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6"/>
                    </w:rPr>
                  </w:pPr>
                </w:p>
                <w:p w:rsidR="00D81695" w:rsidRPr="00C320D1" w:rsidRDefault="00D81695" w:rsidP="00825096">
                  <w:pPr>
                    <w:spacing w:before="0" w:line="276" w:lineRule="auto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IN"/>
                    </w:rPr>
                  </w:pPr>
                  <w:r w:rsidRPr="00C320D1">
                    <w:rPr>
                      <w:rFonts w:ascii="Arial" w:hAnsi="Arial" w:cs="Arial"/>
                    </w:rPr>
                    <w:t>To encourage students' analytical thinking in accounting-related topics such as branch and departmental accounting.</w:t>
                  </w:r>
                </w:p>
              </w:tc>
            </w:tr>
            <w:tr w:rsidR="00C320D1" w:rsidRPr="00C320D1" w:rsidTr="00C320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8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0" w:line="276" w:lineRule="auto"/>
                    <w:jc w:val="center"/>
                    <w:rPr>
                      <w:lang w:val="en-IN"/>
                    </w:rPr>
                  </w:pPr>
                  <w:r w:rsidRPr="00C320D1">
                    <w:rPr>
                      <w:rFonts w:ascii="Arial" w:hAnsi="Arial" w:cs="Arial"/>
                    </w:rPr>
                    <w:t>LO5:</w:t>
                  </w:r>
                </w:p>
              </w:tc>
              <w:tc>
                <w:tcPr>
                  <w:tcW w:w="4552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0"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IN"/>
                    </w:rPr>
                  </w:pPr>
                  <w:r w:rsidRPr="00C320D1">
                    <w:rPr>
                      <w:rFonts w:ascii="Arial" w:hAnsi="Arial" w:cs="Arial"/>
                    </w:rPr>
                    <w:t>To educate students on current developments in specialist accounting.</w:t>
                  </w:r>
                </w:p>
              </w:tc>
            </w:tr>
          </w:tbl>
          <w:p w:rsidR="00D81695" w:rsidRPr="00A55D98" w:rsidRDefault="00D81695" w:rsidP="00825096">
            <w:pPr>
              <w:pStyle w:val="Default"/>
              <w:jc w:val="both"/>
              <w:rPr>
                <w:rFonts w:ascii="Arial" w:hAnsi="Arial" w:cs="Arial"/>
                <w:b/>
                <w:color w:val="auto"/>
                <w:spacing w:val="-8"/>
                <w:sz w:val="22"/>
                <w:szCs w:val="22"/>
              </w:rPr>
            </w:pPr>
          </w:p>
          <w:tbl>
            <w:tblPr>
              <w:tblStyle w:val="GridTable4-Accent31"/>
              <w:tblW w:w="5000" w:type="pct"/>
              <w:tblLook w:val="04A0" w:firstRow="1" w:lastRow="0" w:firstColumn="1" w:lastColumn="0" w:noHBand="0" w:noVBand="1"/>
            </w:tblPr>
            <w:tblGrid>
              <w:gridCol w:w="818"/>
              <w:gridCol w:w="8018"/>
            </w:tblGrid>
            <w:tr w:rsidR="00C320D1" w:rsidRPr="00C320D1" w:rsidTr="00C320D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2"/>
                  <w:shd w:val="clear" w:color="auto" w:fill="auto"/>
                </w:tcPr>
                <w:p w:rsidR="00D81695" w:rsidRPr="00C320D1" w:rsidRDefault="00D81695" w:rsidP="00825096">
                  <w:pPr>
                    <w:spacing w:line="276" w:lineRule="auto"/>
                    <w:rPr>
                      <w:bCs w:val="0"/>
                      <w:color w:val="auto"/>
                      <w:lang w:val="en-IN"/>
                    </w:rPr>
                  </w:pPr>
                  <w:r w:rsidRPr="00C320D1">
                    <w:rPr>
                      <w:rFonts w:ascii="Arial" w:hAnsi="Arial" w:cs="Arial"/>
                      <w:bCs w:val="0"/>
                      <w:color w:val="auto"/>
                    </w:rPr>
                    <w:t>Course Outcomes:</w:t>
                  </w:r>
                </w:p>
              </w:tc>
            </w:tr>
            <w:tr w:rsidR="00C320D1" w:rsidRPr="00C320D1" w:rsidTr="00C320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3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40" w:after="40" w:line="276" w:lineRule="auto"/>
                    <w:rPr>
                      <w:b w:val="0"/>
                      <w:lang w:val="en-IN"/>
                    </w:rPr>
                  </w:pPr>
                </w:p>
              </w:tc>
              <w:tc>
                <w:tcPr>
                  <w:tcW w:w="4537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40" w:after="40" w:line="276" w:lineRule="auto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IN"/>
                    </w:rPr>
                  </w:pPr>
                  <w:r w:rsidRPr="00C320D1">
                    <w:rPr>
                      <w:rFonts w:ascii="Arial" w:hAnsi="Arial" w:cs="Arial"/>
                    </w:rPr>
                    <w:t>After the successful completion of the course, the students will be able to:</w:t>
                  </w:r>
                </w:p>
              </w:tc>
            </w:tr>
            <w:tr w:rsidR="00C320D1" w:rsidRPr="00C320D1" w:rsidTr="00C320D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3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40" w:after="40" w:line="276" w:lineRule="auto"/>
                    <w:rPr>
                      <w:lang w:val="en-IN"/>
                    </w:rPr>
                  </w:pPr>
                  <w:r w:rsidRPr="00C320D1">
                    <w:rPr>
                      <w:rFonts w:ascii="Arial" w:hAnsi="Arial" w:cs="Arial"/>
                    </w:rPr>
                    <w:t>CO1:</w:t>
                  </w:r>
                </w:p>
              </w:tc>
              <w:tc>
                <w:tcPr>
                  <w:tcW w:w="4537" w:type="pct"/>
                  <w:shd w:val="clear" w:color="auto" w:fill="auto"/>
                </w:tcPr>
                <w:p w:rsidR="00D81695" w:rsidRPr="00C320D1" w:rsidRDefault="00D81695" w:rsidP="00825096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C320D1">
                    <w:rPr>
                      <w:rFonts w:ascii="Arial" w:hAnsi="Arial" w:cs="Arial"/>
                    </w:rPr>
                    <w:t>Resolve partnership accounting issues related to partner admission</w:t>
                  </w:r>
                </w:p>
              </w:tc>
            </w:tr>
            <w:tr w:rsidR="00C320D1" w:rsidRPr="00C320D1" w:rsidTr="00C320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3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40" w:after="40" w:line="276" w:lineRule="auto"/>
                    <w:rPr>
                      <w:lang w:val="en-IN"/>
                    </w:rPr>
                  </w:pPr>
                  <w:r w:rsidRPr="00C320D1">
                    <w:rPr>
                      <w:rFonts w:ascii="Arial" w:hAnsi="Arial" w:cs="Arial"/>
                    </w:rPr>
                    <w:t>CO2:</w:t>
                  </w:r>
                </w:p>
              </w:tc>
              <w:tc>
                <w:tcPr>
                  <w:tcW w:w="4537" w:type="pct"/>
                  <w:shd w:val="clear" w:color="auto" w:fill="auto"/>
                </w:tcPr>
                <w:p w:rsidR="00D81695" w:rsidRPr="00C320D1" w:rsidRDefault="00D81695" w:rsidP="0082509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"/>
                    </w:rPr>
                  </w:pPr>
                </w:p>
                <w:p w:rsidR="00D81695" w:rsidRPr="00C320D1" w:rsidRDefault="00D81695" w:rsidP="0082509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en-IN"/>
                    </w:rPr>
                  </w:pPr>
                  <w:r w:rsidRPr="00C320D1">
                    <w:rPr>
                      <w:rFonts w:ascii="Arial" w:hAnsi="Arial" w:cs="Arial"/>
                    </w:rPr>
                    <w:t>Resolve partnership account issues related to partnership dissolution and sale</w:t>
                  </w:r>
                </w:p>
              </w:tc>
            </w:tr>
            <w:tr w:rsidR="00C320D1" w:rsidRPr="00C320D1" w:rsidTr="00C320D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3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40" w:after="40" w:line="276" w:lineRule="auto"/>
                    <w:rPr>
                      <w:lang w:val="en-IN"/>
                    </w:rPr>
                  </w:pPr>
                  <w:r w:rsidRPr="00C320D1">
                    <w:rPr>
                      <w:rFonts w:ascii="Arial" w:hAnsi="Arial" w:cs="Arial"/>
                    </w:rPr>
                    <w:t>CO3:</w:t>
                  </w:r>
                </w:p>
              </w:tc>
              <w:tc>
                <w:tcPr>
                  <w:tcW w:w="4537" w:type="pct"/>
                  <w:shd w:val="clear" w:color="auto" w:fill="auto"/>
                </w:tcPr>
                <w:p w:rsidR="00D81695" w:rsidRPr="00C320D1" w:rsidRDefault="00D81695" w:rsidP="00825096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IN"/>
                    </w:rPr>
                  </w:pPr>
                  <w:r w:rsidRPr="00C320D1">
                    <w:rPr>
                      <w:rFonts w:ascii="Arial" w:hAnsi="Arial" w:cs="Arial"/>
                    </w:rPr>
                    <w:t>Practice accounting problems involving Branch and Departmental Accounts.</w:t>
                  </w:r>
                </w:p>
              </w:tc>
            </w:tr>
            <w:tr w:rsidR="00C320D1" w:rsidRPr="00C320D1" w:rsidTr="00C320D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3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40" w:after="40" w:line="276" w:lineRule="auto"/>
                    <w:rPr>
                      <w:lang w:val="en-IN"/>
                    </w:rPr>
                  </w:pPr>
                  <w:r w:rsidRPr="00C320D1">
                    <w:rPr>
                      <w:rFonts w:ascii="Arial" w:hAnsi="Arial" w:cs="Arial"/>
                    </w:rPr>
                    <w:t>CO4:</w:t>
                  </w:r>
                </w:p>
              </w:tc>
              <w:tc>
                <w:tcPr>
                  <w:tcW w:w="4537" w:type="pct"/>
                  <w:shd w:val="clear" w:color="auto" w:fill="auto"/>
                </w:tcPr>
                <w:p w:rsidR="00D81695" w:rsidRPr="00C320D1" w:rsidRDefault="00D81695" w:rsidP="00825096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C320D1">
                    <w:rPr>
                      <w:rFonts w:ascii="Arial" w:hAnsi="Arial" w:cs="Arial"/>
                    </w:rPr>
                    <w:t xml:space="preserve">Solve the accounting problems relating to Hire Purchase and </w:t>
                  </w:r>
                  <w:proofErr w:type="spellStart"/>
                  <w:r w:rsidRPr="00C320D1">
                    <w:rPr>
                      <w:rFonts w:ascii="Arial" w:hAnsi="Arial" w:cs="Arial"/>
                    </w:rPr>
                    <w:t>InstallmentSystem</w:t>
                  </w:r>
                  <w:proofErr w:type="spellEnd"/>
                </w:p>
              </w:tc>
            </w:tr>
            <w:tr w:rsidR="00C320D1" w:rsidRPr="00C320D1" w:rsidTr="00C320D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3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40" w:after="40" w:line="276" w:lineRule="auto"/>
                    <w:rPr>
                      <w:lang w:val="en-IN"/>
                    </w:rPr>
                  </w:pPr>
                  <w:r w:rsidRPr="00C320D1">
                    <w:rPr>
                      <w:rFonts w:ascii="Arial" w:hAnsi="Arial" w:cs="Arial"/>
                    </w:rPr>
                    <w:t>CO5:</w:t>
                  </w:r>
                </w:p>
              </w:tc>
              <w:tc>
                <w:tcPr>
                  <w:tcW w:w="4537" w:type="pct"/>
                  <w:shd w:val="clear" w:color="auto" w:fill="auto"/>
                </w:tcPr>
                <w:p w:rsidR="00D81695" w:rsidRPr="00C320D1" w:rsidRDefault="00D81695" w:rsidP="00825096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C320D1">
                    <w:rPr>
                      <w:rFonts w:ascii="Arial" w:hAnsi="Arial" w:cs="Arial"/>
                    </w:rPr>
                    <w:t>Recognize developing areas of Specialized Accounting</w:t>
                  </w:r>
                </w:p>
              </w:tc>
            </w:tr>
          </w:tbl>
          <w:p w:rsidR="00D81695" w:rsidRDefault="00D81695" w:rsidP="0082509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4429">
              <w:rPr>
                <w:rStyle w:val="Heading4Char"/>
                <w:rFonts w:eastAsiaTheme="majorEastAsia"/>
              </w:rPr>
              <w:t>Unit I:</w:t>
            </w:r>
            <w:r w:rsidRPr="00A55D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Partnership Accounts – Admission, Retirement and Death of Partner</w:t>
            </w:r>
          </w:p>
          <w:p w:rsidR="00D81695" w:rsidRPr="00A55D98" w:rsidRDefault="00D81695" w:rsidP="00825096">
            <w:pPr>
              <w:spacing w:before="60" w:after="60"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D98">
              <w:rPr>
                <w:rFonts w:ascii="Arial" w:hAnsi="Arial" w:cs="Arial"/>
                <w:sz w:val="22"/>
                <w:szCs w:val="22"/>
              </w:rPr>
              <w:t xml:space="preserve">Partnership accounts - Division of profits – past adjustments and guarantee – Admission, Retirement and Death of a Partner – Intangible assets and Goodwill - Accounting Treatment. </w:t>
            </w:r>
          </w:p>
          <w:p w:rsidR="00D81695" w:rsidRPr="00A55D98" w:rsidRDefault="00D81695" w:rsidP="00825096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04429">
              <w:rPr>
                <w:rStyle w:val="Heading4Char"/>
                <w:rFonts w:eastAsia="Calibri"/>
              </w:rPr>
              <w:t xml:space="preserve">Unit </w:t>
            </w:r>
            <w:proofErr w:type="spellStart"/>
            <w:r w:rsidRPr="00A04429">
              <w:rPr>
                <w:rStyle w:val="Heading4Char"/>
                <w:rFonts w:eastAsia="Calibri"/>
              </w:rPr>
              <w:t>II:</w:t>
            </w:r>
            <w:r w:rsidRPr="00A55D9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Partnership</w:t>
            </w:r>
            <w:proofErr w:type="spellEnd"/>
            <w:r w:rsidRPr="00A55D9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Accounts -Dissolution and Sale of Partnership</w:t>
            </w:r>
            <w:r w:rsidRPr="00A55D9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ab/>
            </w:r>
          </w:p>
          <w:p w:rsidR="00D81695" w:rsidRPr="00A55D98" w:rsidRDefault="00D81695" w:rsidP="00825096">
            <w:pPr>
              <w:pStyle w:val="Default"/>
              <w:spacing w:before="60" w:after="60" w:line="30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5D98">
              <w:rPr>
                <w:rFonts w:ascii="Arial" w:hAnsi="Arial" w:cs="Arial"/>
                <w:color w:val="auto"/>
                <w:sz w:val="22"/>
                <w:szCs w:val="22"/>
              </w:rPr>
              <w:t xml:space="preserve">Dissolution – Insolvency of Partners – Rule in Garner Vs. Murray – Piecemeal Distribution – Sale of a Partnership Firm to a company. </w:t>
            </w:r>
          </w:p>
          <w:p w:rsidR="00D81695" w:rsidRPr="00A55D98" w:rsidRDefault="00D81695" w:rsidP="00825096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04429">
              <w:rPr>
                <w:rStyle w:val="Heading4Char"/>
                <w:rFonts w:eastAsia="Calibri"/>
              </w:rPr>
              <w:t>Unit III:</w:t>
            </w:r>
            <w:r w:rsidRPr="00A55D9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Hire Purchase and Installment system </w:t>
            </w:r>
            <w:r w:rsidRPr="00A55D9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ab/>
            </w:r>
            <w:r w:rsidRPr="00A55D9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ab/>
            </w:r>
            <w:r w:rsidRPr="00A55D9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ab/>
            </w:r>
            <w:r w:rsidRPr="00A55D9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ab/>
            </w:r>
          </w:p>
          <w:p w:rsidR="00D81695" w:rsidRPr="00A55D98" w:rsidRDefault="00D81695" w:rsidP="00825096">
            <w:pPr>
              <w:pStyle w:val="Default"/>
              <w:spacing w:before="60" w:after="60" w:line="30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5D98">
              <w:rPr>
                <w:rFonts w:ascii="Arial" w:hAnsi="Arial" w:cs="Arial"/>
                <w:color w:val="auto"/>
                <w:sz w:val="22"/>
                <w:szCs w:val="22"/>
              </w:rPr>
              <w:t xml:space="preserve">Hire purchase system – Default in payment of Installment- Partly and Complete Repossession of Stock – Accounting Procedures - Hire purchase trading A/c – Stock and Debtors System – Installment system </w:t>
            </w:r>
          </w:p>
          <w:p w:rsidR="00D81695" w:rsidRPr="00A55D98" w:rsidRDefault="00D81695" w:rsidP="00825096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04429">
              <w:rPr>
                <w:rStyle w:val="Heading4Char"/>
                <w:rFonts w:eastAsia="Calibri"/>
              </w:rPr>
              <w:t>Unit IV:</w:t>
            </w:r>
            <w:r w:rsidRPr="00A55D9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Branch and Departmental Accounts     </w:t>
            </w:r>
            <w:r w:rsidRPr="00A55D9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ab/>
            </w:r>
            <w:r w:rsidRPr="00A55D9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ab/>
            </w:r>
            <w:r w:rsidRPr="00A55D9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ab/>
            </w:r>
          </w:p>
          <w:p w:rsidR="00D81695" w:rsidRDefault="00D81695" w:rsidP="00825096">
            <w:pPr>
              <w:pStyle w:val="Default"/>
              <w:spacing w:before="60" w:after="60" w:line="30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5D98">
              <w:rPr>
                <w:rFonts w:ascii="Arial" w:hAnsi="Arial" w:cs="Arial"/>
                <w:color w:val="auto"/>
                <w:sz w:val="22"/>
                <w:szCs w:val="22"/>
              </w:rPr>
              <w:t>Branch accounts – Dependent Branches – Stock and Debtors System – Independent branches – Wholesale Branch system – Foreign Branch – Departmental Accounts- Inter-Departmental transfer – Treatment of unrealized profit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D81695" w:rsidRDefault="00D81695" w:rsidP="00825096">
            <w:pPr>
              <w:pStyle w:val="Default"/>
              <w:spacing w:before="60" w:after="60" w:line="300" w:lineRule="auto"/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04429">
              <w:rPr>
                <w:rStyle w:val="Heading4Char"/>
                <w:rFonts w:eastAsia="Calibri"/>
              </w:rPr>
              <w:lastRenderedPageBreak/>
              <w:t>Unit V:</w:t>
            </w:r>
            <w:r w:rsidRPr="00A55D98">
              <w:rPr>
                <w:rFonts w:ascii="Arial" w:hAnsi="Arial" w:cs="Arial"/>
                <w:b/>
                <w:color w:val="auto"/>
                <w:sz w:val="22"/>
                <w:szCs w:val="22"/>
              </w:rPr>
              <w:t>Responsibility</w:t>
            </w:r>
            <w:r w:rsidRPr="00A55D9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Accounting and Financial Reporting</w:t>
            </w:r>
            <w:r w:rsidRPr="00A55D9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ab/>
            </w:r>
            <w:r w:rsidRPr="00A55D9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ab/>
            </w:r>
          </w:p>
          <w:p w:rsidR="00D81695" w:rsidRDefault="00D81695" w:rsidP="00825096">
            <w:pPr>
              <w:pStyle w:val="Default"/>
              <w:spacing w:before="60" w:after="60" w:line="30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5D98">
              <w:rPr>
                <w:rFonts w:ascii="Arial" w:hAnsi="Arial" w:cs="Arial"/>
                <w:color w:val="auto"/>
                <w:sz w:val="22"/>
                <w:szCs w:val="22"/>
              </w:rPr>
              <w:t xml:space="preserve">Concept and Need for Responsibility Accounting - Responsibility Accounting – Human Resource Accounting. Financial Reporting – Annual reports – Half yearly report – Content of Annual Reports Disciplines in Financial Reporting </w:t>
            </w:r>
          </w:p>
          <w:p w:rsidR="00D81695" w:rsidRDefault="00D81695" w:rsidP="00825096">
            <w:pPr>
              <w:pStyle w:val="Default"/>
              <w:spacing w:before="60" w:after="60" w:line="30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81695" w:rsidRDefault="00D81695" w:rsidP="00825096">
            <w:pPr>
              <w:pStyle w:val="Default"/>
              <w:spacing w:before="60" w:after="60" w:line="30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thinThickThinSmallGap" w:sz="12" w:space="0" w:color="7030A0"/>
                <w:left w:val="thinThickThinSmallGap" w:sz="12" w:space="0" w:color="7030A0"/>
                <w:bottom w:val="thinThickThinSmallGap" w:sz="12" w:space="0" w:color="7030A0"/>
                <w:right w:val="thinThickThinSmallGap" w:sz="12" w:space="0" w:color="7030A0"/>
                <w:insideH w:val="thinThickThinSmallGap" w:sz="12" w:space="0" w:color="7030A0"/>
                <w:insideV w:val="thinThickThinSmallGap" w:sz="12" w:space="0" w:color="7030A0"/>
              </w:tblBorders>
              <w:tblLook w:val="04A0" w:firstRow="1" w:lastRow="0" w:firstColumn="1" w:lastColumn="0" w:noHBand="0" w:noVBand="1"/>
            </w:tblPr>
            <w:tblGrid>
              <w:gridCol w:w="8762"/>
            </w:tblGrid>
            <w:tr w:rsidR="00D81695" w:rsidRPr="001A4FEF" w:rsidTr="00825096">
              <w:tc>
                <w:tcPr>
                  <w:tcW w:w="5000" w:type="pct"/>
                </w:tcPr>
                <w:p w:rsidR="00D81695" w:rsidRPr="007D49A5" w:rsidRDefault="00D81695" w:rsidP="00825096">
                  <w:pPr>
                    <w:jc w:val="center"/>
                    <w:rPr>
                      <w:rFonts w:ascii="Arial" w:hAnsi="Arial" w:cs="Arial"/>
                      <w:b/>
                      <w:color w:val="FF0066"/>
                    </w:rPr>
                  </w:pPr>
                  <w:r w:rsidRPr="007D49A5">
                    <w:rPr>
                      <w:rFonts w:ascii="Arial" w:hAnsi="Arial" w:cs="Arial"/>
                      <w:b/>
                      <w:color w:val="FF0066"/>
                      <w:sz w:val="22"/>
                      <w:szCs w:val="22"/>
                    </w:rPr>
                    <w:t>Recent Trends in Financial Accounting</w:t>
                  </w:r>
                </w:p>
              </w:tc>
            </w:tr>
            <w:tr w:rsidR="00D81695" w:rsidRPr="001A4FEF" w:rsidTr="00825096">
              <w:tc>
                <w:tcPr>
                  <w:tcW w:w="5000" w:type="pct"/>
                </w:tcPr>
                <w:p w:rsidR="00D81695" w:rsidRPr="007D49A5" w:rsidRDefault="00D81695" w:rsidP="00825096">
                  <w:pPr>
                    <w:jc w:val="both"/>
                    <w:rPr>
                      <w:rFonts w:ascii="Arial" w:hAnsi="Arial" w:cs="Arial"/>
                    </w:rPr>
                  </w:pPr>
                  <w:r w:rsidRPr="007D49A5">
                    <w:rPr>
                      <w:rFonts w:ascii="Arial" w:hAnsi="Arial" w:cs="Arial"/>
                      <w:sz w:val="22"/>
                      <w:szCs w:val="22"/>
                    </w:rPr>
                    <w:t>Faculty member will impart the knowledge on recent trends in Financial Accounting to the students and these components will not cover in the examination.</w:t>
                  </w:r>
                </w:p>
              </w:tc>
            </w:tr>
          </w:tbl>
          <w:p w:rsidR="00D81695" w:rsidRDefault="00D81695" w:rsidP="0082509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:rsidR="00D81695" w:rsidRPr="005408AB" w:rsidRDefault="00D81695" w:rsidP="00825096">
            <w:pPr>
              <w:pStyle w:val="Default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A18A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Note: </w:t>
            </w:r>
            <w:r w:rsidRPr="005408AB">
              <w:rPr>
                <w:rFonts w:ascii="Arial" w:hAnsi="Arial" w:cs="Arial"/>
                <w:b/>
                <w:color w:val="FF0000"/>
                <w:sz w:val="22"/>
                <w:szCs w:val="22"/>
              </w:rPr>
              <w:t>Question Paper shall cover 20%Theory and 80% Problems.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00"/>
              <w:gridCol w:w="8452"/>
            </w:tblGrid>
            <w:tr w:rsidR="00D81695" w:rsidTr="00825096">
              <w:tc>
                <w:tcPr>
                  <w:tcW w:w="5000" w:type="pct"/>
                  <w:gridSpan w:val="2"/>
                </w:tcPr>
                <w:p w:rsidR="00D81695" w:rsidRPr="00A9769A" w:rsidRDefault="00D81695" w:rsidP="00825096">
                  <w:pPr>
                    <w:pStyle w:val="Heading2"/>
                    <w:rPr>
                      <w:lang w:val="en-IN"/>
                    </w:rPr>
                  </w:pPr>
                  <w:r w:rsidRPr="00A9769A">
                    <w:t>Text Books:</w:t>
                  </w:r>
                </w:p>
              </w:tc>
            </w:tr>
            <w:tr w:rsidR="00D81695" w:rsidTr="00825096">
              <w:tc>
                <w:tcPr>
                  <w:tcW w:w="223" w:type="pct"/>
                </w:tcPr>
                <w:p w:rsidR="00D81695" w:rsidRPr="00A710D1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A710D1">
                    <w:rPr>
                      <w:rFonts w:ascii="Arial" w:hAnsi="Arial" w:cs="Arial"/>
                      <w:sz w:val="22"/>
                      <w:lang w:val="en-IN"/>
                    </w:rPr>
                    <w:t>1.</w:t>
                  </w:r>
                </w:p>
              </w:tc>
              <w:tc>
                <w:tcPr>
                  <w:tcW w:w="4777" w:type="pct"/>
                </w:tcPr>
                <w:p w:rsidR="00D81695" w:rsidRPr="00437E03" w:rsidRDefault="00D81695" w:rsidP="00825096">
                  <w:pPr>
                    <w:pStyle w:val="Default"/>
                    <w:jc w:val="both"/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</w:pPr>
                  <w:r w:rsidRPr="00437E03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Gupta R.L and </w:t>
                  </w:r>
                  <w:proofErr w:type="spellStart"/>
                  <w:r w:rsidRPr="00437E03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Radhasamy</w:t>
                  </w:r>
                  <w:proofErr w:type="spellEnd"/>
                  <w:r w:rsidRPr="00437E03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, 2015, Advanced Accounting, </w:t>
                  </w:r>
                  <w:proofErr w:type="spellStart"/>
                  <w:r w:rsidRPr="00437E03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S.Chand</w:t>
                  </w:r>
                  <w:proofErr w:type="spellEnd"/>
                  <w:r w:rsidRPr="00437E03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and Sons Publishers, New Delhi. </w:t>
                  </w:r>
                </w:p>
              </w:tc>
            </w:tr>
            <w:tr w:rsidR="00D81695" w:rsidTr="00825096">
              <w:tc>
                <w:tcPr>
                  <w:tcW w:w="223" w:type="pct"/>
                </w:tcPr>
                <w:p w:rsidR="00D81695" w:rsidRPr="00A710D1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A710D1">
                    <w:rPr>
                      <w:rFonts w:ascii="Arial" w:hAnsi="Arial" w:cs="Arial"/>
                      <w:sz w:val="22"/>
                      <w:lang w:val="en-IN"/>
                    </w:rPr>
                    <w:t>2.</w:t>
                  </w:r>
                </w:p>
              </w:tc>
              <w:tc>
                <w:tcPr>
                  <w:tcW w:w="4777" w:type="pct"/>
                </w:tcPr>
                <w:p w:rsidR="00D81695" w:rsidRPr="00437E03" w:rsidRDefault="00D81695" w:rsidP="00825096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lang w:val="en-IN"/>
                    </w:rPr>
                  </w:pPr>
                  <w:r w:rsidRPr="00437E03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 xml:space="preserve">Shukla M.C Grewal T.S 2015 Advanced Accounts 2015 </w:t>
                  </w:r>
                  <w:r w:rsidRPr="00437E03">
                    <w:rPr>
                      <w:rFonts w:ascii="Arial" w:hAnsi="Arial" w:cs="Arial"/>
                      <w:sz w:val="22"/>
                      <w:szCs w:val="22"/>
                    </w:rPr>
                    <w:t>.Chand and Sons Publishers, New Delhi.</w:t>
                  </w:r>
                </w:p>
              </w:tc>
            </w:tr>
            <w:tr w:rsidR="00D81695" w:rsidTr="00825096">
              <w:tc>
                <w:tcPr>
                  <w:tcW w:w="223" w:type="pct"/>
                </w:tcPr>
                <w:p w:rsidR="00D81695" w:rsidRPr="00A710D1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A710D1">
                    <w:rPr>
                      <w:rFonts w:ascii="Arial" w:hAnsi="Arial" w:cs="Arial"/>
                      <w:sz w:val="22"/>
                      <w:lang w:val="en-IN"/>
                    </w:rPr>
                    <w:t>3.</w:t>
                  </w:r>
                </w:p>
              </w:tc>
              <w:tc>
                <w:tcPr>
                  <w:tcW w:w="4777" w:type="pct"/>
                </w:tcPr>
                <w:p w:rsidR="00D81695" w:rsidRPr="00437E03" w:rsidRDefault="00D81695" w:rsidP="00825096">
                  <w:pPr>
                    <w:pStyle w:val="ListParagraph"/>
                    <w:ind w:left="0"/>
                    <w:jc w:val="both"/>
                    <w:rPr>
                      <w:rFonts w:ascii="Arial" w:hAnsi="Arial" w:cs="Arial"/>
                      <w:lang w:val="en-IN"/>
                    </w:rPr>
                  </w:pPr>
                  <w:proofErr w:type="spellStart"/>
                  <w:r w:rsidRPr="00437E03">
                    <w:rPr>
                      <w:rFonts w:ascii="Arial" w:hAnsi="Arial" w:cs="Arial"/>
                      <w:sz w:val="22"/>
                      <w:szCs w:val="22"/>
                    </w:rPr>
                    <w:t>JainS.P</w:t>
                  </w:r>
                  <w:proofErr w:type="spellEnd"/>
                  <w:r w:rsidRPr="00437E03">
                    <w:rPr>
                      <w:rFonts w:ascii="Arial" w:hAnsi="Arial" w:cs="Arial"/>
                      <w:sz w:val="22"/>
                      <w:szCs w:val="22"/>
                    </w:rPr>
                    <w:t xml:space="preserve"> Narang KL 2017, Advanced Accountancy I and II Kalyani Publishers Ludhiana</w:t>
                  </w:r>
                </w:p>
              </w:tc>
            </w:tr>
            <w:tr w:rsidR="00D81695" w:rsidTr="00825096">
              <w:tc>
                <w:tcPr>
                  <w:tcW w:w="5000" w:type="pct"/>
                  <w:gridSpan w:val="2"/>
                </w:tcPr>
                <w:p w:rsidR="00D81695" w:rsidRPr="00490636" w:rsidRDefault="00D81695" w:rsidP="00825096">
                  <w:pPr>
                    <w:pStyle w:val="Heading2"/>
                    <w:rPr>
                      <w:lang w:val="en-IN"/>
                    </w:rPr>
                  </w:pPr>
                  <w:r w:rsidRPr="00490636">
                    <w:t>Supplementary Readings:</w:t>
                  </w:r>
                </w:p>
              </w:tc>
            </w:tr>
            <w:tr w:rsidR="00D81695" w:rsidTr="00825096">
              <w:tc>
                <w:tcPr>
                  <w:tcW w:w="223" w:type="pct"/>
                </w:tcPr>
                <w:p w:rsidR="00D81695" w:rsidRPr="00A710D1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A710D1">
                    <w:rPr>
                      <w:rFonts w:ascii="Arial" w:hAnsi="Arial" w:cs="Arial"/>
                      <w:sz w:val="22"/>
                      <w:lang w:val="en-IN"/>
                    </w:rPr>
                    <w:t>1.</w:t>
                  </w:r>
                </w:p>
              </w:tc>
              <w:tc>
                <w:tcPr>
                  <w:tcW w:w="4777" w:type="pct"/>
                  <w:vAlign w:val="center"/>
                </w:tcPr>
                <w:p w:rsidR="00D81695" w:rsidRDefault="00D81695" w:rsidP="00825096">
                  <w:pPr>
                    <w:pStyle w:val="ListParagraph"/>
                    <w:ind w:left="0"/>
                    <w:jc w:val="both"/>
                    <w:rPr>
                      <w:lang w:val="en-IN"/>
                    </w:rPr>
                  </w:pPr>
                  <w:proofErr w:type="spellStart"/>
                  <w:r>
                    <w:rPr>
                      <w:lang w:val="en-IN"/>
                    </w:rPr>
                    <w:t>Charumathi</w:t>
                  </w:r>
                  <w:proofErr w:type="spellEnd"/>
                  <w:r>
                    <w:rPr>
                      <w:lang w:val="en-IN"/>
                    </w:rPr>
                    <w:t xml:space="preserve">, B </w:t>
                  </w:r>
                  <w:proofErr w:type="spellStart"/>
                  <w:r>
                    <w:rPr>
                      <w:lang w:val="en-IN"/>
                    </w:rPr>
                    <w:t>Vinayagam</w:t>
                  </w:r>
                  <w:proofErr w:type="spellEnd"/>
                  <w:r>
                    <w:rPr>
                      <w:lang w:val="en-IN"/>
                    </w:rPr>
                    <w:t xml:space="preserve"> 2015 Financial Accounting </w:t>
                  </w:r>
                  <w:proofErr w:type="spellStart"/>
                  <w:r w:rsidRPr="00437E03">
                    <w:rPr>
                      <w:rFonts w:ascii="Arial" w:hAnsi="Arial" w:cs="Arial"/>
                      <w:sz w:val="22"/>
                      <w:szCs w:val="22"/>
                    </w:rPr>
                    <w:t>S.Chand</w:t>
                  </w:r>
                  <w:proofErr w:type="spellEnd"/>
                  <w:r w:rsidRPr="00437E03">
                    <w:rPr>
                      <w:rFonts w:ascii="Arial" w:hAnsi="Arial" w:cs="Arial"/>
                      <w:sz w:val="22"/>
                      <w:szCs w:val="22"/>
                    </w:rPr>
                    <w:t xml:space="preserve"> and Sons Publishers, New Delhi.</w:t>
                  </w:r>
                </w:p>
              </w:tc>
            </w:tr>
            <w:tr w:rsidR="00D81695" w:rsidTr="00825096">
              <w:tc>
                <w:tcPr>
                  <w:tcW w:w="223" w:type="pct"/>
                </w:tcPr>
                <w:p w:rsidR="00D81695" w:rsidRPr="00A710D1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A710D1">
                    <w:rPr>
                      <w:rFonts w:ascii="Arial" w:hAnsi="Arial" w:cs="Arial"/>
                      <w:sz w:val="22"/>
                      <w:lang w:val="en-IN"/>
                    </w:rPr>
                    <w:t>2.</w:t>
                  </w:r>
                </w:p>
              </w:tc>
              <w:tc>
                <w:tcPr>
                  <w:tcW w:w="4777" w:type="pct"/>
                  <w:vAlign w:val="center"/>
                </w:tcPr>
                <w:p w:rsidR="00D81695" w:rsidRDefault="00D81695" w:rsidP="00825096">
                  <w:pPr>
                    <w:pStyle w:val="Default"/>
                    <w:jc w:val="both"/>
                    <w:rPr>
                      <w:lang w:val="en-IN"/>
                    </w:rPr>
                  </w:pPr>
                  <w:proofErr w:type="spellStart"/>
                  <w:r>
                    <w:rPr>
                      <w:lang w:val="en-IN"/>
                    </w:rPr>
                    <w:t>Battacharyya</w:t>
                  </w:r>
                  <w:proofErr w:type="spellEnd"/>
                  <w:r>
                    <w:rPr>
                      <w:lang w:val="en-IN"/>
                    </w:rPr>
                    <w:t xml:space="preserve"> SK 2015 Accounting for Management Vikas Publications New Delhi</w:t>
                  </w:r>
                </w:p>
              </w:tc>
            </w:tr>
            <w:tr w:rsidR="00D81695" w:rsidTr="00825096">
              <w:tc>
                <w:tcPr>
                  <w:tcW w:w="223" w:type="pct"/>
                </w:tcPr>
                <w:p w:rsidR="00D81695" w:rsidRPr="00A710D1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A710D1">
                    <w:rPr>
                      <w:rFonts w:ascii="Arial" w:hAnsi="Arial" w:cs="Arial"/>
                      <w:sz w:val="22"/>
                      <w:lang w:val="en-IN"/>
                    </w:rPr>
                    <w:t>3.</w:t>
                  </w:r>
                </w:p>
              </w:tc>
              <w:tc>
                <w:tcPr>
                  <w:tcW w:w="4777" w:type="pct"/>
                  <w:vAlign w:val="center"/>
                </w:tcPr>
                <w:p w:rsidR="00D81695" w:rsidRDefault="00D81695" w:rsidP="00825096">
                  <w:pPr>
                    <w:pStyle w:val="ListParagraph"/>
                    <w:ind w:left="0"/>
                    <w:jc w:val="both"/>
                    <w:outlineLvl w:val="1"/>
                    <w:rPr>
                      <w:lang w:val="en-IN"/>
                    </w:rPr>
                  </w:pPr>
                  <w:proofErr w:type="spellStart"/>
                  <w:r>
                    <w:rPr>
                      <w:lang w:val="en-IN"/>
                    </w:rPr>
                    <w:t>Jawarhar</w:t>
                  </w:r>
                  <w:proofErr w:type="spellEnd"/>
                  <w:r>
                    <w:rPr>
                      <w:lang w:val="en-IN"/>
                    </w:rPr>
                    <w:t xml:space="preserve"> Lal and Seema Srivastava, 2016 Financial Accounting (Principles and </w:t>
                  </w:r>
                  <w:proofErr w:type="gramStart"/>
                  <w:r>
                    <w:rPr>
                      <w:lang w:val="en-IN"/>
                    </w:rPr>
                    <w:t>Practices)</w:t>
                  </w:r>
                  <w:proofErr w:type="spellStart"/>
                  <w:r w:rsidRPr="00437E03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proofErr w:type="gramEnd"/>
                  <w:r w:rsidRPr="00437E03">
                    <w:rPr>
                      <w:rFonts w:ascii="Arial" w:hAnsi="Arial" w:cs="Arial"/>
                      <w:sz w:val="22"/>
                      <w:szCs w:val="22"/>
                    </w:rPr>
                    <w:t>.Chand</w:t>
                  </w:r>
                  <w:proofErr w:type="spellEnd"/>
                  <w:r w:rsidRPr="00437E03">
                    <w:rPr>
                      <w:rFonts w:ascii="Arial" w:hAnsi="Arial" w:cs="Arial"/>
                      <w:sz w:val="22"/>
                      <w:szCs w:val="22"/>
                    </w:rPr>
                    <w:t xml:space="preserve"> and Sons Publishers, New Delhi.</w:t>
                  </w:r>
                </w:p>
              </w:tc>
            </w:tr>
            <w:tr w:rsidR="00D81695" w:rsidTr="00825096">
              <w:tc>
                <w:tcPr>
                  <w:tcW w:w="223" w:type="pct"/>
                </w:tcPr>
                <w:p w:rsidR="00D81695" w:rsidRPr="00A710D1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A710D1">
                    <w:rPr>
                      <w:rFonts w:ascii="Arial" w:hAnsi="Arial" w:cs="Arial"/>
                      <w:sz w:val="22"/>
                      <w:lang w:val="en-IN"/>
                    </w:rPr>
                    <w:t>4.</w:t>
                  </w:r>
                </w:p>
              </w:tc>
              <w:tc>
                <w:tcPr>
                  <w:tcW w:w="4777" w:type="pct"/>
                  <w:vAlign w:val="center"/>
                </w:tcPr>
                <w:p w:rsidR="00D81695" w:rsidRPr="005D7CBB" w:rsidRDefault="00D81695" w:rsidP="00825096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 w:rsidRPr="00A55D98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PillaiR.S.NBagavathi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and </w:t>
                  </w:r>
                  <w:proofErr w:type="spellStart"/>
                  <w:r w:rsidRPr="00A55D98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UmaS</w:t>
                  </w:r>
                  <w:proofErr w:type="spellEnd"/>
                  <w:r w:rsidRPr="00A55D98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., 2015, Fund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amentals of Advanced Accounting, </w:t>
                  </w:r>
                  <w:proofErr w:type="spellStart"/>
                  <w:r w:rsidRPr="00A55D98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S.Chand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and</w:t>
                  </w:r>
                  <w:r w:rsidRPr="00A55D98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Sons Publishers, New Delhi.</w:t>
                  </w:r>
                </w:p>
              </w:tc>
            </w:tr>
            <w:tr w:rsidR="00D81695" w:rsidTr="00825096">
              <w:tc>
                <w:tcPr>
                  <w:tcW w:w="223" w:type="pct"/>
                </w:tcPr>
                <w:p w:rsidR="00D81695" w:rsidRPr="00A710D1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A710D1">
                    <w:rPr>
                      <w:rFonts w:ascii="Arial" w:hAnsi="Arial" w:cs="Arial"/>
                      <w:sz w:val="22"/>
                      <w:lang w:val="en-IN"/>
                    </w:rPr>
                    <w:t>5.</w:t>
                  </w:r>
                </w:p>
              </w:tc>
              <w:tc>
                <w:tcPr>
                  <w:tcW w:w="4777" w:type="pct"/>
                  <w:vAlign w:val="center"/>
                </w:tcPr>
                <w:p w:rsidR="00D81695" w:rsidRPr="00A55D98" w:rsidRDefault="00D81695" w:rsidP="00825096">
                  <w:pPr>
                    <w:pStyle w:val="Default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proofErr w:type="spellStart"/>
                  <w:r w:rsidRPr="00A55D98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ReddyT.SandMurthy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A</w:t>
                  </w:r>
                  <w:r w:rsidRPr="00A55D98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2016, Financial Accounting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A55D98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Margham</w:t>
                  </w:r>
                  <w:proofErr w:type="spellEnd"/>
                  <w:r w:rsidRPr="00A55D98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Publications </w:t>
                  </w:r>
                </w:p>
                <w:p w:rsidR="00D81695" w:rsidRPr="00344DBF" w:rsidRDefault="00D81695" w:rsidP="00825096">
                  <w:pPr>
                    <w:pStyle w:val="Default"/>
                    <w:jc w:val="both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A55D98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Chennai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D81695" w:rsidRDefault="00D81695" w:rsidP="00825096">
            <w:pPr>
              <w:pStyle w:val="Default"/>
              <w:jc w:val="center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</w:p>
          <w:p w:rsidR="00D81695" w:rsidRPr="00C320D1" w:rsidRDefault="00D81695" w:rsidP="00825096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C320D1">
              <w:rPr>
                <w:rFonts w:ascii="Arial" w:hAnsi="Arial" w:cs="Arial"/>
                <w:bCs/>
              </w:rPr>
              <w:t>Note: Latest edition of the books may be used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8630"/>
            </w:tblGrid>
            <w:tr w:rsidR="00D81695" w:rsidTr="00825096">
              <w:tc>
                <w:tcPr>
                  <w:tcW w:w="283" w:type="dxa"/>
                </w:tcPr>
                <w:p w:rsidR="00D81695" w:rsidRPr="00A710D1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</w:p>
              </w:tc>
              <w:tc>
                <w:tcPr>
                  <w:tcW w:w="8744" w:type="dxa"/>
                </w:tcPr>
                <w:p w:rsidR="00D81695" w:rsidRPr="00060743" w:rsidRDefault="00D81695" w:rsidP="0082509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222222"/>
                      <w:sz w:val="6"/>
                      <w:szCs w:val="6"/>
                    </w:rPr>
                  </w:pPr>
                </w:p>
                <w:p w:rsidR="00D81695" w:rsidRPr="00902E3D" w:rsidRDefault="00D81695" w:rsidP="0082509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b/>
                      <w:bCs/>
                      <w:color w:val="7030A0"/>
                    </w:rPr>
                  </w:pPr>
                  <w:r w:rsidRPr="00C320D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Outcome Mapping</w:t>
                  </w:r>
                </w:p>
                <w:tbl>
                  <w:tblPr>
                    <w:tblStyle w:val="TableGrid"/>
                    <w:tblW w:w="8498" w:type="dxa"/>
                    <w:jc w:val="center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single" w:sz="12" w:space="0" w:color="auto"/>
                      <w:insideV w:val="single" w:sz="1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95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339"/>
                    <w:gridCol w:w="461"/>
                    <w:gridCol w:w="461"/>
                    <w:gridCol w:w="424"/>
                    <w:gridCol w:w="37"/>
                    <w:gridCol w:w="805"/>
                    <w:gridCol w:w="470"/>
                    <w:gridCol w:w="477"/>
                    <w:gridCol w:w="482"/>
                    <w:gridCol w:w="935"/>
                  </w:tblGrid>
                  <w:tr w:rsidR="00C320D1" w:rsidRPr="00C320D1" w:rsidTr="00C320D1">
                    <w:trPr>
                      <w:jc w:val="center"/>
                    </w:trPr>
                    <w:tc>
                      <w:tcPr>
                        <w:tcW w:w="528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82" w:type="pct"/>
                        <w:gridSpan w:val="12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Programme Outcomes</w:t>
                        </w:r>
                      </w:p>
                    </w:tc>
                    <w:tc>
                      <w:tcPr>
                        <w:tcW w:w="1890" w:type="pct"/>
                        <w:gridSpan w:val="6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Programme Specific Outcomes</w:t>
                        </w:r>
                      </w:p>
                    </w:tc>
                  </w:tr>
                  <w:tr w:rsidR="00C320D1" w:rsidRPr="00C320D1" w:rsidTr="00C320D1">
                    <w:trPr>
                      <w:jc w:val="center"/>
                    </w:trPr>
                    <w:tc>
                      <w:tcPr>
                        <w:tcW w:w="528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CO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  <w:tc>
                      <w:tcPr>
                        <w:tcW w:w="271" w:type="pct"/>
                        <w:gridSpan w:val="2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  <w:tc>
                      <w:tcPr>
                        <w:tcW w:w="475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77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81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84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547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C320D1" w:rsidRPr="00C320D1" w:rsidTr="00C320D1">
                    <w:trPr>
                      <w:jc w:val="center"/>
                    </w:trPr>
                    <w:tc>
                      <w:tcPr>
                        <w:tcW w:w="528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CO1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1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2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1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271" w:type="pct"/>
                        <w:gridSpan w:val="2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475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1</w:t>
                        </w:r>
                      </w:p>
                    </w:tc>
                    <w:tc>
                      <w:tcPr>
                        <w:tcW w:w="277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1</w:t>
                        </w:r>
                      </w:p>
                    </w:tc>
                    <w:tc>
                      <w:tcPr>
                        <w:tcW w:w="28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284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547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</w:tr>
                  <w:tr w:rsidR="00C320D1" w:rsidRPr="00C320D1" w:rsidTr="00C320D1">
                    <w:trPr>
                      <w:jc w:val="center"/>
                    </w:trPr>
                    <w:tc>
                      <w:tcPr>
                        <w:tcW w:w="528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CO2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1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2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1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271" w:type="pct"/>
                        <w:gridSpan w:val="2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475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1</w:t>
                        </w:r>
                      </w:p>
                    </w:tc>
                    <w:tc>
                      <w:tcPr>
                        <w:tcW w:w="277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1</w:t>
                        </w:r>
                      </w:p>
                    </w:tc>
                    <w:tc>
                      <w:tcPr>
                        <w:tcW w:w="28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284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547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</w:tr>
                  <w:tr w:rsidR="00C320D1" w:rsidRPr="00C320D1" w:rsidTr="00C320D1">
                    <w:trPr>
                      <w:jc w:val="center"/>
                    </w:trPr>
                    <w:tc>
                      <w:tcPr>
                        <w:tcW w:w="528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CO3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1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1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271" w:type="pct"/>
                        <w:gridSpan w:val="2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475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1</w:t>
                        </w:r>
                      </w:p>
                    </w:tc>
                    <w:tc>
                      <w:tcPr>
                        <w:tcW w:w="277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1</w:t>
                        </w:r>
                      </w:p>
                    </w:tc>
                    <w:tc>
                      <w:tcPr>
                        <w:tcW w:w="28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284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547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2</w:t>
                        </w:r>
                      </w:p>
                    </w:tc>
                  </w:tr>
                  <w:tr w:rsidR="00C320D1" w:rsidRPr="00C320D1" w:rsidTr="00C320D1">
                    <w:trPr>
                      <w:jc w:val="center"/>
                    </w:trPr>
                    <w:tc>
                      <w:tcPr>
                        <w:tcW w:w="528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CO4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1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2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271" w:type="pct"/>
                        <w:gridSpan w:val="2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475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2</w:t>
                        </w:r>
                      </w:p>
                    </w:tc>
                    <w:tc>
                      <w:tcPr>
                        <w:tcW w:w="277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1</w:t>
                        </w:r>
                      </w:p>
                    </w:tc>
                    <w:tc>
                      <w:tcPr>
                        <w:tcW w:w="28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284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547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</w:tr>
                  <w:tr w:rsidR="00C320D1" w:rsidRPr="00C320D1" w:rsidTr="00C320D1">
                    <w:trPr>
                      <w:jc w:val="center"/>
                    </w:trPr>
                    <w:tc>
                      <w:tcPr>
                        <w:tcW w:w="528" w:type="pct"/>
                        <w:shd w:val="clear" w:color="auto" w:fill="auto"/>
                        <w:vAlign w:val="center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CO5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1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1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99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27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271" w:type="pct"/>
                        <w:gridSpan w:val="2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475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1</w:t>
                        </w:r>
                      </w:p>
                    </w:tc>
                    <w:tc>
                      <w:tcPr>
                        <w:tcW w:w="277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1</w:t>
                        </w:r>
                      </w:p>
                    </w:tc>
                    <w:tc>
                      <w:tcPr>
                        <w:tcW w:w="281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t>3</w:t>
                        </w:r>
                      </w:p>
                    </w:tc>
                    <w:tc>
                      <w:tcPr>
                        <w:tcW w:w="284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547" w:type="pct"/>
                        <w:shd w:val="clear" w:color="auto" w:fill="auto"/>
                      </w:tcPr>
                      <w:p w:rsidR="00D81695" w:rsidRPr="00C320D1" w:rsidRDefault="00D81695" w:rsidP="00825096">
                        <w:pPr>
                          <w:spacing w:before="60" w:afterLines="60" w:after="14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C320D1">
                          <w:rPr>
                            <w:bCs/>
                          </w:rPr>
                          <w:t>2</w:t>
                        </w:r>
                      </w:p>
                    </w:tc>
                  </w:tr>
                </w:tbl>
                <w:p w:rsidR="00D81695" w:rsidRPr="0064101B" w:rsidRDefault="00D81695" w:rsidP="0082509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222222"/>
                    </w:rPr>
                  </w:pPr>
                </w:p>
              </w:tc>
            </w:tr>
          </w:tbl>
          <w:p w:rsidR="00D81695" w:rsidRPr="00C320D1" w:rsidRDefault="00D81695" w:rsidP="00825096">
            <w:pPr>
              <w:pStyle w:val="ListParagraph"/>
              <w:spacing w:before="12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C320D1">
              <w:rPr>
                <w:rFonts w:ascii="Arial" w:hAnsi="Arial" w:cs="Arial"/>
                <w:b/>
                <w:sz w:val="30"/>
                <w:szCs w:val="22"/>
              </w:rPr>
              <w:t>*</w:t>
            </w:r>
            <w:r w:rsidRPr="00C320D1">
              <w:rPr>
                <w:rFonts w:ascii="Arial" w:hAnsi="Arial" w:cs="Arial"/>
                <w:bCs/>
                <w:sz w:val="22"/>
                <w:szCs w:val="22"/>
              </w:rPr>
              <w:t>3– Strong, 2- Medium, 1- Low</w:t>
            </w:r>
          </w:p>
          <w:p w:rsidR="00D81695" w:rsidRPr="00C320D1" w:rsidRDefault="00D81695" w:rsidP="00825096">
            <w:pPr>
              <w:pStyle w:val="ListParagraph"/>
              <w:spacing w:before="12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81695" w:rsidRDefault="00D81695" w:rsidP="00825096">
            <w:pPr>
              <w:pStyle w:val="ListParagraph"/>
              <w:spacing w:before="120"/>
              <w:ind w:left="0"/>
              <w:rPr>
                <w:rFonts w:ascii="Arial" w:hAnsi="Arial" w:cs="Arial"/>
                <w:bCs/>
                <w:color w:val="4F81BD" w:themeColor="accent1"/>
                <w:sz w:val="22"/>
                <w:szCs w:val="22"/>
              </w:rPr>
            </w:pPr>
          </w:p>
          <w:p w:rsidR="00D81695" w:rsidRDefault="00D81695" w:rsidP="00825096">
            <w:pPr>
              <w:pStyle w:val="ListParagraph"/>
              <w:spacing w:before="120"/>
              <w:ind w:left="0"/>
              <w:rPr>
                <w:rFonts w:ascii="Arial" w:hAnsi="Arial" w:cs="Arial"/>
                <w:bCs/>
                <w:color w:val="4F81BD" w:themeColor="accent1"/>
                <w:sz w:val="22"/>
                <w:szCs w:val="22"/>
              </w:rPr>
            </w:pPr>
          </w:p>
          <w:p w:rsidR="00D81695" w:rsidRPr="00041AF6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bCs/>
                <w:lang w:val="en-IN"/>
              </w:rPr>
            </w:pPr>
          </w:p>
        </w:tc>
      </w:tr>
    </w:tbl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</w:p>
    <w:tbl>
      <w:tblPr>
        <w:tblW w:w="46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7"/>
        <w:gridCol w:w="5070"/>
        <w:gridCol w:w="680"/>
        <w:gridCol w:w="559"/>
        <w:gridCol w:w="636"/>
      </w:tblGrid>
      <w:tr w:rsidR="00C320D1" w:rsidRPr="00F93B30" w:rsidTr="00C320D1">
        <w:trPr>
          <w:trHeight w:val="335"/>
        </w:trPr>
        <w:tc>
          <w:tcPr>
            <w:tcW w:w="1014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rPr>
                <w:rFonts w:ascii="Arial" w:hAnsi="Arial" w:cs="Arial"/>
                <w:b/>
              </w:rPr>
            </w:pPr>
            <w:r w:rsidRPr="00C320D1">
              <w:rPr>
                <w:rFonts w:ascii="Arial" w:hAnsi="Arial" w:cs="Arial"/>
                <w:b/>
                <w:bCs/>
              </w:rPr>
              <w:t>23PCOMC21</w:t>
            </w:r>
          </w:p>
        </w:tc>
        <w:tc>
          <w:tcPr>
            <w:tcW w:w="2910" w:type="pct"/>
            <w:vMerge w:val="restart"/>
            <w:shd w:val="clear" w:color="auto" w:fill="auto"/>
            <w:vAlign w:val="center"/>
          </w:tcPr>
          <w:p w:rsidR="002D58AB" w:rsidRDefault="002D58AB" w:rsidP="002D58AB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17D">
              <w:rPr>
                <w:rFonts w:ascii="Arial" w:hAnsi="Arial" w:cs="Arial"/>
                <w:b/>
                <w:bCs/>
              </w:rPr>
              <w:t xml:space="preserve">CORE COURSE - 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  <w:p w:rsidR="00C320D1" w:rsidRPr="00C320D1" w:rsidRDefault="00C320D1" w:rsidP="00825096">
            <w:pPr>
              <w:pStyle w:val="Heading7"/>
              <w:spacing w:before="0"/>
              <w:jc w:val="center"/>
              <w:rPr>
                <w:rFonts w:cs="Arial"/>
                <w:b/>
                <w:color w:val="auto"/>
                <w:sz w:val="24"/>
                <w:szCs w:val="24"/>
              </w:rPr>
            </w:pPr>
            <w:r w:rsidRPr="00C320D1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4"/>
                <w:szCs w:val="24"/>
              </w:rPr>
              <w:t>23PCOMC21- STRATEGIC COST MANAGEMENT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C320D1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C320D1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C320D1">
              <w:rPr>
                <w:rFonts w:ascii="Arial" w:hAnsi="Arial" w:cs="Arial"/>
                <w:b/>
              </w:rPr>
              <w:t>C</w:t>
            </w:r>
          </w:p>
        </w:tc>
      </w:tr>
      <w:tr w:rsidR="00C320D1" w:rsidRPr="00F93B30" w:rsidTr="00C320D1">
        <w:trPr>
          <w:trHeight w:val="334"/>
        </w:trPr>
        <w:tc>
          <w:tcPr>
            <w:tcW w:w="1014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rPr>
                <w:rFonts w:ascii="Arial" w:hAnsi="Arial" w:cs="Arial"/>
                <w:b/>
                <w:lang w:eastAsia="en-IN"/>
              </w:rPr>
            </w:pPr>
            <w:r w:rsidRPr="00C320D1">
              <w:rPr>
                <w:rFonts w:ascii="Arial" w:hAnsi="Arial" w:cs="Arial"/>
                <w:b/>
                <w:lang w:eastAsia="en-IN"/>
              </w:rPr>
              <w:t>Semester-2</w:t>
            </w:r>
          </w:p>
        </w:tc>
        <w:tc>
          <w:tcPr>
            <w:tcW w:w="2910" w:type="pct"/>
            <w:vMerge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C320D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C320D1">
              <w:rPr>
                <w:rFonts w:ascii="Arial" w:hAnsi="Arial" w:cs="Arial"/>
                <w:b/>
              </w:rPr>
              <w:t>5</w:t>
            </w:r>
          </w:p>
        </w:tc>
      </w:tr>
    </w:tbl>
    <w:p w:rsidR="00D81695" w:rsidRDefault="00D81695" w:rsidP="00D81695">
      <w:pPr>
        <w:rPr>
          <w:rFonts w:ascii="Arial" w:hAnsi="Arial" w:cs="Arial"/>
          <w:sz w:val="22"/>
          <w:szCs w:val="22"/>
        </w:rPr>
      </w:pP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838"/>
        <w:gridCol w:w="8510"/>
      </w:tblGrid>
      <w:tr w:rsidR="00C320D1" w:rsidRPr="00C320D1" w:rsidTr="00C32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D81695" w:rsidRPr="00C320D1" w:rsidRDefault="00D81695" w:rsidP="00825096">
            <w:pPr>
              <w:spacing w:after="60"/>
              <w:rPr>
                <w:color w:val="auto"/>
                <w:lang w:val="en-IN"/>
              </w:rPr>
            </w:pPr>
            <w:r w:rsidRPr="00C320D1">
              <w:rPr>
                <w:rFonts w:ascii="Arial" w:hAnsi="Arial" w:cs="Arial"/>
                <w:color w:val="auto"/>
              </w:rPr>
              <w:t>Learning Objectives:</w:t>
            </w:r>
          </w:p>
        </w:tc>
      </w:tr>
      <w:tr w:rsidR="00C320D1" w:rsidRPr="00C320D1" w:rsidTr="00C3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D81695" w:rsidRPr="00C320D1" w:rsidRDefault="00D81695" w:rsidP="00825096">
            <w:pPr>
              <w:spacing w:after="6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 xml:space="preserve">LO1:  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D81695" w:rsidRPr="00C320D1" w:rsidRDefault="00D81695" w:rsidP="0082509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C320D1">
              <w:rPr>
                <w:rFonts w:ascii="Arial" w:hAnsi="Arial" w:cs="Arial"/>
              </w:rPr>
              <w:t xml:space="preserve">To </w:t>
            </w:r>
            <w:proofErr w:type="spellStart"/>
            <w:r w:rsidRPr="00C320D1">
              <w:rPr>
                <w:rFonts w:ascii="Arial" w:hAnsi="Arial" w:cs="Arial"/>
              </w:rPr>
              <w:t>analyse</w:t>
            </w:r>
            <w:proofErr w:type="spellEnd"/>
            <w:r w:rsidRPr="00C320D1">
              <w:rPr>
                <w:rFonts w:ascii="Arial" w:hAnsi="Arial" w:cs="Arial"/>
              </w:rPr>
              <w:t xml:space="preserve"> the aspects of strategic and quality control management</w:t>
            </w:r>
          </w:p>
        </w:tc>
      </w:tr>
      <w:tr w:rsidR="00C320D1" w:rsidRPr="00C320D1" w:rsidTr="00C32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D81695" w:rsidRPr="00C320D1" w:rsidRDefault="00D81695" w:rsidP="00825096">
            <w:pPr>
              <w:spacing w:after="6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LO2: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D81695" w:rsidRPr="00C320D1" w:rsidRDefault="00D81695" w:rsidP="0082509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C320D1">
              <w:rPr>
                <w:rFonts w:ascii="Arial" w:hAnsi="Arial" w:cs="Arial"/>
              </w:rPr>
              <w:t xml:space="preserve">To </w:t>
            </w:r>
            <w:proofErr w:type="spellStart"/>
            <w:r w:rsidRPr="00C320D1">
              <w:rPr>
                <w:rFonts w:ascii="Arial" w:hAnsi="Arial" w:cs="Arial"/>
              </w:rPr>
              <w:t>analyse</w:t>
            </w:r>
            <w:proofErr w:type="spellEnd"/>
            <w:r w:rsidRPr="00C320D1">
              <w:rPr>
                <w:rFonts w:ascii="Arial" w:hAnsi="Arial" w:cs="Arial"/>
              </w:rPr>
              <w:t xml:space="preserve"> and select cost control techniques</w:t>
            </w:r>
          </w:p>
        </w:tc>
      </w:tr>
      <w:tr w:rsidR="00C320D1" w:rsidRPr="00C320D1" w:rsidTr="00C3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D81695" w:rsidRPr="00C320D1" w:rsidRDefault="00D81695" w:rsidP="00825096">
            <w:pPr>
              <w:spacing w:after="6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 xml:space="preserve">LO3:  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D81695" w:rsidRPr="00C320D1" w:rsidRDefault="00D81695" w:rsidP="0082509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C320D1">
              <w:rPr>
                <w:rFonts w:ascii="Arial" w:hAnsi="Arial" w:cs="Arial"/>
              </w:rPr>
              <w:t>To apply activity-based costing for decision making</w:t>
            </w:r>
          </w:p>
        </w:tc>
      </w:tr>
      <w:tr w:rsidR="00C320D1" w:rsidRPr="00C320D1" w:rsidTr="00C32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D81695" w:rsidRPr="00C320D1" w:rsidRDefault="00D81695" w:rsidP="00825096">
            <w:pPr>
              <w:spacing w:after="60"/>
              <w:rPr>
                <w:rFonts w:ascii="Arial" w:hAnsi="Arial" w:cs="Arial"/>
              </w:rPr>
            </w:pPr>
            <w:r w:rsidRPr="00C320D1">
              <w:rPr>
                <w:rFonts w:ascii="Arial" w:hAnsi="Arial" w:cs="Arial"/>
              </w:rPr>
              <w:t>LO4: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D81695" w:rsidRPr="00C320D1" w:rsidRDefault="00D81695" w:rsidP="0082509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0D1">
              <w:rPr>
                <w:rFonts w:ascii="Arial" w:hAnsi="Arial" w:cs="Arial"/>
              </w:rPr>
              <w:t xml:space="preserve">To </w:t>
            </w:r>
            <w:proofErr w:type="spellStart"/>
            <w:r w:rsidRPr="00C320D1">
              <w:rPr>
                <w:rFonts w:ascii="Arial" w:hAnsi="Arial" w:cs="Arial"/>
              </w:rPr>
              <w:t>utilise</w:t>
            </w:r>
            <w:proofErr w:type="spellEnd"/>
            <w:r w:rsidRPr="00C320D1">
              <w:rPr>
                <w:rFonts w:ascii="Arial" w:hAnsi="Arial" w:cs="Arial"/>
              </w:rPr>
              <w:t xml:space="preserve"> transfer pricing methods in cost determination</w:t>
            </w:r>
          </w:p>
        </w:tc>
      </w:tr>
      <w:tr w:rsidR="00C320D1" w:rsidRPr="00C320D1" w:rsidTr="00C3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D81695" w:rsidRPr="00C320D1" w:rsidRDefault="00D81695" w:rsidP="00825096">
            <w:pPr>
              <w:spacing w:after="60"/>
              <w:rPr>
                <w:rFonts w:ascii="Arial" w:hAnsi="Arial" w:cs="Arial"/>
              </w:rPr>
            </w:pPr>
            <w:r w:rsidRPr="00C320D1">
              <w:rPr>
                <w:rFonts w:ascii="Arial" w:hAnsi="Arial" w:cs="Arial"/>
              </w:rPr>
              <w:t xml:space="preserve">LO5:  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D81695" w:rsidRPr="00C320D1" w:rsidRDefault="00D81695" w:rsidP="0082509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0D1">
              <w:rPr>
                <w:rFonts w:ascii="Arial" w:hAnsi="Arial" w:cs="Arial"/>
              </w:rPr>
              <w:t>To apply cost management techniques in various sectors</w:t>
            </w:r>
          </w:p>
        </w:tc>
      </w:tr>
    </w:tbl>
    <w:p w:rsidR="00D81695" w:rsidRPr="005A0765" w:rsidRDefault="00D81695" w:rsidP="00D81695">
      <w:pPr>
        <w:rPr>
          <w:rFonts w:ascii="Arial" w:hAnsi="Arial" w:cs="Arial"/>
          <w:b/>
          <w:sz w:val="12"/>
        </w:rPr>
      </w:pP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813"/>
        <w:gridCol w:w="8535"/>
      </w:tblGrid>
      <w:tr w:rsidR="00C320D1" w:rsidRPr="00C320D1" w:rsidTr="00C32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D81695" w:rsidRPr="00C320D1" w:rsidRDefault="00D81695" w:rsidP="00825096">
            <w:pPr>
              <w:pStyle w:val="Heading2"/>
              <w:outlineLvl w:val="1"/>
              <w:rPr>
                <w:color w:val="auto"/>
              </w:rPr>
            </w:pPr>
            <w:r w:rsidRPr="00C320D1">
              <w:rPr>
                <w:color w:val="auto"/>
              </w:rPr>
              <w:t>Course Outcomes:</w:t>
            </w:r>
          </w:p>
        </w:tc>
      </w:tr>
      <w:tr w:rsidR="00C320D1" w:rsidRPr="00C320D1" w:rsidTr="00C3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D81695" w:rsidRPr="00C320D1" w:rsidRDefault="00D81695" w:rsidP="00825096">
            <w:pPr>
              <w:spacing w:before="40" w:after="40"/>
              <w:rPr>
                <w:b w:val="0"/>
                <w:lang w:val="en-IN"/>
              </w:rPr>
            </w:pPr>
          </w:p>
        </w:tc>
        <w:tc>
          <w:tcPr>
            <w:tcW w:w="4565" w:type="pct"/>
            <w:shd w:val="clear" w:color="auto" w:fill="auto"/>
          </w:tcPr>
          <w:p w:rsidR="00D81695" w:rsidRPr="00C320D1" w:rsidRDefault="00D81695" w:rsidP="00825096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 xml:space="preserve">After the successful completion of the course, the students </w:t>
            </w:r>
            <w:proofErr w:type="spellStart"/>
            <w:r w:rsidRPr="00C320D1">
              <w:rPr>
                <w:rFonts w:ascii="Arial" w:hAnsi="Arial" w:cs="Arial"/>
              </w:rPr>
              <w:t>willbe</w:t>
            </w:r>
            <w:proofErr w:type="spellEnd"/>
            <w:r w:rsidRPr="00C320D1">
              <w:rPr>
                <w:rFonts w:ascii="Arial" w:hAnsi="Arial" w:cs="Arial"/>
              </w:rPr>
              <w:t xml:space="preserve"> able to:</w:t>
            </w:r>
          </w:p>
        </w:tc>
      </w:tr>
      <w:tr w:rsidR="00C320D1" w:rsidRPr="00C320D1" w:rsidTr="00C32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D81695" w:rsidRPr="00C320D1" w:rsidRDefault="00D81695" w:rsidP="00825096">
            <w:pPr>
              <w:spacing w:before="40" w:after="4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CO1: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D81695" w:rsidRPr="00C320D1" w:rsidRDefault="00D81695" w:rsidP="00825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0D1">
              <w:rPr>
                <w:rFonts w:ascii="Arial" w:hAnsi="Arial" w:cs="Arial"/>
              </w:rPr>
              <w:t>Discuss strategic cost management and QC</w:t>
            </w:r>
          </w:p>
        </w:tc>
      </w:tr>
      <w:tr w:rsidR="00C320D1" w:rsidRPr="00C320D1" w:rsidTr="00C3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D81695" w:rsidRPr="00C320D1" w:rsidRDefault="00D81695" w:rsidP="00825096">
            <w:pPr>
              <w:spacing w:before="40" w:after="4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CO2: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D81695" w:rsidRPr="00C320D1" w:rsidRDefault="00D81695" w:rsidP="00825096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C320D1">
              <w:rPr>
                <w:rFonts w:ascii="Arial" w:hAnsi="Arial" w:cs="Arial"/>
              </w:rPr>
              <w:t>Choose the appropriate technique for cost control</w:t>
            </w:r>
          </w:p>
        </w:tc>
      </w:tr>
      <w:tr w:rsidR="00C320D1" w:rsidRPr="00C320D1" w:rsidTr="00C32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D81695" w:rsidRPr="00C320D1" w:rsidRDefault="00D81695" w:rsidP="00825096">
            <w:pPr>
              <w:spacing w:before="40" w:after="4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CO3: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D81695" w:rsidRPr="00C320D1" w:rsidRDefault="00D81695" w:rsidP="00825096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proofErr w:type="spellStart"/>
            <w:r w:rsidRPr="00C320D1">
              <w:rPr>
                <w:rFonts w:ascii="Arial" w:hAnsi="Arial" w:cs="Arial"/>
              </w:rPr>
              <w:t>Utiliseactivity</w:t>
            </w:r>
            <w:proofErr w:type="spellEnd"/>
            <w:r w:rsidRPr="00C320D1">
              <w:rPr>
                <w:rFonts w:ascii="Arial" w:hAnsi="Arial" w:cs="Arial"/>
              </w:rPr>
              <w:t xml:space="preserve"> based costing in practice</w:t>
            </w:r>
          </w:p>
        </w:tc>
      </w:tr>
      <w:tr w:rsidR="00C320D1" w:rsidRPr="00C320D1" w:rsidTr="00C3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D81695" w:rsidRPr="00C320D1" w:rsidRDefault="00D81695" w:rsidP="00825096">
            <w:pPr>
              <w:spacing w:before="40" w:after="4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CO4: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D81695" w:rsidRPr="00C320D1" w:rsidRDefault="00D81695" w:rsidP="00825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0D1">
              <w:rPr>
                <w:rFonts w:ascii="Arial" w:hAnsi="Arial" w:cs="Arial"/>
              </w:rPr>
              <w:t>Adopt transfer pricing methods</w:t>
            </w:r>
          </w:p>
        </w:tc>
      </w:tr>
      <w:tr w:rsidR="00C320D1" w:rsidRPr="00C320D1" w:rsidTr="00C32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D81695" w:rsidRPr="00C320D1" w:rsidRDefault="00D81695" w:rsidP="00825096">
            <w:pPr>
              <w:spacing w:before="40" w:after="4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CO5: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D81695" w:rsidRPr="00C320D1" w:rsidRDefault="00D81695" w:rsidP="00825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0D1">
              <w:rPr>
                <w:rFonts w:ascii="Arial" w:hAnsi="Arial" w:cs="Arial"/>
              </w:rPr>
              <w:t>Build cost structure for Agriculture and IT sector</w:t>
            </w:r>
          </w:p>
        </w:tc>
      </w:tr>
    </w:tbl>
    <w:p w:rsidR="00D81695" w:rsidRPr="00912798" w:rsidRDefault="00D81695" w:rsidP="00D81695">
      <w:pPr>
        <w:rPr>
          <w:rFonts w:ascii="Arial" w:hAnsi="Arial" w:cs="Arial"/>
          <w:b/>
          <w:bCs/>
          <w:sz w:val="22"/>
          <w:szCs w:val="22"/>
        </w:rPr>
      </w:pPr>
      <w:r w:rsidRPr="00912798">
        <w:rPr>
          <w:rStyle w:val="Heading4Char"/>
          <w:rFonts w:cs="Arial"/>
          <w:sz w:val="22"/>
          <w:szCs w:val="22"/>
        </w:rPr>
        <w:t>Unit I:</w:t>
      </w:r>
      <w:r w:rsidRPr="00912798">
        <w:rPr>
          <w:rFonts w:ascii="Arial" w:hAnsi="Arial" w:cs="Arial"/>
          <w:b/>
          <w:sz w:val="22"/>
          <w:szCs w:val="22"/>
        </w:rPr>
        <w:tab/>
        <w:t>Introduction to Strategic Cost Management</w:t>
      </w:r>
    </w:p>
    <w:p w:rsidR="00D81695" w:rsidRPr="00912798" w:rsidRDefault="00D81695" w:rsidP="00D81695">
      <w:pPr>
        <w:jc w:val="both"/>
        <w:rPr>
          <w:rFonts w:ascii="Arial" w:hAnsi="Arial" w:cs="Arial"/>
          <w:sz w:val="22"/>
          <w:szCs w:val="22"/>
        </w:rPr>
      </w:pPr>
      <w:r w:rsidRPr="00912798">
        <w:rPr>
          <w:rFonts w:ascii="Arial" w:hAnsi="Arial" w:cs="Arial"/>
          <w:sz w:val="22"/>
          <w:szCs w:val="22"/>
        </w:rPr>
        <w:t>Introduction to Strategic Cost Management (SCM) – Need for SCM – Differences between SCM and Traditional Cost Management - Value Chain Analysis: Meaning and steps - Quality Cost Management: Meaning of Quality and Quality Management – Cost of Quality – Indian Cost Accounting Standard 21 on Quality Control - Introduction to Lean System – Benefits of Lean System – Just in Time (JIT) – Kaizen Costing.</w:t>
      </w:r>
      <w:r w:rsidRPr="00912798">
        <w:rPr>
          <w:rFonts w:ascii="Arial" w:hAnsi="Arial" w:cs="Arial"/>
          <w:b/>
          <w:sz w:val="22"/>
          <w:szCs w:val="22"/>
        </w:rPr>
        <w:tab/>
      </w:r>
      <w:r w:rsidRPr="00912798">
        <w:rPr>
          <w:rFonts w:ascii="Arial" w:hAnsi="Arial" w:cs="Arial"/>
          <w:b/>
          <w:sz w:val="22"/>
          <w:szCs w:val="22"/>
        </w:rPr>
        <w:tab/>
      </w:r>
      <w:r w:rsidRPr="00912798">
        <w:rPr>
          <w:rFonts w:ascii="Arial" w:hAnsi="Arial" w:cs="Arial"/>
          <w:b/>
          <w:sz w:val="22"/>
          <w:szCs w:val="22"/>
        </w:rPr>
        <w:tab/>
      </w:r>
    </w:p>
    <w:p w:rsidR="00D81695" w:rsidRPr="00912798" w:rsidRDefault="00D81695" w:rsidP="00D81695">
      <w:pPr>
        <w:tabs>
          <w:tab w:val="left" w:pos="7740"/>
        </w:tabs>
        <w:rPr>
          <w:rFonts w:ascii="Arial" w:hAnsi="Arial" w:cs="Arial"/>
          <w:b/>
          <w:bCs/>
          <w:sz w:val="22"/>
          <w:szCs w:val="22"/>
        </w:rPr>
      </w:pPr>
      <w:r w:rsidRPr="00912798">
        <w:rPr>
          <w:rStyle w:val="Heading4Char"/>
          <w:rFonts w:cs="Arial"/>
          <w:sz w:val="22"/>
          <w:szCs w:val="22"/>
        </w:rPr>
        <w:t xml:space="preserve">Unit II: </w:t>
      </w:r>
      <w:r w:rsidRPr="00912798">
        <w:rPr>
          <w:rFonts w:ascii="Arial" w:hAnsi="Arial" w:cs="Arial"/>
          <w:b/>
          <w:bCs/>
          <w:sz w:val="22"/>
          <w:szCs w:val="22"/>
        </w:rPr>
        <w:t>Cost Control and Reduction</w:t>
      </w:r>
    </w:p>
    <w:p w:rsidR="00D81695" w:rsidRPr="00912798" w:rsidRDefault="00D81695" w:rsidP="00D81695">
      <w:pPr>
        <w:jc w:val="both"/>
        <w:rPr>
          <w:rFonts w:ascii="Arial" w:hAnsi="Arial" w:cs="Arial"/>
          <w:sz w:val="22"/>
          <w:szCs w:val="22"/>
        </w:rPr>
      </w:pPr>
      <w:r w:rsidRPr="00912798">
        <w:rPr>
          <w:rFonts w:ascii="Arial" w:hAnsi="Arial" w:cs="Arial"/>
          <w:sz w:val="22"/>
          <w:szCs w:val="22"/>
        </w:rPr>
        <w:t>Cost Management Techniques: Cost Control: Meaning and Prerequisites - Cost Reduction: Meaning and Scope – Differences between Cost control and cost reduction - Pareto Analysis: Meaning, importance and applications - Target Costing: Meaning, steps and Principles – Life Cycle Costing: Meaning, Strategies for each stage of product life cycle, Benefits – Learning Curve: Meaning, Learning curve ratio and applications</w:t>
      </w:r>
      <w:r w:rsidRPr="00912798">
        <w:rPr>
          <w:rFonts w:ascii="Arial" w:hAnsi="Arial" w:cs="Arial"/>
          <w:b/>
          <w:sz w:val="22"/>
          <w:szCs w:val="22"/>
        </w:rPr>
        <w:tab/>
      </w:r>
      <w:r w:rsidRPr="00912798">
        <w:rPr>
          <w:rFonts w:ascii="Arial" w:hAnsi="Arial" w:cs="Arial"/>
          <w:b/>
          <w:sz w:val="22"/>
          <w:szCs w:val="22"/>
        </w:rPr>
        <w:tab/>
      </w:r>
    </w:p>
    <w:p w:rsidR="00D81695" w:rsidRPr="00912798" w:rsidRDefault="00D81695" w:rsidP="00D81695">
      <w:pPr>
        <w:tabs>
          <w:tab w:val="left" w:pos="7590"/>
        </w:tabs>
        <w:rPr>
          <w:rFonts w:ascii="Arial" w:hAnsi="Arial" w:cs="Arial"/>
          <w:b/>
          <w:bCs/>
          <w:sz w:val="22"/>
          <w:szCs w:val="22"/>
        </w:rPr>
      </w:pPr>
      <w:r w:rsidRPr="00912798">
        <w:rPr>
          <w:rStyle w:val="Heading4Char"/>
          <w:rFonts w:cs="Arial"/>
          <w:sz w:val="22"/>
          <w:szCs w:val="22"/>
        </w:rPr>
        <w:t xml:space="preserve">Unit III: </w:t>
      </w:r>
      <w:r w:rsidRPr="00912798">
        <w:rPr>
          <w:rFonts w:ascii="Arial" w:hAnsi="Arial" w:cs="Arial"/>
          <w:b/>
          <w:sz w:val="22"/>
          <w:szCs w:val="22"/>
        </w:rPr>
        <w:t>Activity Based Cost Management</w:t>
      </w:r>
    </w:p>
    <w:p w:rsidR="00D81695" w:rsidRPr="00912798" w:rsidRDefault="00D81695" w:rsidP="00D81695">
      <w:pPr>
        <w:jc w:val="both"/>
        <w:rPr>
          <w:rFonts w:ascii="Arial" w:hAnsi="Arial" w:cs="Arial"/>
          <w:sz w:val="22"/>
          <w:szCs w:val="22"/>
        </w:rPr>
      </w:pPr>
      <w:r w:rsidRPr="00912798">
        <w:rPr>
          <w:rFonts w:ascii="Arial" w:hAnsi="Arial" w:cs="Arial"/>
          <w:sz w:val="22"/>
          <w:szCs w:val="22"/>
        </w:rPr>
        <w:t>Activity Based Cost Management: Concept, Purpose, Stages, Benefits, Relevance in Decision making and its Application in Budgeting – Practical problems.</w:t>
      </w:r>
      <w:r w:rsidRPr="00912798">
        <w:rPr>
          <w:rFonts w:ascii="Arial" w:hAnsi="Arial" w:cs="Arial"/>
          <w:b/>
          <w:sz w:val="22"/>
          <w:szCs w:val="22"/>
        </w:rPr>
        <w:tab/>
      </w:r>
      <w:r w:rsidRPr="00912798">
        <w:rPr>
          <w:rFonts w:ascii="Arial" w:hAnsi="Arial" w:cs="Arial"/>
          <w:b/>
          <w:sz w:val="22"/>
          <w:szCs w:val="22"/>
        </w:rPr>
        <w:tab/>
      </w:r>
    </w:p>
    <w:p w:rsidR="00D81695" w:rsidRPr="00912798" w:rsidRDefault="00D81695" w:rsidP="00D81695">
      <w:pPr>
        <w:tabs>
          <w:tab w:val="left" w:pos="7695"/>
        </w:tabs>
        <w:rPr>
          <w:rFonts w:ascii="Arial" w:hAnsi="Arial" w:cs="Arial"/>
          <w:b/>
          <w:bCs/>
          <w:sz w:val="22"/>
          <w:szCs w:val="22"/>
        </w:rPr>
      </w:pPr>
      <w:r w:rsidRPr="00912798">
        <w:rPr>
          <w:rStyle w:val="Heading4Char"/>
          <w:rFonts w:cs="Arial"/>
          <w:sz w:val="22"/>
          <w:szCs w:val="22"/>
        </w:rPr>
        <w:t xml:space="preserve">Unit IV: </w:t>
      </w:r>
      <w:r w:rsidRPr="00912798">
        <w:rPr>
          <w:rFonts w:ascii="Arial" w:hAnsi="Arial" w:cs="Arial"/>
          <w:b/>
          <w:sz w:val="22"/>
          <w:szCs w:val="22"/>
        </w:rPr>
        <w:t>Transfer Pricing</w:t>
      </w:r>
      <w:r w:rsidRPr="00912798">
        <w:rPr>
          <w:rFonts w:ascii="Arial" w:hAnsi="Arial" w:cs="Arial"/>
          <w:b/>
          <w:sz w:val="22"/>
          <w:szCs w:val="22"/>
        </w:rPr>
        <w:tab/>
      </w:r>
      <w:r w:rsidRPr="00912798">
        <w:rPr>
          <w:rFonts w:ascii="Arial" w:hAnsi="Arial" w:cs="Arial"/>
          <w:b/>
          <w:sz w:val="22"/>
          <w:szCs w:val="22"/>
        </w:rPr>
        <w:tab/>
      </w:r>
      <w:r w:rsidRPr="00912798">
        <w:rPr>
          <w:rFonts w:ascii="Arial" w:hAnsi="Arial" w:cs="Arial"/>
          <w:b/>
          <w:sz w:val="22"/>
          <w:szCs w:val="22"/>
        </w:rPr>
        <w:tab/>
      </w:r>
    </w:p>
    <w:p w:rsidR="00D81695" w:rsidRPr="00912798" w:rsidRDefault="00D81695" w:rsidP="00D81695">
      <w:pPr>
        <w:jc w:val="both"/>
        <w:rPr>
          <w:rFonts w:ascii="Arial" w:hAnsi="Arial" w:cs="Arial"/>
          <w:sz w:val="22"/>
          <w:szCs w:val="22"/>
        </w:rPr>
      </w:pPr>
      <w:r w:rsidRPr="00912798">
        <w:rPr>
          <w:rFonts w:ascii="Arial" w:hAnsi="Arial" w:cs="Arial"/>
          <w:sz w:val="22"/>
          <w:szCs w:val="22"/>
        </w:rPr>
        <w:t xml:space="preserve">Transfer Pricing: Meaning, Benefits, Methods: Pricing based on cost, Market price on transfer price, </w:t>
      </w:r>
      <w:proofErr w:type="gramStart"/>
      <w:r w:rsidRPr="00912798">
        <w:rPr>
          <w:rFonts w:ascii="Arial" w:hAnsi="Arial" w:cs="Arial"/>
          <w:sz w:val="22"/>
          <w:szCs w:val="22"/>
        </w:rPr>
        <w:t>Negotiated</w:t>
      </w:r>
      <w:proofErr w:type="gramEnd"/>
      <w:r w:rsidRPr="00912798">
        <w:rPr>
          <w:rFonts w:ascii="Arial" w:hAnsi="Arial" w:cs="Arial"/>
          <w:sz w:val="22"/>
          <w:szCs w:val="22"/>
        </w:rPr>
        <w:t xml:space="preserve"> pricing and Pricing based on opportunity costs – Practical Problems.</w:t>
      </w:r>
    </w:p>
    <w:p w:rsidR="00D81695" w:rsidRPr="00912798" w:rsidRDefault="00D81695" w:rsidP="00D81695">
      <w:pPr>
        <w:rPr>
          <w:rFonts w:ascii="Arial" w:hAnsi="Arial" w:cs="Arial"/>
          <w:b/>
          <w:bCs/>
          <w:sz w:val="22"/>
          <w:szCs w:val="22"/>
        </w:rPr>
      </w:pPr>
      <w:r w:rsidRPr="00912798">
        <w:rPr>
          <w:rStyle w:val="Heading4Char"/>
          <w:rFonts w:cs="Arial"/>
          <w:sz w:val="22"/>
          <w:szCs w:val="22"/>
        </w:rPr>
        <w:t>Unit V:</w:t>
      </w:r>
      <w:r w:rsidRPr="00912798">
        <w:rPr>
          <w:rFonts w:ascii="Arial" w:hAnsi="Arial" w:cs="Arial"/>
          <w:b/>
          <w:bCs/>
          <w:sz w:val="22"/>
          <w:szCs w:val="22"/>
        </w:rPr>
        <w:t xml:space="preserve"> Cost Management in Agriculture and IT sector</w:t>
      </w:r>
    </w:p>
    <w:p w:rsidR="00D81695" w:rsidRPr="00912798" w:rsidRDefault="00D81695" w:rsidP="00D81695">
      <w:pPr>
        <w:jc w:val="both"/>
        <w:rPr>
          <w:rFonts w:ascii="Arial" w:hAnsi="Arial" w:cs="Arial"/>
          <w:sz w:val="22"/>
          <w:szCs w:val="22"/>
        </w:rPr>
      </w:pPr>
      <w:r w:rsidRPr="00912798">
        <w:rPr>
          <w:rFonts w:ascii="Arial" w:hAnsi="Arial" w:cs="Arial"/>
          <w:sz w:val="22"/>
          <w:szCs w:val="22"/>
        </w:rPr>
        <w:t>Agriculture Sector: Features, Cost Structure, Cost Management, Tools to measure the performance, Minimum Support Price and International Perspective – Information Technology Sector: Features, Cost Structure, Cost Management and International Perspective.</w:t>
      </w:r>
      <w:r w:rsidRPr="00912798">
        <w:rPr>
          <w:rFonts w:ascii="Arial" w:hAnsi="Arial" w:cs="Arial"/>
          <w:b/>
          <w:sz w:val="22"/>
          <w:szCs w:val="22"/>
        </w:rPr>
        <w:tab/>
      </w:r>
    </w:p>
    <w:tbl>
      <w:tblPr>
        <w:tblW w:w="5000" w:type="pct"/>
        <w:tblBorders>
          <w:top w:val="thinThickThinMediumGap" w:sz="18" w:space="0" w:color="7030A0"/>
          <w:left w:val="thinThickThinMediumGap" w:sz="18" w:space="0" w:color="7030A0"/>
          <w:bottom w:val="thinThickThinMediumGap" w:sz="18" w:space="0" w:color="7030A0"/>
          <w:right w:val="thinThickThinMediumGap" w:sz="18" w:space="0" w:color="7030A0"/>
          <w:insideH w:val="thinThickThinMediumGap" w:sz="18" w:space="0" w:color="7030A0"/>
          <w:insideV w:val="thinThickThinMediumGap" w:sz="18" w:space="0" w:color="7030A0"/>
        </w:tblBorders>
        <w:tblLook w:val="04A0" w:firstRow="1" w:lastRow="0" w:firstColumn="1" w:lastColumn="0" w:noHBand="0" w:noVBand="1"/>
      </w:tblPr>
      <w:tblGrid>
        <w:gridCol w:w="9348"/>
      </w:tblGrid>
      <w:tr w:rsidR="00D81695" w:rsidRPr="001A4FEF" w:rsidTr="00825096">
        <w:trPr>
          <w:trHeight w:val="396"/>
        </w:trPr>
        <w:tc>
          <w:tcPr>
            <w:tcW w:w="5000" w:type="pct"/>
          </w:tcPr>
          <w:p w:rsidR="00D81695" w:rsidRPr="00C320D1" w:rsidRDefault="00D81695" w:rsidP="00825096">
            <w:pPr>
              <w:pStyle w:val="Heading4"/>
              <w:jc w:val="center"/>
              <w:rPr>
                <w:color w:val="auto"/>
              </w:rPr>
            </w:pPr>
            <w:r w:rsidRPr="00C320D1">
              <w:rPr>
                <w:color w:val="auto"/>
              </w:rPr>
              <w:lastRenderedPageBreak/>
              <w:t xml:space="preserve">Recent Trends </w:t>
            </w:r>
            <w:proofErr w:type="spellStart"/>
            <w:r w:rsidRPr="00C320D1">
              <w:rPr>
                <w:color w:val="auto"/>
              </w:rPr>
              <w:t>in</w:t>
            </w:r>
            <w:r w:rsidRPr="00C320D1">
              <w:rPr>
                <w:rFonts w:cs="Arial"/>
                <w:bCs/>
                <w:color w:val="auto"/>
                <w:szCs w:val="22"/>
              </w:rPr>
              <w:t>Strategic</w:t>
            </w:r>
            <w:proofErr w:type="spellEnd"/>
            <w:r w:rsidRPr="00C320D1">
              <w:rPr>
                <w:rFonts w:cs="Arial"/>
                <w:bCs/>
                <w:color w:val="auto"/>
                <w:szCs w:val="22"/>
              </w:rPr>
              <w:t xml:space="preserve"> Cost Management</w:t>
            </w:r>
          </w:p>
        </w:tc>
      </w:tr>
      <w:tr w:rsidR="00D81695" w:rsidRPr="001A4FEF" w:rsidTr="00825096">
        <w:trPr>
          <w:trHeight w:val="712"/>
        </w:trPr>
        <w:tc>
          <w:tcPr>
            <w:tcW w:w="5000" w:type="pct"/>
          </w:tcPr>
          <w:p w:rsidR="00D81695" w:rsidRPr="00C320D1" w:rsidRDefault="00D81695" w:rsidP="00825096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320D1">
              <w:rPr>
                <w:rFonts w:ascii="Arial" w:hAnsi="Arial" w:cs="Arial"/>
                <w:sz w:val="22"/>
              </w:rPr>
              <w:t xml:space="preserve">Faculty member will impart the knowledge on recent trends in </w:t>
            </w:r>
            <w:r w:rsidRPr="00C320D1">
              <w:rPr>
                <w:rFonts w:ascii="Arial" w:hAnsi="Arial" w:cs="Arial"/>
                <w:bCs/>
                <w:sz w:val="22"/>
                <w:szCs w:val="22"/>
              </w:rPr>
              <w:t xml:space="preserve">Strategic Cost </w:t>
            </w:r>
            <w:proofErr w:type="gramStart"/>
            <w:r w:rsidRPr="00C320D1">
              <w:rPr>
                <w:rFonts w:ascii="Arial" w:hAnsi="Arial" w:cs="Arial"/>
                <w:bCs/>
                <w:sz w:val="22"/>
                <w:szCs w:val="22"/>
              </w:rPr>
              <w:t>Management</w:t>
            </w:r>
            <w:r w:rsidRPr="00C320D1">
              <w:rPr>
                <w:rFonts w:ascii="Arial" w:hAnsi="Arial" w:cs="Arial"/>
                <w:sz w:val="22"/>
              </w:rPr>
              <w:t xml:space="preserve">  to</w:t>
            </w:r>
            <w:proofErr w:type="gramEnd"/>
            <w:r w:rsidRPr="00C320D1">
              <w:rPr>
                <w:rFonts w:ascii="Arial" w:hAnsi="Arial" w:cs="Arial"/>
                <w:sz w:val="22"/>
              </w:rPr>
              <w:t xml:space="preserve"> the students and these components will not cover in the examination.</w:t>
            </w:r>
          </w:p>
        </w:tc>
      </w:tr>
    </w:tbl>
    <w:p w:rsidR="00D81695" w:rsidRDefault="00D81695" w:rsidP="00D8169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9"/>
        <w:gridCol w:w="17"/>
        <w:gridCol w:w="8912"/>
      </w:tblGrid>
      <w:tr w:rsidR="00D81695" w:rsidRPr="00676343" w:rsidTr="00825096">
        <w:tc>
          <w:tcPr>
            <w:tcW w:w="5000" w:type="pct"/>
            <w:gridSpan w:val="3"/>
          </w:tcPr>
          <w:p w:rsidR="00D81695" w:rsidRPr="00676343" w:rsidRDefault="00D81695" w:rsidP="00825096">
            <w:pPr>
              <w:pStyle w:val="Heading2"/>
              <w:rPr>
                <w:lang w:val="en-IN"/>
              </w:rPr>
            </w:pPr>
            <w:r w:rsidRPr="00676343">
              <w:t>Text Books:</w:t>
            </w:r>
          </w:p>
        </w:tc>
      </w:tr>
      <w:tr w:rsidR="00D81695" w:rsidRPr="00676343" w:rsidTr="00825096">
        <w:tc>
          <w:tcPr>
            <w:tcW w:w="224" w:type="pct"/>
          </w:tcPr>
          <w:p w:rsidR="00D81695" w:rsidRPr="00676343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676343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4776" w:type="pct"/>
            <w:gridSpan w:val="2"/>
          </w:tcPr>
          <w:p w:rsidR="00D81695" w:rsidRPr="00912798" w:rsidRDefault="00D81695" w:rsidP="00825096">
            <w:pPr>
              <w:jc w:val="both"/>
              <w:rPr>
                <w:rFonts w:ascii="Arial" w:hAnsi="Arial" w:cs="Arial"/>
                <w:bCs/>
              </w:rPr>
            </w:pPr>
            <w:r w:rsidRPr="00912798">
              <w:rPr>
                <w:rFonts w:ascii="Arial" w:hAnsi="Arial" w:cs="Arial"/>
                <w:bCs/>
                <w:sz w:val="22"/>
                <w:szCs w:val="22"/>
              </w:rPr>
              <w:t>Ravi M Kishore (2018), “Strategic Cost Management”, 5</w:t>
            </w:r>
            <w:r w:rsidRPr="0091279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912798">
              <w:rPr>
                <w:rFonts w:ascii="Arial" w:hAnsi="Arial" w:cs="Arial"/>
                <w:bCs/>
                <w:sz w:val="22"/>
                <w:szCs w:val="22"/>
              </w:rPr>
              <w:t xml:space="preserve"> Edition, </w:t>
            </w:r>
            <w:proofErr w:type="spellStart"/>
            <w:r w:rsidRPr="00912798">
              <w:rPr>
                <w:rFonts w:ascii="Arial" w:hAnsi="Arial" w:cs="Arial"/>
                <w:bCs/>
                <w:sz w:val="22"/>
                <w:szCs w:val="22"/>
              </w:rPr>
              <w:t>Taxmann</w:t>
            </w:r>
            <w:proofErr w:type="spellEnd"/>
            <w:r w:rsidRPr="00912798">
              <w:rPr>
                <w:rFonts w:ascii="Arial" w:hAnsi="Arial" w:cs="Arial"/>
                <w:bCs/>
                <w:sz w:val="22"/>
                <w:szCs w:val="22"/>
              </w:rPr>
              <w:t xml:space="preserve"> Publications Pvt. Ltd, New Delhi.</w:t>
            </w:r>
          </w:p>
        </w:tc>
      </w:tr>
      <w:tr w:rsidR="00D81695" w:rsidRPr="00676343" w:rsidTr="00825096">
        <w:tc>
          <w:tcPr>
            <w:tcW w:w="224" w:type="pct"/>
          </w:tcPr>
          <w:p w:rsidR="00D81695" w:rsidRPr="00676343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676343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4776" w:type="pct"/>
            <w:gridSpan w:val="2"/>
          </w:tcPr>
          <w:p w:rsidR="00D81695" w:rsidRPr="00912798" w:rsidRDefault="00D81695" w:rsidP="00825096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912798">
              <w:rPr>
                <w:rFonts w:ascii="Arial" w:hAnsi="Arial" w:cs="Arial"/>
                <w:bCs/>
                <w:sz w:val="22"/>
                <w:szCs w:val="22"/>
              </w:rPr>
              <w:t>Bandgar</w:t>
            </w:r>
            <w:proofErr w:type="spellEnd"/>
            <w:r w:rsidRPr="00912798">
              <w:rPr>
                <w:rFonts w:ascii="Arial" w:hAnsi="Arial" w:cs="Arial"/>
                <w:bCs/>
                <w:sz w:val="22"/>
                <w:szCs w:val="22"/>
              </w:rPr>
              <w:t xml:space="preserve"> P. K., (2017), “Strategic Cost Management”, 1</w:t>
            </w:r>
            <w:r w:rsidRPr="0091279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 w:rsidRPr="00912798">
              <w:rPr>
                <w:rFonts w:ascii="Arial" w:hAnsi="Arial" w:cs="Arial"/>
                <w:bCs/>
                <w:sz w:val="22"/>
                <w:szCs w:val="22"/>
              </w:rPr>
              <w:t xml:space="preserve"> Edition, Himalaya Publishing House Pvt Ltd, Mumbai. </w:t>
            </w:r>
          </w:p>
        </w:tc>
      </w:tr>
      <w:tr w:rsidR="00D81695" w:rsidRPr="00676343" w:rsidTr="00825096">
        <w:tc>
          <w:tcPr>
            <w:tcW w:w="224" w:type="pct"/>
          </w:tcPr>
          <w:p w:rsidR="00D81695" w:rsidRPr="00676343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676343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4776" w:type="pct"/>
            <w:gridSpan w:val="2"/>
          </w:tcPr>
          <w:p w:rsidR="00D81695" w:rsidRPr="00912798" w:rsidRDefault="00D81695" w:rsidP="00825096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912798">
              <w:rPr>
                <w:rFonts w:ascii="Arial" w:hAnsi="Arial" w:cs="Arial"/>
                <w:bCs/>
                <w:sz w:val="22"/>
                <w:szCs w:val="22"/>
              </w:rPr>
              <w:t>Sexena</w:t>
            </w:r>
            <w:proofErr w:type="spellEnd"/>
            <w:r w:rsidRPr="00912798">
              <w:rPr>
                <w:rFonts w:ascii="Arial" w:hAnsi="Arial" w:cs="Arial"/>
                <w:bCs/>
                <w:sz w:val="22"/>
                <w:szCs w:val="22"/>
              </w:rPr>
              <w:t xml:space="preserve"> V. K., (2020), “Strategic Cost Management and Performance Evaluation”, 1</w:t>
            </w:r>
            <w:r w:rsidRPr="0091279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 w:rsidRPr="00912798">
              <w:rPr>
                <w:rFonts w:ascii="Arial" w:hAnsi="Arial" w:cs="Arial"/>
                <w:bCs/>
                <w:sz w:val="22"/>
                <w:szCs w:val="22"/>
              </w:rPr>
              <w:t xml:space="preserve"> Edition, Sultan Chand &amp; Sons, New Delhi.</w:t>
            </w:r>
          </w:p>
        </w:tc>
      </w:tr>
      <w:tr w:rsidR="00D81695" w:rsidRPr="00676343" w:rsidTr="00825096">
        <w:tc>
          <w:tcPr>
            <w:tcW w:w="224" w:type="pct"/>
          </w:tcPr>
          <w:p w:rsidR="00D81695" w:rsidRPr="00676343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676343">
              <w:rPr>
                <w:rFonts w:ascii="Arial" w:hAnsi="Arial" w:cs="Arial"/>
                <w:sz w:val="22"/>
                <w:szCs w:val="22"/>
                <w:lang w:val="en-IN"/>
              </w:rPr>
              <w:t>4.</w:t>
            </w:r>
          </w:p>
        </w:tc>
        <w:tc>
          <w:tcPr>
            <w:tcW w:w="4776" w:type="pct"/>
            <w:gridSpan w:val="2"/>
            <w:vAlign w:val="center"/>
          </w:tcPr>
          <w:p w:rsidR="00D81695" w:rsidRPr="00912798" w:rsidRDefault="00D81695" w:rsidP="00825096">
            <w:pPr>
              <w:jc w:val="both"/>
              <w:rPr>
                <w:rFonts w:ascii="Arial" w:hAnsi="Arial" w:cs="Arial"/>
              </w:rPr>
            </w:pPr>
            <w:r w:rsidRPr="00912798">
              <w:rPr>
                <w:rFonts w:ascii="Arial" w:hAnsi="Arial" w:cs="Arial"/>
                <w:sz w:val="22"/>
                <w:szCs w:val="22"/>
              </w:rPr>
              <w:t xml:space="preserve">Jain S.P. and Narang KL 2016,Cost Accounting, Kalyani Publishers, Ludhiana </w:t>
            </w:r>
          </w:p>
        </w:tc>
      </w:tr>
      <w:tr w:rsidR="00D81695" w:rsidRPr="00E80430" w:rsidTr="00825096">
        <w:tc>
          <w:tcPr>
            <w:tcW w:w="5000" w:type="pct"/>
            <w:gridSpan w:val="3"/>
          </w:tcPr>
          <w:p w:rsidR="00D81695" w:rsidRPr="00E80430" w:rsidRDefault="00D81695" w:rsidP="00825096">
            <w:pPr>
              <w:pStyle w:val="Heading2"/>
              <w:rPr>
                <w:lang w:val="en-IN"/>
              </w:rPr>
            </w:pPr>
            <w:r w:rsidRPr="00E80430">
              <w:t>Supplementary Readings:</w:t>
            </w:r>
          </w:p>
        </w:tc>
      </w:tr>
      <w:tr w:rsidR="00D81695" w:rsidRPr="003007FD" w:rsidTr="00825096">
        <w:tc>
          <w:tcPr>
            <w:tcW w:w="233" w:type="pct"/>
            <w:gridSpan w:val="2"/>
          </w:tcPr>
          <w:p w:rsidR="00D81695" w:rsidRPr="003007FD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3007FD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7" w:type="pct"/>
          </w:tcPr>
          <w:p w:rsidR="00D81695" w:rsidRPr="003007FD" w:rsidRDefault="00D81695" w:rsidP="00825096">
            <w:pPr>
              <w:jc w:val="both"/>
              <w:rPr>
                <w:rFonts w:ascii="Arial" w:hAnsi="Arial" w:cs="Arial"/>
                <w:bCs/>
              </w:rPr>
            </w:pPr>
            <w:r w:rsidRPr="003007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John K Shank and Vijay Govindarajan </w:t>
            </w:r>
            <w:r w:rsidRPr="003007FD">
              <w:rPr>
                <w:rFonts w:ascii="Arial" w:hAnsi="Arial" w:cs="Arial"/>
                <w:bCs/>
                <w:sz w:val="22"/>
                <w:szCs w:val="22"/>
              </w:rPr>
              <w:t>(2008)</w:t>
            </w:r>
            <w:r w:rsidRPr="003007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r w:rsidRPr="003007FD">
              <w:rPr>
                <w:rFonts w:ascii="Arial" w:hAnsi="Arial" w:cs="Arial"/>
                <w:bCs/>
                <w:sz w:val="22"/>
                <w:szCs w:val="22"/>
              </w:rPr>
              <w:t xml:space="preserve">Strategic Cost Management, </w:t>
            </w:r>
            <w:r w:rsidRPr="003007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Simon &amp; Schuster; Latest edition, UK</w:t>
            </w:r>
          </w:p>
        </w:tc>
      </w:tr>
      <w:tr w:rsidR="00D81695" w:rsidRPr="003007FD" w:rsidTr="00825096">
        <w:tc>
          <w:tcPr>
            <w:tcW w:w="233" w:type="pct"/>
            <w:gridSpan w:val="2"/>
          </w:tcPr>
          <w:p w:rsidR="00D81695" w:rsidRPr="003007FD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3007FD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7" w:type="pct"/>
          </w:tcPr>
          <w:p w:rsidR="00D81695" w:rsidRPr="003007FD" w:rsidRDefault="00D81695" w:rsidP="00825096">
            <w:pPr>
              <w:jc w:val="both"/>
              <w:rPr>
                <w:rFonts w:ascii="Arial" w:hAnsi="Arial" w:cs="Arial"/>
                <w:bCs/>
              </w:rPr>
            </w:pPr>
            <w:r w:rsidRPr="003007FD">
              <w:rPr>
                <w:rFonts w:ascii="Arial" w:hAnsi="Arial" w:cs="Arial"/>
                <w:bCs/>
                <w:sz w:val="22"/>
                <w:szCs w:val="22"/>
              </w:rPr>
              <w:t>Jawahar Lal, (2015), “Strategic Cost Management”, 1</w:t>
            </w:r>
            <w:r w:rsidRPr="003007F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 w:rsidRPr="003007FD">
              <w:rPr>
                <w:rFonts w:ascii="Arial" w:hAnsi="Arial" w:cs="Arial"/>
                <w:bCs/>
                <w:sz w:val="22"/>
                <w:szCs w:val="22"/>
              </w:rPr>
              <w:t xml:space="preserve"> Edition, Himalaya Publishing House Pvt Ltd, Mumbai.)</w:t>
            </w:r>
          </w:p>
        </w:tc>
      </w:tr>
      <w:tr w:rsidR="00D81695" w:rsidRPr="003007FD" w:rsidTr="00825096">
        <w:tc>
          <w:tcPr>
            <w:tcW w:w="233" w:type="pct"/>
            <w:gridSpan w:val="2"/>
          </w:tcPr>
          <w:p w:rsidR="00D81695" w:rsidRPr="003007FD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3007FD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4767" w:type="pct"/>
          </w:tcPr>
          <w:p w:rsidR="00D81695" w:rsidRPr="003007FD" w:rsidRDefault="00D81695" w:rsidP="008250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both"/>
              <w:rPr>
                <w:rFonts w:ascii="Arial" w:hAnsi="Arial" w:cs="Arial"/>
                <w:color w:val="000000"/>
              </w:rPr>
            </w:pPr>
            <w:r w:rsidRPr="003007FD">
              <w:rPr>
                <w:rFonts w:ascii="Arial" w:hAnsi="Arial" w:cs="Arial"/>
                <w:bCs/>
                <w:sz w:val="22"/>
                <w:szCs w:val="22"/>
              </w:rPr>
              <w:t>Arora M. N., (2021), “A Text Book of Cost and Management Accounting”, 11</w:t>
            </w:r>
            <w:r w:rsidRPr="003007F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3007FD">
              <w:rPr>
                <w:rFonts w:ascii="Arial" w:hAnsi="Arial" w:cs="Arial"/>
                <w:bCs/>
                <w:sz w:val="22"/>
                <w:szCs w:val="22"/>
              </w:rPr>
              <w:t xml:space="preserve"> Edition, Vikas Publishing House Pvt. Ltd., New Delhi.</w:t>
            </w:r>
          </w:p>
        </w:tc>
      </w:tr>
      <w:tr w:rsidR="00D81695" w:rsidRPr="003007FD" w:rsidTr="00825096">
        <w:tc>
          <w:tcPr>
            <w:tcW w:w="233" w:type="pct"/>
            <w:gridSpan w:val="2"/>
          </w:tcPr>
          <w:p w:rsidR="00D81695" w:rsidRPr="003007FD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3007FD">
              <w:rPr>
                <w:rFonts w:ascii="Arial" w:hAnsi="Arial" w:cs="Arial"/>
                <w:sz w:val="22"/>
                <w:szCs w:val="22"/>
                <w:lang w:val="en-IN"/>
              </w:rPr>
              <w:t>4.</w:t>
            </w:r>
          </w:p>
        </w:tc>
        <w:tc>
          <w:tcPr>
            <w:tcW w:w="4767" w:type="pct"/>
          </w:tcPr>
          <w:p w:rsidR="00D81695" w:rsidRPr="003007FD" w:rsidRDefault="00D81695" w:rsidP="00825096">
            <w:pPr>
              <w:jc w:val="both"/>
              <w:rPr>
                <w:rFonts w:ascii="Arial" w:hAnsi="Arial" w:cs="Arial"/>
              </w:rPr>
            </w:pPr>
            <w:r w:rsidRPr="003007FD">
              <w:rPr>
                <w:rFonts w:ascii="Arial" w:hAnsi="Arial" w:cs="Arial"/>
                <w:sz w:val="22"/>
                <w:szCs w:val="22"/>
              </w:rPr>
              <w:t xml:space="preserve">Lal Nigam B.M. and Jain I.C 2017, Cost Accounting Principles and Practice Hall of India, New </w:t>
            </w:r>
            <w:proofErr w:type="gramStart"/>
            <w:r w:rsidRPr="003007FD">
              <w:rPr>
                <w:rFonts w:ascii="Arial" w:hAnsi="Arial" w:cs="Arial"/>
                <w:sz w:val="22"/>
                <w:szCs w:val="22"/>
              </w:rPr>
              <w:t>Delhi,.</w:t>
            </w:r>
            <w:proofErr w:type="gramEnd"/>
          </w:p>
        </w:tc>
      </w:tr>
    </w:tbl>
    <w:p w:rsidR="00D81695" w:rsidRPr="00C320D1" w:rsidRDefault="00D81695" w:rsidP="00D81695">
      <w:pPr>
        <w:spacing w:line="360" w:lineRule="auto"/>
        <w:jc w:val="both"/>
        <w:rPr>
          <w:rFonts w:ascii="Arial" w:hAnsi="Arial" w:cs="Arial"/>
          <w:bCs/>
        </w:rPr>
      </w:pPr>
      <w:r w:rsidRPr="00C320D1">
        <w:rPr>
          <w:rFonts w:ascii="Arial" w:hAnsi="Arial" w:cs="Arial"/>
          <w:bCs/>
        </w:rPr>
        <w:t>Note: Latest edition of the books may be used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8744"/>
      </w:tblGrid>
      <w:tr w:rsidR="00D81695" w:rsidRPr="00234467" w:rsidTr="00825096">
        <w:tc>
          <w:tcPr>
            <w:tcW w:w="8854" w:type="dxa"/>
            <w:gridSpan w:val="2"/>
          </w:tcPr>
          <w:p w:rsidR="00D81695" w:rsidRPr="00234467" w:rsidRDefault="00D81695" w:rsidP="00825096">
            <w:pPr>
              <w:pStyle w:val="Heading2"/>
              <w:rPr>
                <w:lang w:val="en-IN"/>
              </w:rPr>
            </w:pPr>
            <w:r w:rsidRPr="00234467">
              <w:t>Web Reference:</w:t>
            </w:r>
          </w:p>
        </w:tc>
      </w:tr>
      <w:tr w:rsidR="00D81695" w:rsidRPr="00234467" w:rsidTr="00825096">
        <w:tc>
          <w:tcPr>
            <w:tcW w:w="400" w:type="dxa"/>
          </w:tcPr>
          <w:p w:rsidR="00D81695" w:rsidRPr="00234467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234467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8454" w:type="dxa"/>
            <w:vAlign w:val="center"/>
          </w:tcPr>
          <w:p w:rsidR="00D81695" w:rsidRPr="00234467" w:rsidRDefault="00D81695" w:rsidP="00825096">
            <w:pPr>
              <w:shd w:val="clear" w:color="auto" w:fill="FFFFFF"/>
              <w:jc w:val="both"/>
              <w:rPr>
                <w:rFonts w:ascii="Arial" w:hAnsi="Arial" w:cs="Arial"/>
                <w:bCs/>
                <w:lang w:val="en-IN"/>
              </w:rPr>
            </w:pPr>
            <w:r w:rsidRPr="00234467">
              <w:rPr>
                <w:rFonts w:ascii="Arial" w:hAnsi="Arial" w:cs="Arial"/>
                <w:bCs/>
                <w:sz w:val="22"/>
                <w:szCs w:val="22"/>
                <w:lang w:val="en-IN"/>
              </w:rPr>
              <w:t>https://www.accountingtools.com/articles/strategic-cost-management.html#:~:text=</w:t>
            </w:r>
          </w:p>
          <w:p w:rsidR="00D81695" w:rsidRPr="00234467" w:rsidRDefault="00D81695" w:rsidP="00825096">
            <w:pPr>
              <w:shd w:val="clear" w:color="auto" w:fill="FFFFFF"/>
              <w:jc w:val="both"/>
              <w:rPr>
                <w:rFonts w:ascii="Arial" w:hAnsi="Arial" w:cs="Arial"/>
                <w:bCs/>
                <w:lang w:val="en-IN"/>
              </w:rPr>
            </w:pPr>
            <w:r w:rsidRPr="00234467">
              <w:rPr>
                <w:rFonts w:ascii="Arial" w:hAnsi="Arial" w:cs="Arial"/>
                <w:bCs/>
                <w:sz w:val="22"/>
                <w:szCs w:val="22"/>
                <w:lang w:val="en-IN"/>
              </w:rPr>
              <w:t>Strategic%20cost%20management%20is%20</w:t>
            </w:r>
            <w:proofErr w:type="gramStart"/>
            <w:r w:rsidRPr="00234467">
              <w:rPr>
                <w:rFonts w:ascii="Arial" w:hAnsi="Arial" w:cs="Arial"/>
                <w:bCs/>
                <w:sz w:val="22"/>
                <w:szCs w:val="22"/>
                <w:lang w:val="en-IN"/>
              </w:rPr>
              <w:t>the,it</w:t>
            </w:r>
            <w:proofErr w:type="gramEnd"/>
            <w:r w:rsidRPr="00234467">
              <w:rPr>
                <w:rFonts w:ascii="Arial" w:hAnsi="Arial" w:cs="Arial"/>
                <w:bCs/>
                <w:sz w:val="22"/>
                <w:szCs w:val="22"/>
                <w:lang w:val="en-IN"/>
              </w:rPr>
              <w:t>%20or%20have%20no%20impact.</w:t>
            </w:r>
          </w:p>
        </w:tc>
      </w:tr>
      <w:tr w:rsidR="00D81695" w:rsidRPr="00234467" w:rsidTr="00825096">
        <w:tc>
          <w:tcPr>
            <w:tcW w:w="400" w:type="dxa"/>
          </w:tcPr>
          <w:p w:rsidR="00D81695" w:rsidRPr="00234467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234467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8454" w:type="dxa"/>
            <w:vAlign w:val="center"/>
          </w:tcPr>
          <w:p w:rsidR="00D81695" w:rsidRPr="00234467" w:rsidRDefault="00D81695" w:rsidP="00825096">
            <w:pPr>
              <w:shd w:val="clear" w:color="auto" w:fill="FFFFFF"/>
              <w:jc w:val="both"/>
              <w:rPr>
                <w:rFonts w:ascii="Arial" w:hAnsi="Arial" w:cs="Arial"/>
                <w:bCs/>
                <w:lang w:val="en-IN"/>
              </w:rPr>
            </w:pPr>
            <w:r w:rsidRPr="00105C44">
              <w:rPr>
                <w:rFonts w:ascii="Arial" w:hAnsi="Arial" w:cs="Arial"/>
                <w:bCs/>
                <w:sz w:val="22"/>
                <w:szCs w:val="22"/>
              </w:rPr>
              <w:t>https://ca-final.in/wp-content/uploads/2018/09/Chapter-4-Cost-Management-Techniques.pdf</w:t>
            </w:r>
          </w:p>
        </w:tc>
      </w:tr>
      <w:tr w:rsidR="00D81695" w:rsidRPr="00234467" w:rsidTr="00825096">
        <w:tc>
          <w:tcPr>
            <w:tcW w:w="400" w:type="dxa"/>
          </w:tcPr>
          <w:p w:rsidR="00D81695" w:rsidRPr="00234467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234467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8454" w:type="dxa"/>
            <w:vAlign w:val="center"/>
          </w:tcPr>
          <w:p w:rsidR="00D81695" w:rsidRPr="00234467" w:rsidRDefault="00D81695" w:rsidP="00825096">
            <w:pPr>
              <w:shd w:val="clear" w:color="auto" w:fill="FFFFFF"/>
              <w:rPr>
                <w:rFonts w:ascii="Arial" w:hAnsi="Arial" w:cs="Arial"/>
                <w:bCs/>
                <w:lang w:val="en-IN"/>
              </w:rPr>
            </w:pPr>
            <w:r w:rsidRPr="00105C44">
              <w:rPr>
                <w:rFonts w:ascii="Arial" w:hAnsi="Arial" w:cs="Arial"/>
                <w:bCs/>
                <w:sz w:val="22"/>
                <w:szCs w:val="22"/>
                <w:lang w:val="en-IN"/>
              </w:rPr>
              <w:t>https://resource.cdn.icai.org/66530bos53753-cp5.pdf</w:t>
            </w:r>
          </w:p>
          <w:p w:rsidR="00D81695" w:rsidRPr="00234467" w:rsidRDefault="00D81695" w:rsidP="00825096">
            <w:pPr>
              <w:shd w:val="clear" w:color="auto" w:fill="FFFFFF"/>
              <w:rPr>
                <w:rFonts w:ascii="Arial" w:hAnsi="Arial" w:cs="Arial"/>
              </w:rPr>
            </w:pPr>
          </w:p>
          <w:p w:rsidR="00D81695" w:rsidRPr="00234467" w:rsidRDefault="00D81695" w:rsidP="00825096">
            <w:pPr>
              <w:pStyle w:val="Default"/>
              <w:jc w:val="center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  <w:r w:rsidRPr="0023446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Note: </w:t>
            </w:r>
            <w:r w:rsidRPr="00C320D1">
              <w:rPr>
                <w:rFonts w:ascii="Arial" w:hAnsi="Arial" w:cs="Arial"/>
                <w:b/>
                <w:color w:val="auto"/>
                <w:sz w:val="22"/>
                <w:szCs w:val="22"/>
              </w:rPr>
              <w:t>Question Paper shall cover 40%Theory and 60% Problems</w:t>
            </w:r>
            <w:r w:rsidRPr="00234467">
              <w:rPr>
                <w:rFonts w:ascii="Arial" w:hAnsi="Arial" w:cs="Arial"/>
                <w:b/>
                <w:color w:val="FF3399"/>
                <w:sz w:val="22"/>
                <w:szCs w:val="22"/>
              </w:rPr>
              <w:t>.</w:t>
            </w:r>
          </w:p>
          <w:p w:rsidR="00D81695" w:rsidRPr="00234467" w:rsidRDefault="00D81695" w:rsidP="00825096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D81695" w:rsidRPr="00234467" w:rsidTr="00825096">
        <w:tc>
          <w:tcPr>
            <w:tcW w:w="400" w:type="dxa"/>
          </w:tcPr>
          <w:p w:rsidR="00D81695" w:rsidRPr="00234467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</w:p>
        </w:tc>
        <w:tc>
          <w:tcPr>
            <w:tcW w:w="8744" w:type="dxa"/>
          </w:tcPr>
          <w:p w:rsidR="00D81695" w:rsidRPr="00234467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:rsidR="00D81695" w:rsidRPr="00234467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7030A0"/>
              </w:rPr>
            </w:pPr>
            <w:r w:rsidRPr="00234467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Outcome Mapping</w:t>
            </w:r>
          </w:p>
          <w:tbl>
            <w:tblPr>
              <w:tblStyle w:val="TableGrid"/>
              <w:tblW w:w="849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8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461"/>
              <w:gridCol w:w="461"/>
              <w:gridCol w:w="461"/>
              <w:gridCol w:w="797"/>
              <w:gridCol w:w="464"/>
              <w:gridCol w:w="476"/>
              <w:gridCol w:w="482"/>
              <w:gridCol w:w="956"/>
            </w:tblGrid>
            <w:tr w:rsidR="00C320D1" w:rsidRPr="00C320D1" w:rsidTr="00C320D1">
              <w:trPr>
                <w:jc w:val="center"/>
              </w:trPr>
              <w:tc>
                <w:tcPr>
                  <w:tcW w:w="524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2" w:type="pct"/>
                  <w:gridSpan w:val="12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Programme Outcomes</w:t>
                  </w:r>
                </w:p>
              </w:tc>
              <w:tc>
                <w:tcPr>
                  <w:tcW w:w="1874" w:type="pct"/>
                  <w:gridSpan w:val="5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Programme Specific Outcomes</w:t>
                  </w:r>
                </w:p>
              </w:tc>
            </w:tr>
            <w:tr w:rsidR="00C320D1" w:rsidRPr="00C320D1" w:rsidTr="00C320D1">
              <w:trPr>
                <w:jc w:val="center"/>
              </w:trPr>
              <w:tc>
                <w:tcPr>
                  <w:tcW w:w="524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70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4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0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C320D1" w:rsidRPr="00C320D1" w:rsidTr="00C320D1">
              <w:trPr>
                <w:jc w:val="center"/>
              </w:trPr>
              <w:tc>
                <w:tcPr>
                  <w:tcW w:w="524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CO1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0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C320D1" w:rsidRPr="00C320D1" w:rsidTr="00C320D1">
              <w:trPr>
                <w:jc w:val="center"/>
              </w:trPr>
              <w:tc>
                <w:tcPr>
                  <w:tcW w:w="524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0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C320D1" w:rsidRPr="00C320D1" w:rsidTr="00C320D1">
              <w:trPr>
                <w:jc w:val="center"/>
              </w:trPr>
              <w:tc>
                <w:tcPr>
                  <w:tcW w:w="524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0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C320D1" w:rsidRPr="00C320D1" w:rsidTr="00C320D1">
              <w:trPr>
                <w:jc w:val="center"/>
              </w:trPr>
              <w:tc>
                <w:tcPr>
                  <w:tcW w:w="524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CO4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0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C320D1" w:rsidRPr="00C320D1" w:rsidTr="00C320D1">
              <w:trPr>
                <w:jc w:val="center"/>
              </w:trPr>
              <w:tc>
                <w:tcPr>
                  <w:tcW w:w="524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CO5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0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D81695" w:rsidRPr="00234467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</w:tc>
      </w:tr>
    </w:tbl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color w:val="4F81BD" w:themeColor="accent1"/>
        </w:rPr>
      </w:pPr>
      <w:r w:rsidRPr="00255DB6">
        <w:rPr>
          <w:rFonts w:ascii="Arial" w:hAnsi="Arial" w:cs="Arial"/>
          <w:b/>
          <w:color w:val="4F81BD" w:themeColor="accent1"/>
          <w:sz w:val="30"/>
          <w:szCs w:val="22"/>
        </w:rPr>
        <w:t>*</w:t>
      </w:r>
      <w:r w:rsidRPr="00902E3D">
        <w:rPr>
          <w:rFonts w:ascii="Arial" w:hAnsi="Arial" w:cs="Arial"/>
          <w:bCs/>
          <w:color w:val="4F81BD" w:themeColor="accent1"/>
          <w:sz w:val="22"/>
          <w:szCs w:val="22"/>
        </w:rPr>
        <w:t>3– Strong, 2- Medium, 1- Low</w:t>
      </w:r>
    </w:p>
    <w:p w:rsidR="00D81695" w:rsidRDefault="00D81695" w:rsidP="00D81695">
      <w:pPr>
        <w:tabs>
          <w:tab w:val="left" w:pos="7548"/>
        </w:tabs>
        <w:rPr>
          <w:rFonts w:ascii="Arial" w:hAnsi="Arial" w:cs="Arial"/>
          <w:b/>
          <w:sz w:val="22"/>
          <w:szCs w:val="22"/>
        </w:rPr>
      </w:pPr>
    </w:p>
    <w:tbl>
      <w:tblPr>
        <w:tblW w:w="46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5111"/>
        <w:gridCol w:w="566"/>
        <w:gridCol w:w="537"/>
        <w:gridCol w:w="614"/>
      </w:tblGrid>
      <w:tr w:rsidR="003C1A1C" w:rsidRPr="00C320D1" w:rsidTr="003C1A1C">
        <w:trPr>
          <w:trHeight w:val="335"/>
        </w:trPr>
        <w:tc>
          <w:tcPr>
            <w:tcW w:w="1094" w:type="pct"/>
            <w:shd w:val="clear" w:color="auto" w:fill="auto"/>
            <w:vAlign w:val="center"/>
          </w:tcPr>
          <w:p w:rsidR="003C1A1C" w:rsidRPr="00C320D1" w:rsidRDefault="003C1A1C" w:rsidP="00825096">
            <w:pPr>
              <w:tabs>
                <w:tab w:val="center" w:pos="4680"/>
              </w:tabs>
              <w:rPr>
                <w:rFonts w:ascii="Arial" w:hAnsi="Arial" w:cs="Arial"/>
                <w:b/>
              </w:rPr>
            </w:pPr>
            <w:r w:rsidRPr="00C320D1">
              <w:rPr>
                <w:rFonts w:ascii="Arial" w:hAnsi="Arial" w:cs="Arial"/>
                <w:b/>
                <w:bCs/>
              </w:rPr>
              <w:lastRenderedPageBreak/>
              <w:t>23PCOMC22</w:t>
            </w:r>
          </w:p>
        </w:tc>
        <w:tc>
          <w:tcPr>
            <w:tcW w:w="2924" w:type="pct"/>
            <w:vMerge w:val="restart"/>
            <w:shd w:val="clear" w:color="auto" w:fill="auto"/>
            <w:vAlign w:val="center"/>
          </w:tcPr>
          <w:p w:rsidR="003A2646" w:rsidRDefault="003A2646" w:rsidP="003A264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4217D">
              <w:rPr>
                <w:rFonts w:ascii="Arial" w:hAnsi="Arial" w:cs="Arial"/>
                <w:b/>
                <w:bCs/>
              </w:rPr>
              <w:t xml:space="preserve">CORE COURSE - 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  <w:p w:rsidR="003C1A1C" w:rsidRPr="00C320D1" w:rsidRDefault="003C1A1C" w:rsidP="00825096">
            <w:pPr>
              <w:pStyle w:val="Heading7"/>
              <w:spacing w:before="0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C320D1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4"/>
                <w:szCs w:val="24"/>
              </w:rPr>
              <w:t>23PCOMC22- CORPORATE ACCOUNTING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3C1A1C" w:rsidRPr="00C320D1" w:rsidRDefault="003C1A1C" w:rsidP="0082509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C320D1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3C1A1C" w:rsidRPr="00C320D1" w:rsidRDefault="003C1A1C" w:rsidP="0082509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C320D1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3C1A1C" w:rsidRPr="00C320D1" w:rsidRDefault="003C1A1C" w:rsidP="0082509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C320D1">
              <w:rPr>
                <w:rFonts w:ascii="Arial" w:hAnsi="Arial" w:cs="Arial"/>
                <w:b/>
              </w:rPr>
              <w:t>C</w:t>
            </w:r>
          </w:p>
        </w:tc>
      </w:tr>
      <w:tr w:rsidR="003C1A1C" w:rsidRPr="00C320D1" w:rsidTr="003C1A1C">
        <w:trPr>
          <w:trHeight w:val="334"/>
        </w:trPr>
        <w:tc>
          <w:tcPr>
            <w:tcW w:w="1094" w:type="pct"/>
            <w:shd w:val="clear" w:color="auto" w:fill="auto"/>
            <w:vAlign w:val="center"/>
          </w:tcPr>
          <w:p w:rsidR="003C1A1C" w:rsidRPr="00C320D1" w:rsidRDefault="003C1A1C" w:rsidP="00825096">
            <w:pPr>
              <w:tabs>
                <w:tab w:val="center" w:pos="4680"/>
              </w:tabs>
              <w:rPr>
                <w:rFonts w:ascii="Arial" w:hAnsi="Arial" w:cs="Arial"/>
                <w:b/>
                <w:lang w:eastAsia="en-IN"/>
              </w:rPr>
            </w:pPr>
            <w:r w:rsidRPr="00C320D1">
              <w:rPr>
                <w:rFonts w:ascii="Arial" w:hAnsi="Arial" w:cs="Arial"/>
                <w:b/>
                <w:lang w:eastAsia="en-IN"/>
              </w:rPr>
              <w:t>Semester-2</w:t>
            </w:r>
          </w:p>
        </w:tc>
        <w:tc>
          <w:tcPr>
            <w:tcW w:w="2924" w:type="pct"/>
            <w:vMerge/>
            <w:shd w:val="clear" w:color="auto" w:fill="auto"/>
            <w:vAlign w:val="center"/>
          </w:tcPr>
          <w:p w:rsidR="003C1A1C" w:rsidRPr="00C320D1" w:rsidRDefault="003C1A1C" w:rsidP="00825096">
            <w:pPr>
              <w:tabs>
                <w:tab w:val="center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3C1A1C" w:rsidRPr="00C320D1" w:rsidRDefault="003C1A1C" w:rsidP="0082509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C320D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3C1A1C" w:rsidRPr="00C320D1" w:rsidRDefault="003C1A1C" w:rsidP="0082509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3C1A1C" w:rsidRPr="00C320D1" w:rsidRDefault="003C1A1C" w:rsidP="0082509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C320D1">
              <w:rPr>
                <w:rFonts w:ascii="Arial" w:hAnsi="Arial" w:cs="Arial"/>
                <w:b/>
              </w:rPr>
              <w:t>5</w:t>
            </w:r>
          </w:p>
        </w:tc>
      </w:tr>
    </w:tbl>
    <w:p w:rsidR="00D81695" w:rsidRDefault="00D81695" w:rsidP="00D81695">
      <w:pPr>
        <w:rPr>
          <w:rFonts w:ascii="Arial" w:hAnsi="Arial" w:cs="Arial"/>
          <w:sz w:val="22"/>
          <w:szCs w:val="22"/>
        </w:rPr>
      </w:pP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838"/>
        <w:gridCol w:w="8510"/>
      </w:tblGrid>
      <w:tr w:rsidR="00C320D1" w:rsidRPr="00C320D1" w:rsidTr="00C32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D81695" w:rsidRPr="00C320D1" w:rsidRDefault="00D81695" w:rsidP="00825096">
            <w:pPr>
              <w:spacing w:after="60" w:line="276" w:lineRule="auto"/>
              <w:rPr>
                <w:color w:val="auto"/>
                <w:lang w:val="en-IN"/>
              </w:rPr>
            </w:pPr>
            <w:r w:rsidRPr="00C320D1">
              <w:rPr>
                <w:rFonts w:ascii="Arial" w:hAnsi="Arial" w:cs="Arial"/>
                <w:color w:val="auto"/>
              </w:rPr>
              <w:t>Learning Objectives:</w:t>
            </w:r>
          </w:p>
        </w:tc>
      </w:tr>
      <w:tr w:rsidR="00C320D1" w:rsidRPr="00C320D1" w:rsidTr="00C3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D81695" w:rsidRPr="00C320D1" w:rsidRDefault="00D81695" w:rsidP="00825096">
            <w:pPr>
              <w:spacing w:after="60" w:line="276" w:lineRule="auto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 xml:space="preserve">LO1:  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D81695" w:rsidRPr="00C320D1" w:rsidRDefault="00D81695" w:rsidP="0082509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C320D1">
              <w:rPr>
                <w:rFonts w:ascii="Arial" w:hAnsi="Arial" w:cs="Arial"/>
              </w:rPr>
              <w:t>To understand the accounting treatment for issue of shares</w:t>
            </w:r>
          </w:p>
        </w:tc>
      </w:tr>
      <w:tr w:rsidR="00C320D1" w:rsidRPr="00C320D1" w:rsidTr="00C32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D81695" w:rsidRPr="00C320D1" w:rsidRDefault="00D81695" w:rsidP="00825096">
            <w:pPr>
              <w:spacing w:after="60" w:line="276" w:lineRule="auto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LO2: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D81695" w:rsidRPr="00C320D1" w:rsidRDefault="00D81695" w:rsidP="0082509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C320D1">
              <w:rPr>
                <w:rFonts w:ascii="Arial" w:hAnsi="Arial" w:cs="Arial"/>
              </w:rPr>
              <w:t>To determine profits for fire and marine insurance</w:t>
            </w:r>
          </w:p>
        </w:tc>
      </w:tr>
      <w:tr w:rsidR="00C320D1" w:rsidRPr="00C320D1" w:rsidTr="00C3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D81695" w:rsidRPr="00C320D1" w:rsidRDefault="00D81695" w:rsidP="00825096">
            <w:pPr>
              <w:spacing w:after="60" w:line="276" w:lineRule="auto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 xml:space="preserve">LO3:  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D81695" w:rsidRPr="00C320D1" w:rsidRDefault="00D81695" w:rsidP="00825096">
            <w:pPr>
              <w:spacing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C320D1">
              <w:rPr>
                <w:rFonts w:ascii="Arial" w:hAnsi="Arial" w:cs="Arial"/>
              </w:rPr>
              <w:t>To prepare consolidated financial statements</w:t>
            </w:r>
          </w:p>
        </w:tc>
      </w:tr>
      <w:tr w:rsidR="00C320D1" w:rsidRPr="00C320D1" w:rsidTr="00C32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D81695" w:rsidRPr="00C320D1" w:rsidRDefault="00D81695" w:rsidP="00825096">
            <w:pPr>
              <w:spacing w:after="60" w:line="276" w:lineRule="auto"/>
              <w:rPr>
                <w:rFonts w:ascii="Arial" w:hAnsi="Arial" w:cs="Arial"/>
              </w:rPr>
            </w:pPr>
            <w:r w:rsidRPr="00C320D1">
              <w:rPr>
                <w:rFonts w:ascii="Arial" w:hAnsi="Arial" w:cs="Arial"/>
              </w:rPr>
              <w:t>LO4: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D81695" w:rsidRPr="00C320D1" w:rsidRDefault="00D81695" w:rsidP="00825096">
            <w:pPr>
              <w:spacing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0D1">
              <w:rPr>
                <w:rFonts w:ascii="Arial" w:hAnsi="Arial" w:cs="Arial"/>
              </w:rPr>
              <w:t>To account for price level changes</w:t>
            </w:r>
          </w:p>
        </w:tc>
      </w:tr>
      <w:tr w:rsidR="00C320D1" w:rsidRPr="00C320D1" w:rsidTr="00C3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D81695" w:rsidRPr="00C320D1" w:rsidRDefault="00D81695" w:rsidP="00825096">
            <w:pPr>
              <w:spacing w:after="60" w:line="276" w:lineRule="auto"/>
              <w:rPr>
                <w:rFonts w:ascii="Arial" w:hAnsi="Arial" w:cs="Arial"/>
              </w:rPr>
            </w:pPr>
            <w:r w:rsidRPr="00C320D1">
              <w:rPr>
                <w:rFonts w:ascii="Arial" w:hAnsi="Arial" w:cs="Arial"/>
              </w:rPr>
              <w:t xml:space="preserve">LO5:  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D81695" w:rsidRPr="00C320D1" w:rsidRDefault="00D81695" w:rsidP="00825096">
            <w:pPr>
              <w:spacing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0D1">
              <w:rPr>
                <w:rFonts w:ascii="Arial" w:hAnsi="Arial" w:cs="Arial"/>
              </w:rPr>
              <w:t>To adopt financial reporting standards</w:t>
            </w:r>
          </w:p>
        </w:tc>
      </w:tr>
    </w:tbl>
    <w:p w:rsidR="00D81695" w:rsidRDefault="00D81695" w:rsidP="00D81695">
      <w:pPr>
        <w:rPr>
          <w:rFonts w:ascii="Arial" w:hAnsi="Arial" w:cs="Arial"/>
          <w:b/>
          <w:sz w:val="22"/>
          <w:szCs w:val="22"/>
        </w:rPr>
      </w:pP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779"/>
        <w:gridCol w:w="8569"/>
      </w:tblGrid>
      <w:tr w:rsidR="00C320D1" w:rsidRPr="00C320D1" w:rsidTr="00C32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D81695" w:rsidRPr="00C320D1" w:rsidRDefault="00D81695" w:rsidP="00825096">
            <w:pPr>
              <w:pStyle w:val="Heading2"/>
              <w:outlineLvl w:val="1"/>
              <w:rPr>
                <w:color w:val="auto"/>
                <w:lang w:val="en-IN"/>
              </w:rPr>
            </w:pPr>
            <w:r w:rsidRPr="00C320D1">
              <w:rPr>
                <w:color w:val="auto"/>
              </w:rPr>
              <w:t>Course Outcomes:</w:t>
            </w:r>
          </w:p>
        </w:tc>
      </w:tr>
      <w:tr w:rsidR="00C320D1" w:rsidRPr="00C320D1" w:rsidTr="00C3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D81695" w:rsidRPr="00C320D1" w:rsidRDefault="00D81695" w:rsidP="00825096">
            <w:pPr>
              <w:spacing w:before="0"/>
              <w:rPr>
                <w:b w:val="0"/>
                <w:lang w:val="en-IN"/>
              </w:rPr>
            </w:pPr>
          </w:p>
        </w:tc>
        <w:tc>
          <w:tcPr>
            <w:tcW w:w="4565" w:type="pct"/>
            <w:shd w:val="clear" w:color="auto" w:fill="auto"/>
          </w:tcPr>
          <w:p w:rsidR="00D81695" w:rsidRPr="00C320D1" w:rsidRDefault="00D81695" w:rsidP="00825096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After the successful completion of the course, the students will be able to:</w:t>
            </w:r>
          </w:p>
        </w:tc>
      </w:tr>
      <w:tr w:rsidR="00C320D1" w:rsidRPr="00C320D1" w:rsidTr="00C32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D81695" w:rsidRPr="00C320D1" w:rsidRDefault="00D81695" w:rsidP="00825096">
            <w:pPr>
              <w:spacing w:before="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CO1: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D81695" w:rsidRPr="00C320D1" w:rsidRDefault="00D81695" w:rsidP="00825096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0D1">
              <w:rPr>
                <w:rFonts w:ascii="Arial" w:hAnsi="Arial" w:cs="Arial"/>
              </w:rPr>
              <w:t>PrepareFinancialStatementsofcompaniesasperscheduleIIIofCompaniesAct,2013</w:t>
            </w:r>
          </w:p>
        </w:tc>
      </w:tr>
      <w:tr w:rsidR="00C320D1" w:rsidRPr="00C320D1" w:rsidTr="00C3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D81695" w:rsidRPr="00C320D1" w:rsidRDefault="00D81695" w:rsidP="00825096">
            <w:pPr>
              <w:spacing w:before="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CO2: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D81695" w:rsidRPr="00C320D1" w:rsidRDefault="00D81695" w:rsidP="00825096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C320D1">
              <w:rPr>
                <w:rFonts w:ascii="Arial" w:hAnsi="Arial" w:cs="Arial"/>
              </w:rPr>
              <w:t>Apply the provisions of IRDA Regulations, 2002 in the preparation of final accounts of Life Insurance and General Insurance Companies.</w:t>
            </w:r>
          </w:p>
        </w:tc>
      </w:tr>
      <w:tr w:rsidR="00C320D1" w:rsidRPr="00C320D1" w:rsidTr="00C32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D81695" w:rsidRPr="00C320D1" w:rsidRDefault="00D81695" w:rsidP="00825096">
            <w:pPr>
              <w:spacing w:before="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CO3: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D81695" w:rsidRPr="00C320D1" w:rsidRDefault="00D81695" w:rsidP="00825096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proofErr w:type="spellStart"/>
            <w:r w:rsidRPr="00C320D1">
              <w:rPr>
                <w:rFonts w:ascii="Arial" w:hAnsi="Arial" w:cs="Arial"/>
              </w:rPr>
              <w:t>PrepareConsolidatedFinancialStatementsofHoldingCompaniesin</w:t>
            </w:r>
            <w:proofErr w:type="spellEnd"/>
            <w:r w:rsidRPr="00C320D1">
              <w:rPr>
                <w:rFonts w:ascii="Arial" w:hAnsi="Arial" w:cs="Arial"/>
              </w:rPr>
              <w:t xml:space="preserve"> accordancewithAS21.</w:t>
            </w:r>
          </w:p>
        </w:tc>
      </w:tr>
      <w:tr w:rsidR="00C320D1" w:rsidRPr="00C320D1" w:rsidTr="00C3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D81695" w:rsidRPr="00C320D1" w:rsidRDefault="00D81695" w:rsidP="00825096">
            <w:pPr>
              <w:spacing w:before="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CO4: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D81695" w:rsidRPr="00C320D1" w:rsidRDefault="00D81695" w:rsidP="00825096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0D1">
              <w:rPr>
                <w:rFonts w:ascii="Arial" w:hAnsi="Arial" w:cs="Arial"/>
              </w:rPr>
              <w:t>Assess contemporary accounting methods</w:t>
            </w:r>
          </w:p>
        </w:tc>
      </w:tr>
      <w:tr w:rsidR="00C320D1" w:rsidRPr="00C320D1" w:rsidTr="00C32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D81695" w:rsidRPr="00C320D1" w:rsidRDefault="00D81695" w:rsidP="00825096">
            <w:pPr>
              <w:spacing w:before="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CO5: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D81695" w:rsidRPr="00C320D1" w:rsidRDefault="00D81695" w:rsidP="00825096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C320D1">
              <w:rPr>
                <w:rFonts w:ascii="Arial" w:hAnsi="Arial" w:cs="Arial"/>
              </w:rPr>
              <w:t>ExamineFinancialReporting</w:t>
            </w:r>
            <w:proofErr w:type="spellEnd"/>
            <w:r w:rsidRPr="00C320D1">
              <w:rPr>
                <w:rFonts w:ascii="Arial" w:hAnsi="Arial" w:cs="Arial"/>
              </w:rPr>
              <w:t xml:space="preserve"> based on appropriate </w:t>
            </w:r>
            <w:proofErr w:type="spellStart"/>
            <w:r w:rsidRPr="00C320D1">
              <w:rPr>
                <w:rFonts w:ascii="Arial" w:hAnsi="Arial" w:cs="Arial"/>
              </w:rPr>
              <w:t>AccountingStandardsand</w:t>
            </w:r>
            <w:proofErr w:type="spellEnd"/>
            <w:r w:rsidRPr="00C320D1">
              <w:rPr>
                <w:rFonts w:ascii="Arial" w:hAnsi="Arial" w:cs="Arial"/>
              </w:rPr>
              <w:t xml:space="preserve"> provisionsofCompaniesAct2013withrespecttoCorporateSocial Responsibility</w:t>
            </w:r>
          </w:p>
        </w:tc>
      </w:tr>
    </w:tbl>
    <w:p w:rsidR="00D81695" w:rsidRPr="00A7032E" w:rsidRDefault="00D81695" w:rsidP="00D81695">
      <w:pPr>
        <w:tabs>
          <w:tab w:val="left" w:pos="7815"/>
        </w:tabs>
        <w:rPr>
          <w:rFonts w:ascii="Arial" w:hAnsi="Arial" w:cs="Arial"/>
          <w:b/>
          <w:bCs/>
          <w:sz w:val="22"/>
          <w:szCs w:val="22"/>
        </w:rPr>
      </w:pPr>
      <w:r w:rsidRPr="00A7032E">
        <w:rPr>
          <w:rStyle w:val="Heading4Char"/>
          <w:rFonts w:cs="Arial"/>
          <w:sz w:val="22"/>
          <w:szCs w:val="22"/>
        </w:rPr>
        <w:t xml:space="preserve">Unit </w:t>
      </w:r>
      <w:proofErr w:type="gramStart"/>
      <w:r w:rsidRPr="00A7032E">
        <w:rPr>
          <w:rStyle w:val="Heading4Char"/>
          <w:rFonts w:cs="Arial"/>
          <w:sz w:val="22"/>
          <w:szCs w:val="22"/>
        </w:rPr>
        <w:t>I:</w:t>
      </w:r>
      <w:r w:rsidRPr="00A7032E">
        <w:rPr>
          <w:rFonts w:ascii="Arial" w:hAnsi="Arial" w:cs="Arial"/>
          <w:b/>
          <w:bCs/>
          <w:sz w:val="22"/>
          <w:szCs w:val="22"/>
        </w:rPr>
        <w:t>Issue</w:t>
      </w:r>
      <w:proofErr w:type="gramEnd"/>
      <w:r w:rsidRPr="00A7032E">
        <w:rPr>
          <w:rFonts w:ascii="Arial" w:hAnsi="Arial" w:cs="Arial"/>
          <w:b/>
          <w:bCs/>
          <w:sz w:val="22"/>
          <w:szCs w:val="22"/>
        </w:rPr>
        <w:t xml:space="preserve"> of Shares and Final Accounts of Companies</w:t>
      </w:r>
    </w:p>
    <w:p w:rsidR="00D81695" w:rsidRPr="00A7032E" w:rsidRDefault="00D81695" w:rsidP="00D81695">
      <w:pPr>
        <w:rPr>
          <w:rFonts w:ascii="Arial" w:hAnsi="Arial" w:cs="Arial"/>
          <w:sz w:val="22"/>
          <w:szCs w:val="22"/>
        </w:rPr>
      </w:pPr>
      <w:r w:rsidRPr="00A7032E">
        <w:rPr>
          <w:rFonts w:ascii="Arial" w:hAnsi="Arial" w:cs="Arial"/>
          <w:sz w:val="22"/>
          <w:szCs w:val="22"/>
        </w:rPr>
        <w:t>Issue of Shares: ESOPs - ESPS - Sweat Equity Shares - Book Building - Buy-back of Shares - Conversion of debentures into shares - Final accounts of Companies as per Schedule III of the Companies Act, 2013 – Managerial remuneration.</w:t>
      </w:r>
      <w:r w:rsidRPr="00A7032E">
        <w:rPr>
          <w:rFonts w:ascii="Arial" w:hAnsi="Arial" w:cs="Arial"/>
          <w:b/>
          <w:sz w:val="22"/>
          <w:szCs w:val="22"/>
        </w:rPr>
        <w:tab/>
      </w:r>
      <w:r w:rsidRPr="00A7032E">
        <w:rPr>
          <w:rFonts w:ascii="Arial" w:hAnsi="Arial" w:cs="Arial"/>
          <w:b/>
          <w:sz w:val="22"/>
          <w:szCs w:val="22"/>
        </w:rPr>
        <w:tab/>
      </w:r>
      <w:r w:rsidRPr="00A7032E">
        <w:rPr>
          <w:rFonts w:ascii="Arial" w:hAnsi="Arial" w:cs="Arial"/>
          <w:b/>
          <w:sz w:val="22"/>
          <w:szCs w:val="22"/>
        </w:rPr>
        <w:tab/>
      </w:r>
    </w:p>
    <w:p w:rsidR="00D81695" w:rsidRPr="00A7032E" w:rsidRDefault="00D81695" w:rsidP="00D81695">
      <w:pPr>
        <w:tabs>
          <w:tab w:val="left" w:pos="7935"/>
        </w:tabs>
        <w:rPr>
          <w:rFonts w:ascii="Arial" w:hAnsi="Arial" w:cs="Arial"/>
          <w:b/>
          <w:bCs/>
          <w:sz w:val="22"/>
          <w:szCs w:val="22"/>
        </w:rPr>
      </w:pPr>
      <w:r w:rsidRPr="00A7032E">
        <w:rPr>
          <w:rStyle w:val="Heading4Char"/>
          <w:rFonts w:cs="Arial"/>
          <w:sz w:val="22"/>
          <w:szCs w:val="22"/>
        </w:rPr>
        <w:t>Unit II:</w:t>
      </w:r>
      <w:r w:rsidRPr="00A7032E">
        <w:rPr>
          <w:rFonts w:ascii="Arial" w:hAnsi="Arial" w:cs="Arial"/>
          <w:b/>
          <w:sz w:val="22"/>
          <w:szCs w:val="22"/>
        </w:rPr>
        <w:t xml:space="preserve">  Insurance Company Accounts</w:t>
      </w:r>
    </w:p>
    <w:p w:rsidR="00D81695" w:rsidRPr="00A7032E" w:rsidRDefault="00D81695" w:rsidP="00D81695">
      <w:pPr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A7032E">
        <w:rPr>
          <w:rFonts w:ascii="Arial" w:hAnsi="Arial" w:cs="Arial"/>
          <w:sz w:val="22"/>
          <w:szCs w:val="22"/>
        </w:rPr>
        <w:t>Insurance Company Accounts: Types of Insurance - Final accounts of life assurance Companies- Ascertainment of profit - Valuation Balance Sheet - Final accounts of Fire, Marine and miscellaneous Insurance Companies.</w:t>
      </w:r>
      <w:r w:rsidRPr="00A7032E">
        <w:rPr>
          <w:rFonts w:ascii="Arial" w:hAnsi="Arial" w:cs="Arial"/>
          <w:b/>
          <w:sz w:val="22"/>
          <w:szCs w:val="22"/>
        </w:rPr>
        <w:tab/>
      </w:r>
      <w:r w:rsidRPr="00A7032E">
        <w:rPr>
          <w:rFonts w:ascii="Arial" w:hAnsi="Arial" w:cs="Arial"/>
          <w:b/>
          <w:sz w:val="22"/>
          <w:szCs w:val="22"/>
        </w:rPr>
        <w:tab/>
      </w:r>
    </w:p>
    <w:p w:rsidR="00D81695" w:rsidRPr="00A7032E" w:rsidRDefault="00D81695" w:rsidP="00D81695">
      <w:pPr>
        <w:tabs>
          <w:tab w:val="left" w:pos="7935"/>
        </w:tabs>
        <w:rPr>
          <w:rFonts w:ascii="Arial" w:hAnsi="Arial" w:cs="Arial"/>
          <w:b/>
          <w:bCs/>
          <w:sz w:val="22"/>
          <w:szCs w:val="22"/>
        </w:rPr>
      </w:pPr>
      <w:r w:rsidRPr="00A7032E">
        <w:rPr>
          <w:rStyle w:val="Heading4Char"/>
          <w:rFonts w:cs="Arial"/>
          <w:sz w:val="22"/>
          <w:szCs w:val="22"/>
        </w:rPr>
        <w:t>Unit III:</w:t>
      </w:r>
      <w:r w:rsidRPr="00A7032E">
        <w:rPr>
          <w:rFonts w:ascii="Arial" w:hAnsi="Arial" w:cs="Arial"/>
          <w:b/>
          <w:sz w:val="22"/>
          <w:szCs w:val="22"/>
        </w:rPr>
        <w:t xml:space="preserve"> Consolidated </w:t>
      </w:r>
      <w:r>
        <w:rPr>
          <w:rFonts w:ascii="Arial" w:hAnsi="Arial" w:cs="Arial"/>
          <w:b/>
          <w:sz w:val="22"/>
          <w:szCs w:val="22"/>
        </w:rPr>
        <w:t>F</w:t>
      </w:r>
      <w:r w:rsidRPr="00A7032E">
        <w:rPr>
          <w:rFonts w:ascii="Arial" w:hAnsi="Arial" w:cs="Arial"/>
          <w:b/>
          <w:sz w:val="22"/>
          <w:szCs w:val="22"/>
        </w:rPr>
        <w:t xml:space="preserve">inancial </w:t>
      </w:r>
      <w:r>
        <w:rPr>
          <w:rFonts w:ascii="Arial" w:hAnsi="Arial" w:cs="Arial"/>
          <w:b/>
          <w:sz w:val="22"/>
          <w:szCs w:val="22"/>
        </w:rPr>
        <w:t>S</w:t>
      </w:r>
      <w:r w:rsidRPr="00A7032E">
        <w:rPr>
          <w:rFonts w:ascii="Arial" w:hAnsi="Arial" w:cs="Arial"/>
          <w:b/>
          <w:sz w:val="22"/>
          <w:szCs w:val="22"/>
        </w:rPr>
        <w:t>tatements</w:t>
      </w:r>
    </w:p>
    <w:p w:rsidR="00D81695" w:rsidRPr="00A7032E" w:rsidRDefault="00D81695" w:rsidP="00D81695">
      <w:pPr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A7032E">
        <w:rPr>
          <w:rFonts w:ascii="Arial" w:hAnsi="Arial" w:cs="Arial"/>
          <w:sz w:val="22"/>
          <w:szCs w:val="22"/>
        </w:rPr>
        <w:t>Consolidated financial statements as per AS 21: Consolidated Profit and Loss Account – Minority interest – Cost of control – Capital reserve – Inter-company holdings – Preparation of consolidated Balance Sheet.</w:t>
      </w:r>
    </w:p>
    <w:p w:rsidR="00D81695" w:rsidRPr="00A7032E" w:rsidRDefault="00D81695" w:rsidP="00D81695">
      <w:pPr>
        <w:pStyle w:val="ListParagraph"/>
        <w:tabs>
          <w:tab w:val="left" w:pos="7830"/>
        </w:tabs>
        <w:ind w:left="0"/>
        <w:rPr>
          <w:rFonts w:ascii="Arial" w:hAnsi="Arial" w:cs="Arial"/>
          <w:b/>
          <w:bCs/>
          <w:sz w:val="22"/>
          <w:szCs w:val="22"/>
        </w:rPr>
      </w:pPr>
      <w:r w:rsidRPr="00A7032E">
        <w:rPr>
          <w:rStyle w:val="Heading4Char"/>
          <w:rFonts w:cs="Arial"/>
          <w:sz w:val="22"/>
          <w:szCs w:val="22"/>
        </w:rPr>
        <w:t xml:space="preserve">Unit </w:t>
      </w:r>
      <w:proofErr w:type="spellStart"/>
      <w:proofErr w:type="gramStart"/>
      <w:r w:rsidRPr="00A7032E">
        <w:rPr>
          <w:rStyle w:val="Heading4Char"/>
          <w:rFonts w:cs="Arial"/>
          <w:sz w:val="22"/>
          <w:szCs w:val="22"/>
        </w:rPr>
        <w:t>IV:</w:t>
      </w:r>
      <w:r w:rsidRPr="00A7032E">
        <w:rPr>
          <w:rFonts w:ascii="Arial" w:hAnsi="Arial" w:cs="Arial"/>
          <w:b/>
          <w:bCs/>
          <w:sz w:val="22"/>
          <w:szCs w:val="22"/>
        </w:rPr>
        <w:t>Contemporary</w:t>
      </w:r>
      <w:proofErr w:type="spellEnd"/>
      <w:proofErr w:type="gramEnd"/>
      <w:r w:rsidRPr="00A7032E">
        <w:rPr>
          <w:rFonts w:ascii="Arial" w:hAnsi="Arial" w:cs="Arial"/>
          <w:b/>
          <w:bCs/>
          <w:sz w:val="22"/>
          <w:szCs w:val="22"/>
        </w:rPr>
        <w:t xml:space="preserve"> Accounting Methods</w:t>
      </w:r>
    </w:p>
    <w:p w:rsidR="00D81695" w:rsidRPr="00A7032E" w:rsidRDefault="00D81695" w:rsidP="00D81695">
      <w:pPr>
        <w:jc w:val="both"/>
        <w:rPr>
          <w:rFonts w:ascii="Arial" w:hAnsi="Arial" w:cs="Arial"/>
          <w:b/>
          <w:sz w:val="22"/>
          <w:szCs w:val="22"/>
        </w:rPr>
      </w:pPr>
      <w:r w:rsidRPr="00A7032E">
        <w:rPr>
          <w:rFonts w:ascii="Arial" w:hAnsi="Arial" w:cs="Arial"/>
          <w:sz w:val="22"/>
          <w:szCs w:val="22"/>
        </w:rPr>
        <w:t>Accounting for price level changes – Social responsibility accounting – Human resource accounting - Forensic Accounting.</w:t>
      </w:r>
      <w:r w:rsidRPr="00A7032E">
        <w:rPr>
          <w:rFonts w:ascii="Arial" w:hAnsi="Arial" w:cs="Arial"/>
          <w:b/>
          <w:sz w:val="22"/>
          <w:szCs w:val="22"/>
        </w:rPr>
        <w:tab/>
      </w:r>
    </w:p>
    <w:p w:rsidR="00D81695" w:rsidRPr="00A7032E" w:rsidRDefault="00D81695" w:rsidP="00D81695">
      <w:pPr>
        <w:tabs>
          <w:tab w:val="left" w:pos="7980"/>
        </w:tabs>
        <w:rPr>
          <w:rFonts w:ascii="Arial" w:hAnsi="Arial" w:cs="Arial"/>
          <w:b/>
          <w:sz w:val="22"/>
          <w:szCs w:val="22"/>
        </w:rPr>
      </w:pPr>
      <w:r w:rsidRPr="00A7032E">
        <w:rPr>
          <w:rStyle w:val="Heading4Char"/>
          <w:rFonts w:cs="Arial"/>
          <w:sz w:val="22"/>
          <w:szCs w:val="22"/>
        </w:rPr>
        <w:t>Unit V:</w:t>
      </w:r>
      <w:r w:rsidRPr="00A7032E">
        <w:rPr>
          <w:rFonts w:ascii="Arial" w:hAnsi="Arial" w:cs="Arial"/>
          <w:b/>
          <w:sz w:val="22"/>
          <w:szCs w:val="22"/>
        </w:rPr>
        <w:t xml:space="preserve"> Financial </w:t>
      </w:r>
      <w:r>
        <w:rPr>
          <w:rFonts w:ascii="Arial" w:hAnsi="Arial" w:cs="Arial"/>
          <w:b/>
          <w:sz w:val="22"/>
          <w:szCs w:val="22"/>
        </w:rPr>
        <w:t>R</w:t>
      </w:r>
      <w:r w:rsidRPr="00A7032E">
        <w:rPr>
          <w:rFonts w:ascii="Arial" w:hAnsi="Arial" w:cs="Arial"/>
          <w:b/>
          <w:sz w:val="22"/>
          <w:szCs w:val="22"/>
        </w:rPr>
        <w:t>eporting</w:t>
      </w:r>
    </w:p>
    <w:p w:rsidR="00D81695" w:rsidRPr="00A7032E" w:rsidRDefault="00D81695" w:rsidP="00D81695">
      <w:pPr>
        <w:tabs>
          <w:tab w:val="left" w:pos="7980"/>
        </w:tabs>
        <w:rPr>
          <w:rFonts w:ascii="Arial" w:hAnsi="Arial" w:cs="Arial"/>
          <w:b/>
          <w:bCs/>
          <w:sz w:val="22"/>
          <w:szCs w:val="22"/>
        </w:rPr>
      </w:pPr>
      <w:r w:rsidRPr="00A7032E">
        <w:rPr>
          <w:rFonts w:ascii="Arial" w:hAnsi="Arial" w:cs="Arial"/>
          <w:sz w:val="22"/>
          <w:szCs w:val="22"/>
        </w:rPr>
        <w:t>Financial reporting: Meaning, Objectives, Characteristics – Indian Accounting Standards (AS 5, AS 10, AS 19, AS 20) – Corporate Social Responsibility: Meaning, Key provisions of Companies Act, 2013, Accounting for CSR expenditure, Reporting of CSR, Presentation and disclosure in the financial statements.</w:t>
      </w:r>
    </w:p>
    <w:p w:rsidR="00D81695" w:rsidRPr="00E93B64" w:rsidRDefault="00D81695" w:rsidP="00D81695">
      <w:pPr>
        <w:spacing w:line="276" w:lineRule="auto"/>
        <w:jc w:val="both"/>
        <w:rPr>
          <w:rFonts w:ascii="Arial" w:hAnsi="Arial" w:cs="Arial"/>
          <w:sz w:val="4"/>
          <w:szCs w:val="22"/>
        </w:rPr>
      </w:pPr>
      <w:r w:rsidRPr="00AC4EBA">
        <w:rPr>
          <w:rFonts w:ascii="Arial" w:hAnsi="Arial" w:cs="Arial"/>
          <w:b/>
          <w:sz w:val="22"/>
          <w:szCs w:val="22"/>
        </w:rPr>
        <w:tab/>
      </w:r>
      <w:r w:rsidRPr="00AC4EBA">
        <w:rPr>
          <w:rFonts w:ascii="Arial" w:hAnsi="Arial" w:cs="Arial"/>
          <w:b/>
          <w:sz w:val="22"/>
          <w:szCs w:val="22"/>
        </w:rPr>
        <w:tab/>
      </w:r>
      <w:r w:rsidRPr="00AC4EBA">
        <w:rPr>
          <w:rFonts w:ascii="Arial" w:hAnsi="Arial" w:cs="Arial"/>
          <w:sz w:val="22"/>
          <w:szCs w:val="22"/>
        </w:rPr>
        <w:tab/>
      </w:r>
    </w:p>
    <w:tbl>
      <w:tblPr>
        <w:tblW w:w="5000" w:type="pct"/>
        <w:tblBorders>
          <w:top w:val="thinThickThinSmallGap" w:sz="18" w:space="0" w:color="7030A0"/>
          <w:left w:val="thinThickThinSmallGap" w:sz="18" w:space="0" w:color="7030A0"/>
          <w:bottom w:val="thinThickThinSmallGap" w:sz="18" w:space="0" w:color="7030A0"/>
          <w:right w:val="thinThickThinSmallGap" w:sz="18" w:space="0" w:color="7030A0"/>
          <w:insideH w:val="thinThickThinSmallGap" w:sz="18" w:space="0" w:color="7030A0"/>
          <w:insideV w:val="thinThickThinSmallGap" w:sz="18" w:space="0" w:color="7030A0"/>
        </w:tblBorders>
        <w:tblLook w:val="04A0" w:firstRow="1" w:lastRow="0" w:firstColumn="1" w:lastColumn="0" w:noHBand="0" w:noVBand="1"/>
      </w:tblPr>
      <w:tblGrid>
        <w:gridCol w:w="9348"/>
      </w:tblGrid>
      <w:tr w:rsidR="00D81695" w:rsidRPr="001A4FEF" w:rsidTr="00825096">
        <w:tc>
          <w:tcPr>
            <w:tcW w:w="5000" w:type="pct"/>
          </w:tcPr>
          <w:p w:rsidR="00D81695" w:rsidRPr="001A4FEF" w:rsidRDefault="00D81695" w:rsidP="00825096">
            <w:pPr>
              <w:pStyle w:val="Heading4"/>
              <w:jc w:val="center"/>
            </w:pPr>
            <w:r w:rsidRPr="001A4FEF">
              <w:t xml:space="preserve">Recent Trends in </w:t>
            </w:r>
            <w:r>
              <w:t>Corporate</w:t>
            </w:r>
            <w:r w:rsidRPr="001A4FEF">
              <w:t xml:space="preserve"> Accounting</w:t>
            </w:r>
          </w:p>
        </w:tc>
      </w:tr>
      <w:tr w:rsidR="00D81695" w:rsidRPr="001A4FEF" w:rsidTr="00825096">
        <w:tc>
          <w:tcPr>
            <w:tcW w:w="5000" w:type="pct"/>
          </w:tcPr>
          <w:p w:rsidR="00D81695" w:rsidRPr="001A4FEF" w:rsidRDefault="00D81695" w:rsidP="00825096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1A4FEF">
              <w:rPr>
                <w:rFonts w:ascii="Arial" w:hAnsi="Arial" w:cs="Arial"/>
                <w:sz w:val="22"/>
              </w:rPr>
              <w:t xml:space="preserve">Faculty member will impart the knowledge on recent trends in </w:t>
            </w:r>
            <w:r>
              <w:rPr>
                <w:rFonts w:ascii="Arial" w:hAnsi="Arial" w:cs="Arial"/>
                <w:sz w:val="22"/>
              </w:rPr>
              <w:t>Corporate</w:t>
            </w:r>
            <w:r w:rsidRPr="001A4FEF">
              <w:rPr>
                <w:rFonts w:ascii="Arial" w:hAnsi="Arial" w:cs="Arial"/>
                <w:sz w:val="22"/>
              </w:rPr>
              <w:t xml:space="preserve"> Accounting to the students and these components will not cover in the examination.</w:t>
            </w:r>
          </w:p>
        </w:tc>
      </w:tr>
    </w:tbl>
    <w:p w:rsidR="00D81695" w:rsidRPr="00E93B64" w:rsidRDefault="00D81695" w:rsidP="00D81695">
      <w:pPr>
        <w:pStyle w:val="Default"/>
        <w:jc w:val="center"/>
        <w:rPr>
          <w:rFonts w:ascii="Arial" w:hAnsi="Arial" w:cs="Arial"/>
          <w:b/>
          <w:bCs/>
          <w:color w:val="auto"/>
          <w:sz w:val="10"/>
          <w:szCs w:val="22"/>
        </w:rPr>
      </w:pPr>
    </w:p>
    <w:p w:rsidR="00D81695" w:rsidRPr="00E93B64" w:rsidRDefault="00D81695" w:rsidP="00D81695">
      <w:pPr>
        <w:spacing w:line="276" w:lineRule="auto"/>
        <w:jc w:val="both"/>
        <w:rPr>
          <w:rFonts w:ascii="Arial" w:hAnsi="Arial" w:cs="Arial"/>
          <w:b/>
          <w:sz w:val="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0"/>
        <w:gridCol w:w="8948"/>
      </w:tblGrid>
      <w:tr w:rsidR="00D81695" w:rsidTr="00825096">
        <w:tc>
          <w:tcPr>
            <w:tcW w:w="5000" w:type="pct"/>
            <w:gridSpan w:val="2"/>
          </w:tcPr>
          <w:p w:rsidR="00D81695" w:rsidRPr="00490636" w:rsidRDefault="00D81695" w:rsidP="00825096">
            <w:pPr>
              <w:pStyle w:val="Heading2"/>
              <w:rPr>
                <w:lang w:val="en-IN"/>
              </w:rPr>
            </w:pPr>
            <w:r w:rsidRPr="00490636">
              <w:t>Text Books:</w:t>
            </w:r>
          </w:p>
        </w:tc>
      </w:tr>
      <w:tr w:rsidR="00D81695" w:rsidTr="00825096">
        <w:tc>
          <w:tcPr>
            <w:tcW w:w="205" w:type="pct"/>
          </w:tcPr>
          <w:p w:rsidR="00D81695" w:rsidRPr="00A710D1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1.</w:t>
            </w:r>
          </w:p>
        </w:tc>
        <w:tc>
          <w:tcPr>
            <w:tcW w:w="4795" w:type="pct"/>
            <w:vAlign w:val="center"/>
          </w:tcPr>
          <w:p w:rsidR="00D81695" w:rsidRPr="00A7032E" w:rsidRDefault="00D81695" w:rsidP="00825096">
            <w:pPr>
              <w:jc w:val="both"/>
              <w:rPr>
                <w:rFonts w:ascii="Arial" w:hAnsi="Arial" w:cs="Arial"/>
                <w:bCs/>
                <w:lang w:val="en-IN"/>
              </w:rPr>
            </w:pPr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>Gupta R. L.  &amp;</w:t>
            </w:r>
            <w:proofErr w:type="spellStart"/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>Radhaswamy</w:t>
            </w:r>
            <w:proofErr w:type="spellEnd"/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M. (2021), “Corporate Accounting – Volume I &amp; II”, 14</w:t>
            </w:r>
            <w:r w:rsidRPr="00A7032E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IN"/>
              </w:rPr>
              <w:t>th</w:t>
            </w:r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Edition, Sultan Chand &amp; Sons, New Delhi.</w:t>
            </w:r>
          </w:p>
        </w:tc>
      </w:tr>
      <w:tr w:rsidR="00D81695" w:rsidTr="00825096">
        <w:tc>
          <w:tcPr>
            <w:tcW w:w="205" w:type="pct"/>
          </w:tcPr>
          <w:p w:rsidR="00D81695" w:rsidRPr="00A710D1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2.</w:t>
            </w:r>
          </w:p>
        </w:tc>
        <w:tc>
          <w:tcPr>
            <w:tcW w:w="4795" w:type="pct"/>
            <w:vAlign w:val="center"/>
          </w:tcPr>
          <w:p w:rsidR="00D81695" w:rsidRPr="00A7032E" w:rsidRDefault="00D81695" w:rsidP="00825096">
            <w:pPr>
              <w:jc w:val="both"/>
              <w:rPr>
                <w:rFonts w:ascii="Arial" w:hAnsi="Arial" w:cs="Arial"/>
                <w:bCs/>
                <w:lang w:val="en-IN"/>
              </w:rPr>
            </w:pPr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>Maheshwari S. N., Sharad K. Maheshwari &amp; Suneel K. Maheshwari, (2022), “Advanced Accountancy - Volume I &amp; II”, 11</w:t>
            </w:r>
            <w:r w:rsidRPr="00A7032E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IN"/>
              </w:rPr>
              <w:t>th</w:t>
            </w:r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Edition, Vikas Publishing House </w:t>
            </w:r>
            <w:proofErr w:type="spellStart"/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>Pvt.</w:t>
            </w:r>
            <w:proofErr w:type="spellEnd"/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Ltd., New Delhi.</w:t>
            </w:r>
          </w:p>
        </w:tc>
      </w:tr>
      <w:tr w:rsidR="00D81695" w:rsidTr="00825096">
        <w:tc>
          <w:tcPr>
            <w:tcW w:w="205" w:type="pct"/>
          </w:tcPr>
          <w:p w:rsidR="00D81695" w:rsidRPr="00A710D1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3.</w:t>
            </w:r>
          </w:p>
        </w:tc>
        <w:tc>
          <w:tcPr>
            <w:tcW w:w="4795" w:type="pct"/>
            <w:vAlign w:val="center"/>
          </w:tcPr>
          <w:p w:rsidR="00D81695" w:rsidRPr="00A7032E" w:rsidRDefault="00D81695" w:rsidP="00825096">
            <w:pPr>
              <w:jc w:val="both"/>
              <w:rPr>
                <w:rFonts w:ascii="Arial" w:hAnsi="Arial" w:cs="Arial"/>
                <w:bCs/>
                <w:lang w:val="en-IN"/>
              </w:rPr>
            </w:pPr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Jain S. P., Narang K. L., </w:t>
            </w:r>
            <w:proofErr w:type="spellStart"/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>Simmi</w:t>
            </w:r>
            <w:proofErr w:type="spellEnd"/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Agrawal and Monika Sehgal (2019), “Advanced Accountancy - Corporate Accounting – Volume - II”, 22</w:t>
            </w:r>
            <w:r w:rsidRPr="00A7032E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IN"/>
              </w:rPr>
              <w:t>nd</w:t>
            </w:r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Edition, Kalyani Publishers, New Delhi.</w:t>
            </w:r>
          </w:p>
        </w:tc>
      </w:tr>
      <w:tr w:rsidR="00D81695" w:rsidTr="00825096">
        <w:tc>
          <w:tcPr>
            <w:tcW w:w="205" w:type="pct"/>
          </w:tcPr>
          <w:p w:rsidR="00D81695" w:rsidRPr="00A710D1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sz w:val="22"/>
                <w:lang w:val="en-IN"/>
              </w:rPr>
              <w:t>4.</w:t>
            </w:r>
          </w:p>
        </w:tc>
        <w:tc>
          <w:tcPr>
            <w:tcW w:w="4795" w:type="pct"/>
            <w:vAlign w:val="center"/>
          </w:tcPr>
          <w:p w:rsidR="00D81695" w:rsidRPr="00A7032E" w:rsidRDefault="00D81695" w:rsidP="00825096">
            <w:pPr>
              <w:jc w:val="both"/>
              <w:rPr>
                <w:rFonts w:ascii="Arial" w:hAnsi="Arial" w:cs="Arial"/>
                <w:bCs/>
                <w:lang w:val="en-IN"/>
              </w:rPr>
            </w:pPr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>Reddy T. S. &amp; Murthy A., (2022), “Corporate Accounting – Volume I &amp; II”, 17</w:t>
            </w:r>
            <w:r w:rsidRPr="00A7032E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IN"/>
              </w:rPr>
              <w:t>th</w:t>
            </w:r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Edition, </w:t>
            </w:r>
            <w:proofErr w:type="spellStart"/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>Margham</w:t>
            </w:r>
            <w:proofErr w:type="spellEnd"/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Publications, Chennai.</w:t>
            </w:r>
          </w:p>
        </w:tc>
      </w:tr>
    </w:tbl>
    <w:p w:rsidR="00D81695" w:rsidRPr="00E93B64" w:rsidRDefault="00D81695" w:rsidP="00D81695">
      <w:pPr>
        <w:rPr>
          <w:rFonts w:ascii="Arial" w:hAnsi="Arial" w:cs="Arial"/>
          <w:b/>
          <w:sz w:val="6"/>
          <w:szCs w:val="22"/>
        </w:rPr>
      </w:pPr>
    </w:p>
    <w:tbl>
      <w:tblPr>
        <w:tblW w:w="4942" w:type="pct"/>
        <w:tblInd w:w="108" w:type="dxa"/>
        <w:tblLook w:val="04A0" w:firstRow="1" w:lastRow="0" w:firstColumn="1" w:lastColumn="0" w:noHBand="0" w:noVBand="1"/>
      </w:tblPr>
      <w:tblGrid>
        <w:gridCol w:w="405"/>
        <w:gridCol w:w="8835"/>
      </w:tblGrid>
      <w:tr w:rsidR="00D81695" w:rsidTr="00825096">
        <w:tc>
          <w:tcPr>
            <w:tcW w:w="5000" w:type="pct"/>
            <w:gridSpan w:val="2"/>
          </w:tcPr>
          <w:p w:rsidR="00D81695" w:rsidRPr="00490636" w:rsidRDefault="00D81695" w:rsidP="00825096">
            <w:pPr>
              <w:pStyle w:val="Heading2"/>
              <w:rPr>
                <w:lang w:val="en-IN"/>
              </w:rPr>
            </w:pPr>
            <w:r w:rsidRPr="00490636">
              <w:t>Supplementary Readings:</w:t>
            </w:r>
          </w:p>
        </w:tc>
      </w:tr>
      <w:tr w:rsidR="00D81695" w:rsidTr="00825096">
        <w:tc>
          <w:tcPr>
            <w:tcW w:w="219" w:type="pct"/>
          </w:tcPr>
          <w:p w:rsidR="00D81695" w:rsidRPr="00A710D1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1.</w:t>
            </w:r>
          </w:p>
        </w:tc>
        <w:tc>
          <w:tcPr>
            <w:tcW w:w="4781" w:type="pct"/>
            <w:vAlign w:val="center"/>
          </w:tcPr>
          <w:p w:rsidR="00D81695" w:rsidRPr="004D6B2B" w:rsidRDefault="00D81695" w:rsidP="00825096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4D6B2B">
              <w:rPr>
                <w:rFonts w:ascii="Arial" w:hAnsi="Arial" w:cs="Arial"/>
                <w:bCs/>
                <w:sz w:val="22"/>
                <w:szCs w:val="22"/>
              </w:rPr>
              <w:t>Arulanandam</w:t>
            </w:r>
            <w:proofErr w:type="spellEnd"/>
            <w:r w:rsidRPr="004D6B2B">
              <w:rPr>
                <w:rFonts w:ascii="Arial" w:hAnsi="Arial" w:cs="Arial"/>
                <w:bCs/>
                <w:sz w:val="22"/>
                <w:szCs w:val="22"/>
              </w:rPr>
              <w:t xml:space="preserve"> M.A &amp; Raman K.S., (2021), “Advanced Accounting (Corporate Accounting – II)”, 8</w:t>
            </w:r>
            <w:r w:rsidRPr="004D6B2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D6B2B">
              <w:rPr>
                <w:rFonts w:ascii="Arial" w:hAnsi="Arial" w:cs="Arial"/>
                <w:bCs/>
                <w:sz w:val="22"/>
                <w:szCs w:val="22"/>
              </w:rPr>
              <w:t xml:space="preserve"> Edition, Himalaya Publishing House Pvt Ltd, Mumbai.</w:t>
            </w:r>
          </w:p>
        </w:tc>
      </w:tr>
      <w:tr w:rsidR="00D81695" w:rsidTr="00825096">
        <w:tc>
          <w:tcPr>
            <w:tcW w:w="219" w:type="pct"/>
          </w:tcPr>
          <w:p w:rsidR="00D81695" w:rsidRPr="00A710D1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2.</w:t>
            </w:r>
          </w:p>
        </w:tc>
        <w:tc>
          <w:tcPr>
            <w:tcW w:w="4781" w:type="pct"/>
            <w:vAlign w:val="center"/>
          </w:tcPr>
          <w:p w:rsidR="00D81695" w:rsidRPr="004D6B2B" w:rsidRDefault="00D81695" w:rsidP="00825096">
            <w:pPr>
              <w:jc w:val="both"/>
              <w:rPr>
                <w:rFonts w:ascii="Arial" w:hAnsi="Arial" w:cs="Arial"/>
                <w:bCs/>
              </w:rPr>
            </w:pPr>
            <w:r w:rsidRPr="004D6B2B">
              <w:rPr>
                <w:rFonts w:ascii="Arial" w:hAnsi="Arial" w:cs="Arial"/>
                <w:bCs/>
                <w:sz w:val="22"/>
                <w:szCs w:val="22"/>
              </w:rPr>
              <w:t>Shukla M C, Grewal T S and Gupta S C, (2022), “Advanced Accounts Volume II”, 19</w:t>
            </w:r>
            <w:r w:rsidRPr="004D6B2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D6B2B">
              <w:rPr>
                <w:rFonts w:ascii="Arial" w:hAnsi="Arial" w:cs="Arial"/>
                <w:bCs/>
                <w:sz w:val="22"/>
                <w:szCs w:val="22"/>
              </w:rPr>
              <w:t xml:space="preserve"> Edition, Sultan Chand &amp; Sons, New Delhi.</w:t>
            </w:r>
          </w:p>
        </w:tc>
      </w:tr>
      <w:tr w:rsidR="00D81695" w:rsidTr="00825096">
        <w:tc>
          <w:tcPr>
            <w:tcW w:w="219" w:type="pct"/>
          </w:tcPr>
          <w:p w:rsidR="00D81695" w:rsidRPr="00A710D1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3.</w:t>
            </w:r>
          </w:p>
        </w:tc>
        <w:tc>
          <w:tcPr>
            <w:tcW w:w="4781" w:type="pct"/>
            <w:vAlign w:val="center"/>
          </w:tcPr>
          <w:p w:rsidR="00D81695" w:rsidRPr="004D6B2B" w:rsidRDefault="00D81695" w:rsidP="00825096">
            <w:pPr>
              <w:pStyle w:val="ListParagraph"/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lang w:val="en-IN"/>
              </w:rPr>
            </w:pPr>
            <w:r w:rsidRPr="004D6B2B">
              <w:rPr>
                <w:rFonts w:ascii="Arial" w:hAnsi="Arial" w:cs="Arial"/>
                <w:bCs/>
                <w:sz w:val="22"/>
                <w:szCs w:val="22"/>
              </w:rPr>
              <w:t>Gupta R. L., (2022), “Problems and Solutions in Company Accounts”, 2</w:t>
            </w:r>
            <w:r w:rsidRPr="004D6B2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nd</w:t>
            </w:r>
            <w:r w:rsidRPr="004D6B2B">
              <w:rPr>
                <w:rFonts w:ascii="Arial" w:hAnsi="Arial" w:cs="Arial"/>
                <w:bCs/>
                <w:sz w:val="22"/>
                <w:szCs w:val="22"/>
              </w:rPr>
              <w:t xml:space="preserve"> Edition, Sultan Chand &amp; Sons, New Delhi.</w:t>
            </w:r>
          </w:p>
        </w:tc>
      </w:tr>
      <w:tr w:rsidR="00D81695" w:rsidTr="00825096">
        <w:tc>
          <w:tcPr>
            <w:tcW w:w="219" w:type="pct"/>
          </w:tcPr>
          <w:p w:rsidR="00D81695" w:rsidRPr="00A710D1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4.</w:t>
            </w:r>
          </w:p>
        </w:tc>
        <w:tc>
          <w:tcPr>
            <w:tcW w:w="4781" w:type="pct"/>
            <w:vAlign w:val="center"/>
          </w:tcPr>
          <w:p w:rsidR="00D81695" w:rsidRPr="004D6B2B" w:rsidRDefault="00D81695" w:rsidP="00825096">
            <w:pPr>
              <w:pStyle w:val="ListParagraph"/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</w:rPr>
            </w:pPr>
            <w:r w:rsidRPr="004D6B2B">
              <w:rPr>
                <w:rFonts w:ascii="Arial" w:hAnsi="Arial" w:cs="Arial"/>
                <w:sz w:val="22"/>
                <w:szCs w:val="22"/>
              </w:rPr>
              <w:t>Singh S.K 2017, Corporate Accounting, SBPD Publications, New Delhi</w:t>
            </w:r>
          </w:p>
        </w:tc>
      </w:tr>
    </w:tbl>
    <w:p w:rsidR="00D81695" w:rsidRPr="00E93B64" w:rsidRDefault="00D81695" w:rsidP="00D81695">
      <w:pPr>
        <w:rPr>
          <w:rFonts w:ascii="Arial" w:hAnsi="Arial" w:cs="Arial"/>
          <w:b/>
          <w:sz w:val="2"/>
          <w:szCs w:val="22"/>
        </w:rPr>
      </w:pPr>
    </w:p>
    <w:p w:rsidR="00D81695" w:rsidRPr="00C320D1" w:rsidRDefault="00D81695" w:rsidP="00D81695">
      <w:pPr>
        <w:spacing w:line="360" w:lineRule="auto"/>
        <w:jc w:val="both"/>
        <w:rPr>
          <w:rFonts w:ascii="Arial" w:hAnsi="Arial" w:cs="Arial"/>
          <w:bCs/>
        </w:rPr>
      </w:pPr>
      <w:r w:rsidRPr="00C320D1">
        <w:rPr>
          <w:rFonts w:ascii="Arial" w:hAnsi="Arial" w:cs="Arial"/>
          <w:bCs/>
        </w:rPr>
        <w:t>Note: Latest edition of the books may be used</w:t>
      </w:r>
    </w:p>
    <w:p w:rsidR="00D81695" w:rsidRPr="00C320D1" w:rsidRDefault="00D81695" w:rsidP="00D81695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320D1">
        <w:rPr>
          <w:rFonts w:ascii="Arial" w:hAnsi="Arial" w:cs="Arial"/>
          <w:b/>
          <w:bCs/>
          <w:color w:val="auto"/>
          <w:sz w:val="22"/>
          <w:szCs w:val="22"/>
        </w:rPr>
        <w:t xml:space="preserve">Note: </w:t>
      </w:r>
      <w:r w:rsidRPr="00C320D1">
        <w:rPr>
          <w:rFonts w:ascii="Arial" w:hAnsi="Arial" w:cs="Arial"/>
          <w:b/>
          <w:color w:val="auto"/>
          <w:sz w:val="22"/>
          <w:szCs w:val="22"/>
        </w:rPr>
        <w:t>Question Paper shall cover 20%Theory and 80% Problems.</w:t>
      </w:r>
    </w:p>
    <w:p w:rsidR="00D81695" w:rsidRPr="00C320D1" w:rsidRDefault="00D81695" w:rsidP="00D81695">
      <w:pPr>
        <w:tabs>
          <w:tab w:val="left" w:pos="948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"/>
        <w:gridCol w:w="61"/>
        <w:gridCol w:w="8843"/>
      </w:tblGrid>
      <w:tr w:rsidR="00D81695" w:rsidRPr="00C50E3B" w:rsidTr="00825096">
        <w:tc>
          <w:tcPr>
            <w:tcW w:w="9243" w:type="dxa"/>
            <w:gridSpan w:val="3"/>
          </w:tcPr>
          <w:p w:rsidR="00D81695" w:rsidRPr="00C50E3B" w:rsidRDefault="00D81695" w:rsidP="00825096">
            <w:pPr>
              <w:pStyle w:val="Heading2"/>
              <w:rPr>
                <w:lang w:val="en-IN"/>
              </w:rPr>
            </w:pPr>
            <w:r w:rsidRPr="00C50E3B">
              <w:t>Web Reference:</w:t>
            </w:r>
          </w:p>
        </w:tc>
      </w:tr>
      <w:tr w:rsidR="00D81695" w:rsidRPr="00C50E3B" w:rsidTr="00825096">
        <w:tc>
          <w:tcPr>
            <w:tcW w:w="339" w:type="dxa"/>
          </w:tcPr>
          <w:p w:rsidR="00D81695" w:rsidRPr="00C50E3B" w:rsidRDefault="00D81695" w:rsidP="00825096">
            <w:pPr>
              <w:rPr>
                <w:rFonts w:ascii="Arial" w:hAnsi="Arial" w:cs="Arial"/>
                <w:lang w:val="en-IN"/>
              </w:rPr>
            </w:pPr>
            <w:r w:rsidRPr="00C50E3B">
              <w:rPr>
                <w:rFonts w:ascii="Arial" w:hAnsi="Arial" w:cs="Arial"/>
                <w:sz w:val="22"/>
                <w:szCs w:val="22"/>
                <w:lang w:val="en-IN"/>
              </w:rPr>
              <w:t>1</w:t>
            </w:r>
          </w:p>
        </w:tc>
        <w:tc>
          <w:tcPr>
            <w:tcW w:w="8904" w:type="dxa"/>
            <w:gridSpan w:val="2"/>
            <w:vAlign w:val="center"/>
          </w:tcPr>
          <w:p w:rsidR="00D81695" w:rsidRPr="00C50E3B" w:rsidRDefault="00D81695" w:rsidP="00825096">
            <w:pPr>
              <w:shd w:val="clear" w:color="auto" w:fill="FFFFFF"/>
              <w:rPr>
                <w:rFonts w:ascii="Arial" w:hAnsi="Arial" w:cs="Arial"/>
                <w:bCs/>
                <w:lang w:val="en-IN"/>
              </w:rPr>
            </w:pPr>
            <w:r w:rsidRPr="00C50E3B">
              <w:rPr>
                <w:rFonts w:ascii="Arial" w:hAnsi="Arial" w:cs="Arial"/>
                <w:bCs/>
                <w:sz w:val="22"/>
                <w:szCs w:val="22"/>
                <w:lang w:val="en-IN"/>
              </w:rPr>
              <w:t>https://resource.cdn.icai.org/66550bos53754-p1-cp9.pdf</w:t>
            </w:r>
          </w:p>
        </w:tc>
      </w:tr>
      <w:tr w:rsidR="00D81695" w:rsidRPr="00C50E3B" w:rsidTr="00825096">
        <w:tc>
          <w:tcPr>
            <w:tcW w:w="339" w:type="dxa"/>
          </w:tcPr>
          <w:p w:rsidR="00D81695" w:rsidRPr="00C50E3B" w:rsidRDefault="00D81695" w:rsidP="00825096">
            <w:pPr>
              <w:rPr>
                <w:rFonts w:ascii="Arial" w:hAnsi="Arial" w:cs="Arial"/>
                <w:lang w:val="en-IN"/>
              </w:rPr>
            </w:pPr>
            <w:r w:rsidRPr="00C50E3B">
              <w:rPr>
                <w:rFonts w:ascii="Arial" w:hAnsi="Arial" w:cs="Arial"/>
                <w:sz w:val="22"/>
                <w:szCs w:val="22"/>
                <w:lang w:val="en-IN"/>
              </w:rPr>
              <w:t>2</w:t>
            </w:r>
          </w:p>
        </w:tc>
        <w:tc>
          <w:tcPr>
            <w:tcW w:w="8904" w:type="dxa"/>
            <w:gridSpan w:val="2"/>
            <w:vAlign w:val="center"/>
          </w:tcPr>
          <w:p w:rsidR="00D81695" w:rsidRPr="00C50E3B" w:rsidRDefault="00D81695" w:rsidP="00825096">
            <w:pPr>
              <w:shd w:val="clear" w:color="auto" w:fill="FFFFFF"/>
              <w:rPr>
                <w:rFonts w:ascii="Arial" w:hAnsi="Arial" w:cs="Arial"/>
                <w:bCs/>
                <w:lang w:val="en-IN"/>
              </w:rPr>
            </w:pPr>
            <w:r w:rsidRPr="00C50E3B">
              <w:rPr>
                <w:rFonts w:ascii="Arial" w:hAnsi="Arial" w:cs="Arial"/>
                <w:bCs/>
                <w:sz w:val="22"/>
                <w:szCs w:val="22"/>
                <w:lang w:val="en-IN"/>
              </w:rPr>
              <w:t>https://resource.cdn.icai.org/66545bos53754-p1-cp4.pdf</w:t>
            </w:r>
          </w:p>
        </w:tc>
      </w:tr>
      <w:tr w:rsidR="00D81695" w:rsidRPr="00C50E3B" w:rsidTr="00825096">
        <w:tc>
          <w:tcPr>
            <w:tcW w:w="339" w:type="dxa"/>
          </w:tcPr>
          <w:p w:rsidR="00D81695" w:rsidRPr="00C50E3B" w:rsidRDefault="00D81695" w:rsidP="00825096">
            <w:pPr>
              <w:rPr>
                <w:rFonts w:ascii="Arial" w:hAnsi="Arial" w:cs="Arial"/>
                <w:lang w:val="en-IN"/>
              </w:rPr>
            </w:pPr>
            <w:r w:rsidRPr="00C50E3B">
              <w:rPr>
                <w:rFonts w:ascii="Arial" w:hAnsi="Arial" w:cs="Arial"/>
                <w:sz w:val="22"/>
                <w:szCs w:val="22"/>
                <w:lang w:val="en-IN"/>
              </w:rPr>
              <w:t>3</w:t>
            </w:r>
          </w:p>
        </w:tc>
        <w:tc>
          <w:tcPr>
            <w:tcW w:w="8904" w:type="dxa"/>
            <w:gridSpan w:val="2"/>
            <w:vAlign w:val="center"/>
          </w:tcPr>
          <w:p w:rsidR="00D81695" w:rsidRPr="00C50E3B" w:rsidRDefault="00D81695" w:rsidP="00825096">
            <w:pPr>
              <w:shd w:val="clear" w:color="auto" w:fill="FFFFFF"/>
              <w:rPr>
                <w:rFonts w:ascii="Arial" w:hAnsi="Arial" w:cs="Arial"/>
                <w:bCs/>
                <w:lang w:val="en-IN"/>
              </w:rPr>
            </w:pPr>
            <w:r w:rsidRPr="00C50E3B">
              <w:rPr>
                <w:rFonts w:ascii="Arial" w:hAnsi="Arial" w:cs="Arial"/>
                <w:bCs/>
                <w:sz w:val="22"/>
                <w:szCs w:val="22"/>
                <w:lang w:val="en-IN"/>
              </w:rPr>
              <w:t>https://resource.cdn.icai.org/66638bos53803-cp1.pdf</w:t>
            </w:r>
          </w:p>
        </w:tc>
      </w:tr>
      <w:tr w:rsidR="00D81695" w:rsidTr="00825096">
        <w:tc>
          <w:tcPr>
            <w:tcW w:w="400" w:type="dxa"/>
            <w:gridSpan w:val="2"/>
          </w:tcPr>
          <w:p w:rsidR="00D81695" w:rsidRPr="00A710D1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</w:p>
        </w:tc>
        <w:tc>
          <w:tcPr>
            <w:tcW w:w="8744" w:type="dxa"/>
          </w:tcPr>
          <w:p w:rsidR="00D81695" w:rsidRPr="0064101B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:rsidR="00D81695" w:rsidRPr="00C320D1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C320D1">
              <w:rPr>
                <w:rFonts w:ascii="Arial" w:hAnsi="Arial" w:cs="Arial"/>
                <w:b/>
                <w:bCs/>
                <w:sz w:val="22"/>
                <w:szCs w:val="22"/>
              </w:rPr>
              <w:t>Outcome Mapping</w:t>
            </w:r>
          </w:p>
          <w:tbl>
            <w:tblPr>
              <w:tblStyle w:val="TableGrid"/>
              <w:tblW w:w="849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86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461"/>
              <w:gridCol w:w="461"/>
              <w:gridCol w:w="475"/>
              <w:gridCol w:w="794"/>
              <w:gridCol w:w="461"/>
              <w:gridCol w:w="473"/>
              <w:gridCol w:w="482"/>
              <w:gridCol w:w="954"/>
            </w:tblGrid>
            <w:tr w:rsidR="00C320D1" w:rsidRPr="00C320D1" w:rsidTr="00C320D1">
              <w:trPr>
                <w:jc w:val="center"/>
              </w:trPr>
              <w:tc>
                <w:tcPr>
                  <w:tcW w:w="522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3" w:type="pct"/>
                  <w:gridSpan w:val="12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320D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Programme Outcomes</w:t>
                  </w:r>
                </w:p>
              </w:tc>
              <w:tc>
                <w:tcPr>
                  <w:tcW w:w="1865" w:type="pct"/>
                  <w:gridSpan w:val="5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320D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Programme Specific Outcomes</w:t>
                  </w:r>
                </w:p>
              </w:tc>
            </w:tr>
            <w:tr w:rsidR="00C320D1" w:rsidRPr="00C320D1" w:rsidTr="00C320D1">
              <w:trPr>
                <w:jc w:val="center"/>
              </w:trPr>
              <w:tc>
                <w:tcPr>
                  <w:tcW w:w="522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75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2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1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C320D1" w:rsidRPr="00C320D1" w:rsidTr="00C320D1">
              <w:trPr>
                <w:jc w:val="center"/>
              </w:trPr>
              <w:tc>
                <w:tcPr>
                  <w:tcW w:w="522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CO1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2</w:t>
                  </w:r>
                </w:p>
              </w:tc>
              <w:tc>
                <w:tcPr>
                  <w:tcW w:w="275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468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2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56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</w:tr>
            <w:tr w:rsidR="00C320D1" w:rsidRPr="00C320D1" w:rsidTr="00C320D1">
              <w:trPr>
                <w:jc w:val="center"/>
              </w:trPr>
              <w:tc>
                <w:tcPr>
                  <w:tcW w:w="522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2</w:t>
                  </w:r>
                </w:p>
              </w:tc>
              <w:tc>
                <w:tcPr>
                  <w:tcW w:w="275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468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2</w:t>
                  </w:r>
                </w:p>
              </w:tc>
              <w:tc>
                <w:tcPr>
                  <w:tcW w:w="272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56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</w:tr>
            <w:tr w:rsidR="00C320D1" w:rsidRPr="00C320D1" w:rsidTr="00C320D1">
              <w:trPr>
                <w:jc w:val="center"/>
              </w:trPr>
              <w:tc>
                <w:tcPr>
                  <w:tcW w:w="522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2</w:t>
                  </w:r>
                </w:p>
              </w:tc>
              <w:tc>
                <w:tcPr>
                  <w:tcW w:w="275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2</w:t>
                  </w:r>
                </w:p>
              </w:tc>
              <w:tc>
                <w:tcPr>
                  <w:tcW w:w="468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2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56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2</w:t>
                  </w:r>
                </w:p>
              </w:tc>
            </w:tr>
            <w:tr w:rsidR="00C320D1" w:rsidRPr="00C320D1" w:rsidTr="00C320D1">
              <w:trPr>
                <w:jc w:val="center"/>
              </w:trPr>
              <w:tc>
                <w:tcPr>
                  <w:tcW w:w="522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CO4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2</w:t>
                  </w:r>
                </w:p>
              </w:tc>
              <w:tc>
                <w:tcPr>
                  <w:tcW w:w="275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2</w:t>
                  </w:r>
                </w:p>
              </w:tc>
              <w:tc>
                <w:tcPr>
                  <w:tcW w:w="468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2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56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</w:tr>
            <w:tr w:rsidR="00C320D1" w:rsidRPr="00C320D1" w:rsidTr="00C320D1">
              <w:trPr>
                <w:jc w:val="center"/>
              </w:trPr>
              <w:tc>
                <w:tcPr>
                  <w:tcW w:w="522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CO5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1</w:t>
                  </w:r>
                </w:p>
              </w:tc>
              <w:tc>
                <w:tcPr>
                  <w:tcW w:w="275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468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2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56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2</w:t>
                  </w:r>
                </w:p>
              </w:tc>
            </w:tr>
          </w:tbl>
          <w:p w:rsidR="00D81695" w:rsidRPr="0064101B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</w:tc>
      </w:tr>
    </w:tbl>
    <w:p w:rsidR="00D81695" w:rsidRPr="00C320D1" w:rsidRDefault="00D81695" w:rsidP="00D81695">
      <w:pPr>
        <w:pStyle w:val="ListParagraph"/>
        <w:spacing w:before="120"/>
        <w:ind w:left="0"/>
        <w:rPr>
          <w:rFonts w:ascii="Arial" w:hAnsi="Arial" w:cs="Arial"/>
          <w:bCs/>
          <w:sz w:val="22"/>
          <w:szCs w:val="22"/>
        </w:rPr>
      </w:pPr>
      <w:r w:rsidRPr="00C320D1">
        <w:rPr>
          <w:rFonts w:ascii="Arial" w:hAnsi="Arial" w:cs="Arial"/>
          <w:b/>
          <w:sz w:val="30"/>
          <w:szCs w:val="22"/>
        </w:rPr>
        <w:t>*</w:t>
      </w:r>
      <w:r w:rsidRPr="00C320D1">
        <w:rPr>
          <w:rFonts w:ascii="Arial" w:hAnsi="Arial" w:cs="Arial"/>
          <w:bCs/>
          <w:sz w:val="22"/>
          <w:szCs w:val="22"/>
        </w:rPr>
        <w:t>3– Strong, 2- Medium, 1- Low</w:t>
      </w: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</w:p>
    <w:tbl>
      <w:tblPr>
        <w:tblW w:w="46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5111"/>
        <w:gridCol w:w="566"/>
        <w:gridCol w:w="537"/>
        <w:gridCol w:w="614"/>
      </w:tblGrid>
      <w:tr w:rsidR="00C320D1" w:rsidRPr="00C320D1" w:rsidTr="00C320D1">
        <w:trPr>
          <w:trHeight w:val="335"/>
        </w:trPr>
        <w:tc>
          <w:tcPr>
            <w:tcW w:w="1094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rPr>
                <w:rFonts w:ascii="Arial" w:hAnsi="Arial" w:cs="Arial"/>
                <w:b/>
              </w:rPr>
            </w:pPr>
            <w:r w:rsidRPr="00C320D1">
              <w:rPr>
                <w:rFonts w:ascii="Arial" w:hAnsi="Arial" w:cs="Arial"/>
                <w:b/>
                <w:bCs/>
              </w:rPr>
              <w:t>23PCOMC23</w:t>
            </w:r>
          </w:p>
        </w:tc>
        <w:tc>
          <w:tcPr>
            <w:tcW w:w="2924" w:type="pct"/>
            <w:vMerge w:val="restart"/>
            <w:shd w:val="clear" w:color="auto" w:fill="auto"/>
            <w:vAlign w:val="center"/>
          </w:tcPr>
          <w:p w:rsidR="003A2646" w:rsidRDefault="003A2646" w:rsidP="003A264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i/>
              </w:rPr>
            </w:pPr>
            <w:r w:rsidRPr="00F4217D">
              <w:rPr>
                <w:rFonts w:ascii="Arial" w:hAnsi="Arial" w:cs="Arial"/>
                <w:b/>
                <w:bCs/>
              </w:rPr>
              <w:t xml:space="preserve">CORE COURSE - 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  <w:p w:rsidR="00C320D1" w:rsidRPr="00C320D1" w:rsidRDefault="00C320D1" w:rsidP="00825096">
            <w:pPr>
              <w:pStyle w:val="Heading7"/>
              <w:spacing w:before="0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C320D1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23PCOMC23 - SETTING UP OF BUSINESS ENTITIES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C320D1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C320D1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C320D1">
              <w:rPr>
                <w:rFonts w:ascii="Arial" w:hAnsi="Arial" w:cs="Arial"/>
                <w:b/>
              </w:rPr>
              <w:t>C</w:t>
            </w:r>
          </w:p>
        </w:tc>
      </w:tr>
      <w:tr w:rsidR="00C320D1" w:rsidRPr="00C320D1" w:rsidTr="00C320D1">
        <w:trPr>
          <w:trHeight w:val="334"/>
        </w:trPr>
        <w:tc>
          <w:tcPr>
            <w:tcW w:w="1094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rPr>
                <w:rFonts w:ascii="Arial" w:hAnsi="Arial" w:cs="Arial"/>
                <w:b/>
                <w:lang w:eastAsia="en-IN"/>
              </w:rPr>
            </w:pPr>
            <w:r w:rsidRPr="00C320D1">
              <w:rPr>
                <w:rFonts w:ascii="Arial" w:hAnsi="Arial" w:cs="Arial"/>
                <w:b/>
                <w:lang w:eastAsia="en-IN"/>
              </w:rPr>
              <w:t>Semester-2</w:t>
            </w:r>
          </w:p>
        </w:tc>
        <w:tc>
          <w:tcPr>
            <w:tcW w:w="2924" w:type="pct"/>
            <w:vMerge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C320D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C320D1">
              <w:rPr>
                <w:rFonts w:ascii="Arial" w:hAnsi="Arial" w:cs="Arial"/>
                <w:b/>
              </w:rPr>
              <w:t>4</w:t>
            </w:r>
          </w:p>
        </w:tc>
      </w:tr>
    </w:tbl>
    <w:p w:rsidR="00D81695" w:rsidRDefault="00D81695" w:rsidP="00D8169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838"/>
        <w:gridCol w:w="8510"/>
      </w:tblGrid>
      <w:tr w:rsidR="00C320D1" w:rsidRPr="00C320D1" w:rsidTr="00C32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D81695" w:rsidRPr="00C320D1" w:rsidRDefault="00D81695" w:rsidP="00825096">
            <w:pPr>
              <w:spacing w:after="60" w:line="276" w:lineRule="auto"/>
              <w:rPr>
                <w:color w:val="auto"/>
                <w:lang w:val="en-IN"/>
              </w:rPr>
            </w:pPr>
            <w:r w:rsidRPr="00C320D1">
              <w:rPr>
                <w:rFonts w:ascii="Arial" w:hAnsi="Arial" w:cs="Arial"/>
                <w:color w:val="auto"/>
              </w:rPr>
              <w:t>Learning Objectives:</w:t>
            </w:r>
          </w:p>
        </w:tc>
      </w:tr>
      <w:tr w:rsidR="00C320D1" w:rsidRPr="00C320D1" w:rsidTr="00C3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D81695" w:rsidRPr="00C320D1" w:rsidRDefault="00D81695" w:rsidP="00825096">
            <w:pPr>
              <w:spacing w:after="60" w:line="276" w:lineRule="auto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 xml:space="preserve">LO1:  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D81695" w:rsidRPr="00C320D1" w:rsidRDefault="00D81695" w:rsidP="0082509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C320D1">
              <w:rPr>
                <w:rFonts w:ascii="Arial" w:hAnsi="Arial" w:cs="Arial"/>
              </w:rPr>
              <w:t>To understand the startup landscape and its financing</w:t>
            </w:r>
          </w:p>
        </w:tc>
      </w:tr>
      <w:tr w:rsidR="00C320D1" w:rsidRPr="00C320D1" w:rsidTr="00C32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D81695" w:rsidRPr="00C320D1" w:rsidRDefault="00D81695" w:rsidP="00825096">
            <w:pPr>
              <w:spacing w:after="60" w:line="276" w:lineRule="auto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LO2: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D81695" w:rsidRPr="00C320D1" w:rsidRDefault="00D81695" w:rsidP="0082509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C320D1">
              <w:rPr>
                <w:rFonts w:ascii="Arial" w:hAnsi="Arial" w:cs="Arial"/>
              </w:rPr>
              <w:t xml:space="preserve">To </w:t>
            </w:r>
            <w:proofErr w:type="spellStart"/>
            <w:r w:rsidRPr="00C320D1">
              <w:rPr>
                <w:rFonts w:ascii="Arial" w:hAnsi="Arial" w:cs="Arial"/>
              </w:rPr>
              <w:t>analyse</w:t>
            </w:r>
            <w:proofErr w:type="spellEnd"/>
            <w:r w:rsidRPr="00C320D1">
              <w:rPr>
                <w:rFonts w:ascii="Arial" w:hAnsi="Arial" w:cs="Arial"/>
              </w:rPr>
              <w:t xml:space="preserve"> the formation and registration of Section 8 company</w:t>
            </w:r>
          </w:p>
        </w:tc>
      </w:tr>
      <w:tr w:rsidR="00C320D1" w:rsidRPr="00C320D1" w:rsidTr="00C3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D81695" w:rsidRPr="00C320D1" w:rsidRDefault="00D81695" w:rsidP="00825096">
            <w:pPr>
              <w:spacing w:after="60" w:line="276" w:lineRule="auto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 xml:space="preserve">LO3:  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D81695" w:rsidRPr="00C320D1" w:rsidRDefault="00D81695" w:rsidP="0082509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C320D1">
              <w:rPr>
                <w:rFonts w:ascii="Arial" w:hAnsi="Arial" w:cs="Arial"/>
              </w:rPr>
              <w:t>To outline the concept of LLP and business collaboration</w:t>
            </w:r>
          </w:p>
        </w:tc>
      </w:tr>
      <w:tr w:rsidR="00C320D1" w:rsidRPr="00C320D1" w:rsidTr="00C32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D81695" w:rsidRPr="00C320D1" w:rsidRDefault="00D81695" w:rsidP="00825096">
            <w:pPr>
              <w:spacing w:after="60" w:line="276" w:lineRule="auto"/>
              <w:rPr>
                <w:rFonts w:ascii="Arial" w:hAnsi="Arial" w:cs="Arial"/>
              </w:rPr>
            </w:pPr>
            <w:r w:rsidRPr="00C320D1">
              <w:rPr>
                <w:rFonts w:ascii="Arial" w:hAnsi="Arial" w:cs="Arial"/>
              </w:rPr>
              <w:t>LO4: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D81695" w:rsidRPr="00C320D1" w:rsidRDefault="00D81695" w:rsidP="0082509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0D1">
              <w:rPr>
                <w:rFonts w:ascii="Arial" w:hAnsi="Arial" w:cs="Arial"/>
              </w:rPr>
              <w:t>To understand the procedure for obtaining registration and license</w:t>
            </w:r>
          </w:p>
        </w:tc>
      </w:tr>
      <w:tr w:rsidR="00C320D1" w:rsidRPr="00C320D1" w:rsidTr="00C3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D81695" w:rsidRPr="00C320D1" w:rsidRDefault="00D81695" w:rsidP="00825096">
            <w:pPr>
              <w:spacing w:after="60" w:line="276" w:lineRule="auto"/>
              <w:rPr>
                <w:rFonts w:ascii="Arial" w:hAnsi="Arial" w:cs="Arial"/>
              </w:rPr>
            </w:pPr>
            <w:r w:rsidRPr="00C320D1">
              <w:rPr>
                <w:rFonts w:ascii="Arial" w:hAnsi="Arial" w:cs="Arial"/>
              </w:rPr>
              <w:t xml:space="preserve">LO5:  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D81695" w:rsidRPr="00C320D1" w:rsidRDefault="00D81695" w:rsidP="0082509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0D1">
              <w:rPr>
                <w:rFonts w:ascii="Arial" w:hAnsi="Arial" w:cs="Arial"/>
              </w:rPr>
              <w:t>To create awareness about the legal compliances governing business entities</w:t>
            </w:r>
          </w:p>
        </w:tc>
      </w:tr>
    </w:tbl>
    <w:p w:rsidR="00D81695" w:rsidRPr="00FB4066" w:rsidRDefault="00D81695" w:rsidP="00D81695">
      <w:pPr>
        <w:rPr>
          <w:rFonts w:ascii="Arial" w:hAnsi="Arial" w:cs="Arial"/>
          <w:b/>
          <w:sz w:val="12"/>
          <w:szCs w:val="22"/>
        </w:rPr>
      </w:pP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813"/>
        <w:gridCol w:w="8535"/>
      </w:tblGrid>
      <w:tr w:rsidR="00C320D1" w:rsidRPr="00C320D1" w:rsidTr="00C32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D81695" w:rsidRPr="00C320D1" w:rsidRDefault="00D81695" w:rsidP="00825096">
            <w:pPr>
              <w:pStyle w:val="Heading2"/>
              <w:outlineLvl w:val="1"/>
              <w:rPr>
                <w:color w:val="auto"/>
                <w:lang w:val="en-IN"/>
              </w:rPr>
            </w:pPr>
            <w:r w:rsidRPr="00C320D1">
              <w:rPr>
                <w:color w:val="auto"/>
              </w:rPr>
              <w:t>Course Outcomes:</w:t>
            </w:r>
          </w:p>
        </w:tc>
      </w:tr>
      <w:tr w:rsidR="00C320D1" w:rsidRPr="00C320D1" w:rsidTr="00C3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D81695" w:rsidRPr="00C320D1" w:rsidRDefault="00D81695" w:rsidP="00825096">
            <w:pPr>
              <w:spacing w:before="40" w:after="40"/>
              <w:rPr>
                <w:b w:val="0"/>
                <w:lang w:val="en-IN"/>
              </w:rPr>
            </w:pPr>
          </w:p>
        </w:tc>
        <w:tc>
          <w:tcPr>
            <w:tcW w:w="4565" w:type="pct"/>
            <w:shd w:val="clear" w:color="auto" w:fill="auto"/>
          </w:tcPr>
          <w:p w:rsidR="00D81695" w:rsidRPr="00C320D1" w:rsidRDefault="00D81695" w:rsidP="00825096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N"/>
              </w:rPr>
            </w:pPr>
            <w:proofErr w:type="spellStart"/>
            <w:r w:rsidRPr="00C320D1">
              <w:rPr>
                <w:rFonts w:ascii="Arial" w:hAnsi="Arial" w:cs="Arial"/>
              </w:rPr>
              <w:t>Afterthe</w:t>
            </w:r>
            <w:proofErr w:type="spellEnd"/>
            <w:r w:rsidRPr="00C320D1">
              <w:rPr>
                <w:rFonts w:ascii="Arial" w:hAnsi="Arial" w:cs="Arial"/>
              </w:rPr>
              <w:t xml:space="preserve"> successful completion of the course, the students will be able to:</w:t>
            </w:r>
          </w:p>
        </w:tc>
      </w:tr>
      <w:tr w:rsidR="00C320D1" w:rsidRPr="00C320D1" w:rsidTr="00C32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D81695" w:rsidRPr="00C320D1" w:rsidRDefault="00D81695" w:rsidP="00825096">
            <w:pPr>
              <w:spacing w:before="40" w:after="4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CO1: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D81695" w:rsidRPr="00C320D1" w:rsidRDefault="00D81695" w:rsidP="00825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0D1">
              <w:rPr>
                <w:rFonts w:ascii="Arial" w:hAnsi="Arial" w:cs="Arial"/>
              </w:rPr>
              <w:t>Assess the various avenues of acquiring finance to setup a business entity</w:t>
            </w:r>
          </w:p>
        </w:tc>
      </w:tr>
      <w:tr w:rsidR="00C320D1" w:rsidRPr="00C320D1" w:rsidTr="00C3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D81695" w:rsidRPr="00C320D1" w:rsidRDefault="00D81695" w:rsidP="00825096">
            <w:pPr>
              <w:spacing w:before="40" w:after="4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CO2: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D81695" w:rsidRPr="00C320D1" w:rsidRDefault="00D81695" w:rsidP="00825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C320D1">
              <w:rPr>
                <w:rFonts w:ascii="Arial" w:hAnsi="Arial" w:cs="Arial"/>
              </w:rPr>
              <w:t>Recall the legal requirements for Section 8 Company</w:t>
            </w:r>
          </w:p>
        </w:tc>
      </w:tr>
      <w:tr w:rsidR="00C320D1" w:rsidRPr="00C320D1" w:rsidTr="00C32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D81695" w:rsidRPr="00C320D1" w:rsidRDefault="00D81695" w:rsidP="00825096">
            <w:pPr>
              <w:spacing w:before="40" w:after="4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CO3: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D81695" w:rsidRPr="00C320D1" w:rsidRDefault="00D81695" w:rsidP="00825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C320D1">
              <w:rPr>
                <w:rFonts w:ascii="Arial" w:hAnsi="Arial" w:cs="Arial"/>
              </w:rPr>
              <w:t>Examine the proceedings for LLP and joint venture</w:t>
            </w:r>
          </w:p>
        </w:tc>
      </w:tr>
      <w:tr w:rsidR="00C320D1" w:rsidRPr="00C320D1" w:rsidTr="00C3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D81695" w:rsidRPr="00C320D1" w:rsidRDefault="00D81695" w:rsidP="00825096">
            <w:pPr>
              <w:spacing w:before="40" w:after="4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CO4: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D81695" w:rsidRPr="00C320D1" w:rsidRDefault="00D81695" w:rsidP="00825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0D1">
              <w:rPr>
                <w:rFonts w:ascii="Arial" w:hAnsi="Arial" w:cs="Arial"/>
              </w:rPr>
              <w:t>Describe the registration and licensing procedure</w:t>
            </w:r>
          </w:p>
        </w:tc>
      </w:tr>
      <w:tr w:rsidR="00C320D1" w:rsidRPr="00C320D1" w:rsidTr="00C32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D81695" w:rsidRPr="00C320D1" w:rsidRDefault="00D81695" w:rsidP="00825096">
            <w:pPr>
              <w:spacing w:before="40" w:after="4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CO5: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D81695" w:rsidRPr="00C320D1" w:rsidRDefault="00D81695" w:rsidP="00825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0D1">
              <w:rPr>
                <w:rFonts w:ascii="Arial" w:hAnsi="Arial" w:cs="Arial"/>
              </w:rPr>
              <w:t>Examine the compliance of regulatory framework</w:t>
            </w:r>
          </w:p>
        </w:tc>
      </w:tr>
    </w:tbl>
    <w:p w:rsidR="00D81695" w:rsidRPr="00FB4066" w:rsidRDefault="00D81695" w:rsidP="00D81695">
      <w:pPr>
        <w:spacing w:line="276" w:lineRule="auto"/>
        <w:rPr>
          <w:rStyle w:val="Heading4Char"/>
          <w:sz w:val="8"/>
        </w:rPr>
      </w:pPr>
    </w:p>
    <w:p w:rsidR="00D81695" w:rsidRPr="00880F67" w:rsidRDefault="00D81695" w:rsidP="00D81695">
      <w:pPr>
        <w:tabs>
          <w:tab w:val="left" w:pos="7740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880F67">
        <w:rPr>
          <w:rStyle w:val="Heading4Char"/>
          <w:rFonts w:cs="Arial"/>
          <w:sz w:val="22"/>
          <w:szCs w:val="22"/>
        </w:rPr>
        <w:t xml:space="preserve">Unit I: </w:t>
      </w:r>
      <w:r w:rsidRPr="00880F67">
        <w:rPr>
          <w:rFonts w:ascii="Arial" w:hAnsi="Arial" w:cs="Arial"/>
          <w:b/>
          <w:bCs/>
          <w:sz w:val="22"/>
          <w:szCs w:val="22"/>
        </w:rPr>
        <w:t>Startups in India</w:t>
      </w:r>
    </w:p>
    <w:p w:rsidR="00D81695" w:rsidRPr="00880F67" w:rsidRDefault="00D81695" w:rsidP="00D81695">
      <w:pPr>
        <w:spacing w:line="276" w:lineRule="auto"/>
        <w:rPr>
          <w:rFonts w:ascii="Arial" w:hAnsi="Arial" w:cs="Arial"/>
          <w:sz w:val="22"/>
          <w:szCs w:val="22"/>
        </w:rPr>
      </w:pPr>
      <w:r w:rsidRPr="00880F67">
        <w:rPr>
          <w:rFonts w:ascii="Arial" w:hAnsi="Arial" w:cs="Arial"/>
          <w:sz w:val="22"/>
          <w:szCs w:val="22"/>
        </w:rPr>
        <w:t xml:space="preserve">Types of business </w:t>
      </w:r>
      <w:proofErr w:type="spellStart"/>
      <w:r w:rsidRPr="00880F67">
        <w:rPr>
          <w:rFonts w:ascii="Arial" w:hAnsi="Arial" w:cs="Arial"/>
          <w:sz w:val="22"/>
          <w:szCs w:val="22"/>
        </w:rPr>
        <w:t>organisations</w:t>
      </w:r>
      <w:proofErr w:type="spellEnd"/>
      <w:r w:rsidRPr="00880F67">
        <w:rPr>
          <w:rFonts w:ascii="Arial" w:hAnsi="Arial" w:cs="Arial"/>
          <w:sz w:val="22"/>
          <w:szCs w:val="22"/>
        </w:rPr>
        <w:t xml:space="preserve"> – Factors governing selection of an </w:t>
      </w:r>
      <w:proofErr w:type="spellStart"/>
      <w:r w:rsidRPr="00880F67">
        <w:rPr>
          <w:rFonts w:ascii="Arial" w:hAnsi="Arial" w:cs="Arial"/>
          <w:sz w:val="22"/>
          <w:szCs w:val="22"/>
        </w:rPr>
        <w:t>organisation</w:t>
      </w:r>
      <w:proofErr w:type="spellEnd"/>
      <w:r w:rsidRPr="00880F67">
        <w:rPr>
          <w:rFonts w:ascii="Arial" w:hAnsi="Arial" w:cs="Arial"/>
          <w:sz w:val="22"/>
          <w:szCs w:val="22"/>
        </w:rPr>
        <w:t xml:space="preserve"> - Startups – Evolution – Definition of a Startup – Startup landscape in India – Startup India policy – Funding support and incentives – Indian states with Startup policies – Exemptions for startups – Life cycle of a Startup – Important points for Startups – Financing options available for Startups – Equity financing – Debt financing – Venture capital financing – IPO – Crowd funding – Incubators - Mudra banks – Successful Startups in India.</w:t>
      </w:r>
      <w:r w:rsidRPr="00880F67">
        <w:rPr>
          <w:rFonts w:ascii="Arial" w:hAnsi="Arial" w:cs="Arial"/>
          <w:sz w:val="22"/>
          <w:szCs w:val="22"/>
        </w:rPr>
        <w:tab/>
      </w:r>
      <w:r w:rsidRPr="00880F67">
        <w:rPr>
          <w:rFonts w:ascii="Arial" w:hAnsi="Arial" w:cs="Arial"/>
          <w:sz w:val="22"/>
          <w:szCs w:val="22"/>
        </w:rPr>
        <w:tab/>
      </w:r>
      <w:r w:rsidRPr="00880F67">
        <w:rPr>
          <w:rFonts w:ascii="Arial" w:hAnsi="Arial" w:cs="Arial"/>
          <w:sz w:val="22"/>
          <w:szCs w:val="22"/>
        </w:rPr>
        <w:tab/>
      </w:r>
    </w:p>
    <w:p w:rsidR="00D81695" w:rsidRPr="00880F67" w:rsidRDefault="00D81695" w:rsidP="00D81695">
      <w:pPr>
        <w:tabs>
          <w:tab w:val="left" w:pos="7545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80F67">
        <w:rPr>
          <w:rStyle w:val="Heading4Char"/>
          <w:rFonts w:cs="Arial"/>
          <w:sz w:val="22"/>
          <w:szCs w:val="22"/>
        </w:rPr>
        <w:t>Unit II:</w:t>
      </w:r>
      <w:r w:rsidRPr="00880F67">
        <w:rPr>
          <w:rFonts w:ascii="Arial" w:hAnsi="Arial" w:cs="Arial"/>
          <w:b/>
          <w:bCs/>
          <w:sz w:val="22"/>
          <w:szCs w:val="22"/>
        </w:rPr>
        <w:t xml:space="preserve"> Not-for-Profit </w:t>
      </w:r>
      <w:proofErr w:type="spellStart"/>
      <w:r w:rsidRPr="00880F67">
        <w:rPr>
          <w:rFonts w:ascii="Arial" w:hAnsi="Arial" w:cs="Arial"/>
          <w:b/>
          <w:bCs/>
          <w:sz w:val="22"/>
          <w:szCs w:val="22"/>
        </w:rPr>
        <w:t>Organisations</w:t>
      </w:r>
      <w:proofErr w:type="spellEnd"/>
    </w:p>
    <w:p w:rsidR="00D81695" w:rsidRPr="00880F67" w:rsidRDefault="00D81695" w:rsidP="00D8169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0F67">
        <w:rPr>
          <w:rFonts w:ascii="Arial" w:hAnsi="Arial" w:cs="Arial"/>
          <w:sz w:val="22"/>
          <w:szCs w:val="22"/>
        </w:rPr>
        <w:t>Formation and registration of NGOs – Section 8 Company – Definition – Features – Exemptions – Requirements of Section 8 Company – Application for incorporation – Trust: Objectives of a trust – Persons who can create a trust – Differences between a public and private trust – Exemptions available to trusts – Formation of a trust - Trust deed –Society – Advantages – Disadvantages – Formation of a society – Tax exemption to NGOs.</w:t>
      </w:r>
      <w:r w:rsidRPr="00880F67">
        <w:rPr>
          <w:rFonts w:ascii="Arial" w:hAnsi="Arial" w:cs="Arial"/>
          <w:b/>
          <w:sz w:val="22"/>
          <w:szCs w:val="22"/>
        </w:rPr>
        <w:tab/>
      </w:r>
    </w:p>
    <w:p w:rsidR="00D81695" w:rsidRPr="001D286B" w:rsidRDefault="00D81695" w:rsidP="00D81695">
      <w:pPr>
        <w:tabs>
          <w:tab w:val="left" w:pos="7515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D286B">
        <w:rPr>
          <w:rStyle w:val="Heading4Char"/>
          <w:rFonts w:cs="Arial"/>
          <w:sz w:val="22"/>
          <w:szCs w:val="22"/>
        </w:rPr>
        <w:t>Unit III:</w:t>
      </w:r>
      <w:r w:rsidRPr="001D286B">
        <w:rPr>
          <w:rFonts w:ascii="Arial" w:hAnsi="Arial" w:cs="Arial"/>
          <w:b/>
          <w:sz w:val="22"/>
          <w:szCs w:val="22"/>
        </w:rPr>
        <w:t xml:space="preserve"> Limited Liability Partnership and Joint Venture</w:t>
      </w:r>
    </w:p>
    <w:p w:rsidR="00D81695" w:rsidRPr="001D286B" w:rsidRDefault="00D81695" w:rsidP="00D81695">
      <w:pPr>
        <w:tabs>
          <w:tab w:val="left" w:pos="7410"/>
        </w:tabs>
        <w:spacing w:line="276" w:lineRule="auto"/>
        <w:rPr>
          <w:rStyle w:val="Heading4Char"/>
          <w:rFonts w:cs="Arial"/>
          <w:sz w:val="22"/>
          <w:szCs w:val="22"/>
        </w:rPr>
      </w:pPr>
      <w:r w:rsidRPr="001D286B">
        <w:rPr>
          <w:rFonts w:ascii="Arial" w:hAnsi="Arial" w:cs="Arial"/>
          <w:sz w:val="22"/>
          <w:szCs w:val="22"/>
        </w:rPr>
        <w:t>Limited Liability Partnership: Definition – Nature and characteristics – Advantages and disadvantages – Procedure for incorporation – LLP agreement – Annual compliances of LLP - Business collaboration: Definition – Types – Joint venture: Advantages and disadvantages – Types – Joint venture agreement - Successful joint ventures in India– Special Purpose Vehicle – Meaning – Benefits – Formation.</w:t>
      </w:r>
    </w:p>
    <w:p w:rsidR="00D81695" w:rsidRPr="00880F67" w:rsidRDefault="00D81695" w:rsidP="00D81695">
      <w:pPr>
        <w:tabs>
          <w:tab w:val="left" w:pos="7410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880F67">
        <w:rPr>
          <w:rStyle w:val="Heading4Char"/>
          <w:rFonts w:cs="Arial"/>
          <w:sz w:val="22"/>
          <w:szCs w:val="22"/>
        </w:rPr>
        <w:t>Unit IV:</w:t>
      </w:r>
      <w:r w:rsidRPr="00880F67">
        <w:rPr>
          <w:rFonts w:ascii="Arial" w:hAnsi="Arial" w:cs="Arial"/>
          <w:b/>
          <w:sz w:val="22"/>
          <w:szCs w:val="22"/>
        </w:rPr>
        <w:t xml:space="preserve">    Registration and Licenses</w:t>
      </w:r>
    </w:p>
    <w:p w:rsidR="00D81695" w:rsidRPr="00880F67" w:rsidRDefault="00D81695" w:rsidP="00D81695">
      <w:pPr>
        <w:spacing w:before="60" w:after="60" w:line="276" w:lineRule="auto"/>
        <w:rPr>
          <w:rFonts w:ascii="Arial" w:hAnsi="Arial" w:cs="Arial"/>
          <w:b/>
          <w:sz w:val="22"/>
          <w:szCs w:val="22"/>
        </w:rPr>
      </w:pPr>
      <w:r w:rsidRPr="00880F67">
        <w:rPr>
          <w:rFonts w:ascii="Arial" w:hAnsi="Arial" w:cs="Arial"/>
          <w:sz w:val="22"/>
          <w:szCs w:val="22"/>
        </w:rPr>
        <w:t xml:space="preserve">Registration and Licenses: Introduction – Business entity registration – Mandatory registration – PAN – Significance – Application and registration of PAN – Linking of PAN with Aadhar – TAN – Persons liable to apply for TAN – Relevance of TAN – Procedure to apply for TAN – GST: Procedure for registration – Registration under Shops and Establishment Act – MSME </w:t>
      </w:r>
      <w:r w:rsidRPr="00880F67">
        <w:rPr>
          <w:rFonts w:ascii="Arial" w:hAnsi="Arial" w:cs="Arial"/>
          <w:sz w:val="22"/>
          <w:szCs w:val="22"/>
        </w:rPr>
        <w:lastRenderedPageBreak/>
        <w:t>registration – Clearance from Pollution Control Board – FSSAI registration and license – Trade mark, Patent and Design registration.</w:t>
      </w:r>
    </w:p>
    <w:p w:rsidR="00D81695" w:rsidRPr="00880F67" w:rsidRDefault="00D81695" w:rsidP="00D81695">
      <w:pPr>
        <w:tabs>
          <w:tab w:val="left" w:pos="7470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880F67">
        <w:rPr>
          <w:rStyle w:val="Heading4Char"/>
          <w:rFonts w:cs="Arial"/>
          <w:sz w:val="22"/>
          <w:szCs w:val="22"/>
        </w:rPr>
        <w:t xml:space="preserve">Unit </w:t>
      </w:r>
      <w:proofErr w:type="gramStart"/>
      <w:r w:rsidRPr="00880F67">
        <w:rPr>
          <w:rStyle w:val="Heading4Char"/>
          <w:rFonts w:cs="Arial"/>
          <w:sz w:val="22"/>
          <w:szCs w:val="22"/>
        </w:rPr>
        <w:t>V:</w:t>
      </w:r>
      <w:r w:rsidRPr="00880F67">
        <w:rPr>
          <w:rFonts w:ascii="Arial" w:hAnsi="Arial" w:cs="Arial"/>
          <w:b/>
          <w:bCs/>
          <w:sz w:val="22"/>
          <w:szCs w:val="22"/>
        </w:rPr>
        <w:t>Environmental</w:t>
      </w:r>
      <w:proofErr w:type="gramEnd"/>
      <w:r w:rsidRPr="00880F67">
        <w:rPr>
          <w:rFonts w:ascii="Arial" w:hAnsi="Arial" w:cs="Arial"/>
          <w:b/>
          <w:bCs/>
          <w:sz w:val="22"/>
          <w:szCs w:val="22"/>
        </w:rPr>
        <w:t xml:space="preserve"> Legislations in India</w:t>
      </w:r>
    </w:p>
    <w:p w:rsidR="00D81695" w:rsidRDefault="00D81695" w:rsidP="00D81695">
      <w:pPr>
        <w:tabs>
          <w:tab w:val="left" w:pos="7470"/>
        </w:tabs>
        <w:spacing w:line="276" w:lineRule="auto"/>
        <w:rPr>
          <w:rFonts w:ascii="Arial" w:hAnsi="Arial" w:cs="Arial"/>
          <w:sz w:val="22"/>
          <w:szCs w:val="22"/>
        </w:rPr>
      </w:pPr>
      <w:r w:rsidRPr="00880F67">
        <w:rPr>
          <w:rFonts w:ascii="Arial" w:hAnsi="Arial" w:cs="Arial"/>
          <w:sz w:val="22"/>
          <w:szCs w:val="22"/>
        </w:rPr>
        <w:t xml:space="preserve">Geographical Indication of Goods (Registration and Protection) Act, 1999: Objectives, Salient Features - The Environmental Protection Act, 1986:  Prevention, control and abatement of environmental pollution - The Water (Prevention And Control of Pollution) Act, 1974: The Central and State Boards for Prevention and Control of Water Pollution - Powers and Functions of Boards - Prevention and Control of Water Pollution - Penalties and Procedure- The Air (Prevention and Control of Pollution) Act, 1981: Central and State Boards for The Prevention and Control of Air Pollution - Powers And Functions - Prevention and Control of Air Pollution - Penalties and Procedure. </w:t>
      </w:r>
    </w:p>
    <w:tbl>
      <w:tblPr>
        <w:tblW w:w="5000" w:type="pct"/>
        <w:tblBorders>
          <w:top w:val="thinThickThinSmallGap" w:sz="18" w:space="0" w:color="7030A0"/>
          <w:left w:val="thinThickThinSmallGap" w:sz="18" w:space="0" w:color="7030A0"/>
          <w:bottom w:val="thinThickThinSmallGap" w:sz="18" w:space="0" w:color="7030A0"/>
          <w:right w:val="thinThickThinSmallGap" w:sz="18" w:space="0" w:color="7030A0"/>
          <w:insideH w:val="thinThickThinSmallGap" w:sz="18" w:space="0" w:color="7030A0"/>
          <w:insideV w:val="thinThickThinSmallGap" w:sz="18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8843"/>
        <w:gridCol w:w="101"/>
      </w:tblGrid>
      <w:tr w:rsidR="00D81695" w:rsidRPr="001A4FEF" w:rsidTr="00825096">
        <w:tc>
          <w:tcPr>
            <w:tcW w:w="5000" w:type="pct"/>
            <w:gridSpan w:val="3"/>
          </w:tcPr>
          <w:p w:rsidR="00D81695" w:rsidRPr="001A4FEF" w:rsidRDefault="00D81695" w:rsidP="00825096">
            <w:pPr>
              <w:pStyle w:val="Heading4"/>
              <w:jc w:val="center"/>
            </w:pPr>
            <w:r w:rsidRPr="001A4FEF">
              <w:t>Recent Amendments in</w:t>
            </w:r>
            <w:r>
              <w:t xml:space="preserve"> Setting up of Business Entities</w:t>
            </w:r>
          </w:p>
        </w:tc>
      </w:tr>
      <w:tr w:rsidR="00D81695" w:rsidRPr="001A4FEF" w:rsidTr="00825096">
        <w:tc>
          <w:tcPr>
            <w:tcW w:w="5000" w:type="pct"/>
            <w:gridSpan w:val="3"/>
          </w:tcPr>
          <w:p w:rsidR="00D81695" w:rsidRPr="001A4FEF" w:rsidRDefault="00D81695" w:rsidP="00825096">
            <w:pPr>
              <w:spacing w:before="60" w:after="60"/>
              <w:rPr>
                <w:rFonts w:ascii="Arial" w:hAnsi="Arial" w:cs="Arial"/>
              </w:rPr>
            </w:pPr>
            <w:r w:rsidRPr="001A4FEF">
              <w:rPr>
                <w:rFonts w:ascii="Arial" w:hAnsi="Arial" w:cs="Arial"/>
                <w:sz w:val="22"/>
              </w:rPr>
              <w:t xml:space="preserve">Faculty member will impart the knowledge on recent Amendments in </w:t>
            </w:r>
            <w:r>
              <w:rPr>
                <w:rFonts w:ascii="Arial" w:hAnsi="Arial" w:cs="Arial"/>
                <w:sz w:val="22"/>
              </w:rPr>
              <w:t xml:space="preserve">Setting up of new </w:t>
            </w:r>
            <w:r>
              <w:t>Business Entities</w:t>
            </w:r>
            <w:r w:rsidRPr="001A4FEF">
              <w:rPr>
                <w:rFonts w:ascii="Arial" w:hAnsi="Arial" w:cs="Arial"/>
                <w:sz w:val="22"/>
              </w:rPr>
              <w:t xml:space="preserve"> to the students and these components will not cover in the examination.</w:t>
            </w:r>
          </w:p>
        </w:tc>
      </w:tr>
      <w:tr w:rsidR="00D81695" w:rsidTr="008250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</w:tcPr>
          <w:p w:rsidR="00D81695" w:rsidRDefault="00D81695" w:rsidP="00825096"/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706"/>
            </w:tblGrid>
            <w:tr w:rsidR="00D81695" w:rsidRPr="00F40476" w:rsidTr="00825096">
              <w:tc>
                <w:tcPr>
                  <w:tcW w:w="5000" w:type="pct"/>
                  <w:gridSpan w:val="2"/>
                </w:tcPr>
                <w:p w:rsidR="00D81695" w:rsidRPr="00F40476" w:rsidRDefault="00D81695" w:rsidP="00825096">
                  <w:pPr>
                    <w:pStyle w:val="Heading2"/>
                    <w:rPr>
                      <w:lang w:val="en-IN"/>
                    </w:rPr>
                  </w:pPr>
                  <w:r w:rsidRPr="00F40476">
                    <w:t>Text Books:</w:t>
                  </w:r>
                </w:p>
              </w:tc>
            </w:tr>
            <w:tr w:rsidR="00D81695" w:rsidRPr="00F40476" w:rsidTr="00825096">
              <w:tc>
                <w:tcPr>
                  <w:tcW w:w="233" w:type="pct"/>
                </w:tcPr>
                <w:p w:rsidR="00D81695" w:rsidRPr="00F40476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F40476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1.</w:t>
                  </w:r>
                </w:p>
              </w:tc>
              <w:tc>
                <w:tcPr>
                  <w:tcW w:w="4767" w:type="pct"/>
                  <w:vAlign w:val="center"/>
                </w:tcPr>
                <w:p w:rsidR="00D81695" w:rsidRPr="00F40476" w:rsidRDefault="00D81695" w:rsidP="00825096">
                  <w:pPr>
                    <w:jc w:val="both"/>
                    <w:rPr>
                      <w:rFonts w:ascii="Arial" w:hAnsi="Arial" w:cs="Arial"/>
                    </w:rPr>
                  </w:pPr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>Kailash Thakur, (2007) “Environment Protection Law and Policy in India”, 2</w:t>
                  </w:r>
                  <w:r w:rsidRPr="00F40476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nd</w:t>
                  </w:r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 xml:space="preserve"> Edition, Deep &amp; Deep Publication Pvt. Ltd., New Delhi. </w:t>
                  </w:r>
                </w:p>
              </w:tc>
            </w:tr>
            <w:tr w:rsidR="00D81695" w:rsidRPr="00F40476" w:rsidTr="00825096">
              <w:tc>
                <w:tcPr>
                  <w:tcW w:w="233" w:type="pct"/>
                </w:tcPr>
                <w:p w:rsidR="00D81695" w:rsidRPr="00F40476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F40476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2.</w:t>
                  </w:r>
                </w:p>
              </w:tc>
              <w:tc>
                <w:tcPr>
                  <w:tcW w:w="4767" w:type="pct"/>
                  <w:vAlign w:val="center"/>
                </w:tcPr>
                <w:p w:rsidR="00D81695" w:rsidRPr="00F40476" w:rsidRDefault="00D81695" w:rsidP="00825096">
                  <w:pPr>
                    <w:jc w:val="both"/>
                    <w:rPr>
                      <w:rFonts w:ascii="Arial" w:hAnsi="Arial" w:cs="Arial"/>
                    </w:rPr>
                  </w:pPr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>Avtar Singh, (2015), “Intellectual Property Law”, Eastern Book Company, Bangalore</w:t>
                  </w:r>
                </w:p>
              </w:tc>
            </w:tr>
            <w:tr w:rsidR="00D81695" w:rsidRPr="00F40476" w:rsidTr="00825096">
              <w:tc>
                <w:tcPr>
                  <w:tcW w:w="233" w:type="pct"/>
                </w:tcPr>
                <w:p w:rsidR="00D81695" w:rsidRPr="00F40476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F40476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3.</w:t>
                  </w:r>
                </w:p>
              </w:tc>
              <w:tc>
                <w:tcPr>
                  <w:tcW w:w="4767" w:type="pct"/>
                  <w:vAlign w:val="center"/>
                </w:tcPr>
                <w:p w:rsidR="00D81695" w:rsidRPr="00F40476" w:rsidRDefault="00D81695" w:rsidP="00825096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>Zad</w:t>
                  </w:r>
                  <w:proofErr w:type="spellEnd"/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 xml:space="preserve"> N.S and </w:t>
                  </w:r>
                  <w:proofErr w:type="spellStart"/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>Divya</w:t>
                  </w:r>
                  <w:proofErr w:type="spellEnd"/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 xml:space="preserve"> Bajpai, (2022) “Setting up of Business Entities and Closure” (SUBEC), </w:t>
                  </w:r>
                  <w:proofErr w:type="spellStart"/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>Taxmann</w:t>
                  </w:r>
                  <w:proofErr w:type="spellEnd"/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>, Chennai</w:t>
                  </w:r>
                </w:p>
              </w:tc>
            </w:tr>
            <w:tr w:rsidR="00D81695" w:rsidRPr="00F40476" w:rsidTr="00825096">
              <w:tc>
                <w:tcPr>
                  <w:tcW w:w="233" w:type="pct"/>
                </w:tcPr>
                <w:p w:rsidR="00D81695" w:rsidRPr="00F40476" w:rsidRDefault="00D81695" w:rsidP="00825096">
                  <w:pPr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F40476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4.</w:t>
                  </w:r>
                </w:p>
              </w:tc>
              <w:tc>
                <w:tcPr>
                  <w:tcW w:w="4767" w:type="pct"/>
                  <w:vAlign w:val="center"/>
                </w:tcPr>
                <w:p w:rsidR="00D81695" w:rsidRPr="00F40476" w:rsidRDefault="00D81695" w:rsidP="00825096">
                  <w:pPr>
                    <w:jc w:val="both"/>
                    <w:rPr>
                      <w:rFonts w:ascii="Arial" w:hAnsi="Arial" w:cs="Arial"/>
                      <w:bCs/>
                      <w:lang w:val="en-IN"/>
                    </w:rPr>
                  </w:pPr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 xml:space="preserve">Amit Vohra &amp; </w:t>
                  </w:r>
                  <w:proofErr w:type="spellStart"/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>Rachit</w:t>
                  </w:r>
                  <w:proofErr w:type="spellEnd"/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 xml:space="preserve"> Dhingra (2022) “Setting Up Of Business Entities &amp; Closure”, 6</w:t>
                  </w:r>
                  <w:r w:rsidRPr="00F40476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 xml:space="preserve"> Edition, Bharath Law House, New Delhi</w:t>
                  </w:r>
                </w:p>
              </w:tc>
            </w:tr>
          </w:tbl>
          <w:p w:rsidR="00D81695" w:rsidRPr="001D286B" w:rsidRDefault="00D81695" w:rsidP="00825096"/>
          <w:tbl>
            <w:tblPr>
              <w:tblW w:w="9072" w:type="dxa"/>
              <w:tblLayout w:type="fixed"/>
              <w:tblLook w:val="04A0" w:firstRow="1" w:lastRow="0" w:firstColumn="1" w:lastColumn="0" w:noHBand="0" w:noVBand="1"/>
            </w:tblPr>
            <w:tblGrid>
              <w:gridCol w:w="403"/>
              <w:gridCol w:w="308"/>
              <w:gridCol w:w="8361"/>
            </w:tblGrid>
            <w:tr w:rsidR="00D81695" w:rsidRPr="00F40476" w:rsidTr="00825096">
              <w:tc>
                <w:tcPr>
                  <w:tcW w:w="5000" w:type="pct"/>
                  <w:gridSpan w:val="3"/>
                </w:tcPr>
                <w:p w:rsidR="00D81695" w:rsidRPr="00F40476" w:rsidRDefault="00D81695" w:rsidP="00825096">
                  <w:pPr>
                    <w:pStyle w:val="Heading2"/>
                    <w:rPr>
                      <w:lang w:val="en-IN"/>
                    </w:rPr>
                  </w:pPr>
                  <w:r w:rsidRPr="00F40476">
                    <w:t>Supplementary Readings:</w:t>
                  </w:r>
                </w:p>
              </w:tc>
            </w:tr>
            <w:tr w:rsidR="00D81695" w:rsidRPr="00F40476" w:rsidTr="00825096">
              <w:tc>
                <w:tcPr>
                  <w:tcW w:w="392" w:type="pct"/>
                  <w:gridSpan w:val="2"/>
                </w:tcPr>
                <w:p w:rsidR="00D81695" w:rsidRPr="00F40476" w:rsidRDefault="00D81695" w:rsidP="00825096">
                  <w:pPr>
                    <w:spacing w:before="40" w:after="40"/>
                    <w:jc w:val="center"/>
                    <w:rPr>
                      <w:rFonts w:ascii="Arial" w:hAnsi="Arial" w:cs="Arial"/>
                      <w:lang w:val="en-IN"/>
                    </w:rPr>
                  </w:pPr>
                  <w:r w:rsidRPr="00F40476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1.</w:t>
                  </w:r>
                </w:p>
              </w:tc>
              <w:tc>
                <w:tcPr>
                  <w:tcW w:w="4608" w:type="pct"/>
                  <w:vAlign w:val="center"/>
                </w:tcPr>
                <w:p w:rsidR="00D81695" w:rsidRPr="00F40476" w:rsidRDefault="00D81695" w:rsidP="00825096">
                  <w:pPr>
                    <w:jc w:val="both"/>
                    <w:rPr>
                      <w:rFonts w:ascii="Arial" w:hAnsi="Arial" w:cs="Arial"/>
                    </w:rPr>
                  </w:pPr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>Setting up of Business Entities and Closure (2021), Module 1, Paper 3, The Institute of Company Secretaries of India, MP Printers, Noida</w:t>
                  </w:r>
                </w:p>
              </w:tc>
            </w:tr>
            <w:tr w:rsidR="00D81695" w:rsidRPr="00F40476" w:rsidTr="00825096">
              <w:tc>
                <w:tcPr>
                  <w:tcW w:w="392" w:type="pct"/>
                  <w:gridSpan w:val="2"/>
                </w:tcPr>
                <w:p w:rsidR="00D81695" w:rsidRPr="00F40476" w:rsidRDefault="00D81695" w:rsidP="00825096">
                  <w:pPr>
                    <w:spacing w:before="40" w:after="40"/>
                    <w:jc w:val="center"/>
                    <w:rPr>
                      <w:rFonts w:ascii="Arial" w:hAnsi="Arial" w:cs="Arial"/>
                      <w:lang w:val="en-IN"/>
                    </w:rPr>
                  </w:pPr>
                  <w:r w:rsidRPr="00F40476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2.</w:t>
                  </w:r>
                </w:p>
              </w:tc>
              <w:tc>
                <w:tcPr>
                  <w:tcW w:w="4608" w:type="pct"/>
                  <w:vAlign w:val="center"/>
                </w:tcPr>
                <w:p w:rsidR="00D81695" w:rsidRPr="00F40476" w:rsidRDefault="00D81695" w:rsidP="00825096">
                  <w:pPr>
                    <w:jc w:val="both"/>
                    <w:rPr>
                      <w:rFonts w:ascii="Arial" w:hAnsi="Arial" w:cs="Arial"/>
                    </w:rPr>
                  </w:pPr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 xml:space="preserve">The Air/Water(Prevention and Control of Pollution) Act, 1981, Bare Act, 2022 Edition, </w:t>
                  </w:r>
                  <w:r w:rsidRPr="00F40476">
                    <w:rPr>
                      <w:rFonts w:ascii="Arial" w:hAnsi="Arial" w:cs="Arial"/>
                      <w:sz w:val="22"/>
                      <w:szCs w:val="22"/>
                      <w:shd w:val="clear" w:color="auto" w:fill="FFFFFF"/>
                    </w:rPr>
                    <w:t xml:space="preserve">Universal/LexisNexis, </w:t>
                  </w:r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>Noida</w:t>
                  </w:r>
                </w:p>
              </w:tc>
            </w:tr>
            <w:tr w:rsidR="00D81695" w:rsidRPr="00F40476" w:rsidTr="00825096">
              <w:tc>
                <w:tcPr>
                  <w:tcW w:w="392" w:type="pct"/>
                  <w:gridSpan w:val="2"/>
                </w:tcPr>
                <w:p w:rsidR="00D81695" w:rsidRPr="00F40476" w:rsidRDefault="00D81695" w:rsidP="00825096">
                  <w:pPr>
                    <w:spacing w:before="40" w:after="40"/>
                    <w:jc w:val="center"/>
                    <w:rPr>
                      <w:rFonts w:ascii="Arial" w:hAnsi="Arial" w:cs="Arial"/>
                      <w:lang w:val="en-IN"/>
                    </w:rPr>
                  </w:pPr>
                  <w:r w:rsidRPr="00F40476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3.</w:t>
                  </w:r>
                </w:p>
              </w:tc>
              <w:tc>
                <w:tcPr>
                  <w:tcW w:w="4608" w:type="pct"/>
                  <w:vAlign w:val="center"/>
                </w:tcPr>
                <w:p w:rsidR="00D81695" w:rsidRPr="00F40476" w:rsidRDefault="00D81695" w:rsidP="00825096">
                  <w:pPr>
                    <w:jc w:val="both"/>
                    <w:rPr>
                      <w:rFonts w:ascii="Arial" w:hAnsi="Arial" w:cs="Arial"/>
                    </w:rPr>
                  </w:pPr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 xml:space="preserve">Cliff </w:t>
                  </w:r>
                  <w:proofErr w:type="spellStart"/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>Ennico</w:t>
                  </w:r>
                  <w:proofErr w:type="spellEnd"/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>, (2005) “Small Business Survival Guide Starting Protecting and Securing your Business for Long-Term Success”, Adams Media, USA</w:t>
                  </w:r>
                </w:p>
              </w:tc>
            </w:tr>
            <w:tr w:rsidR="00D81695" w:rsidRPr="00F40476" w:rsidTr="00825096">
              <w:tc>
                <w:tcPr>
                  <w:tcW w:w="392" w:type="pct"/>
                  <w:gridSpan w:val="2"/>
                </w:tcPr>
                <w:p w:rsidR="00D81695" w:rsidRPr="00F40476" w:rsidRDefault="00D81695" w:rsidP="00825096">
                  <w:pPr>
                    <w:spacing w:before="40" w:after="40"/>
                    <w:jc w:val="center"/>
                    <w:rPr>
                      <w:rFonts w:ascii="Arial" w:hAnsi="Arial" w:cs="Arial"/>
                      <w:lang w:val="en-IN"/>
                    </w:rPr>
                  </w:pPr>
                  <w:r w:rsidRPr="00F40476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4.</w:t>
                  </w:r>
                </w:p>
              </w:tc>
              <w:tc>
                <w:tcPr>
                  <w:tcW w:w="4608" w:type="pct"/>
                  <w:vAlign w:val="center"/>
                </w:tcPr>
                <w:p w:rsidR="00D81695" w:rsidRPr="00F40476" w:rsidRDefault="00D81695" w:rsidP="00825096">
                  <w:pPr>
                    <w:pStyle w:val="ListParagraph"/>
                    <w:numPr>
                      <w:ilvl w:val="0"/>
                      <w:numId w:val="1"/>
                    </w:numPr>
                    <w:ind w:left="0"/>
                    <w:jc w:val="both"/>
                    <w:rPr>
                      <w:rFonts w:ascii="Arial" w:hAnsi="Arial" w:cs="Arial"/>
                    </w:rPr>
                  </w:pPr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 xml:space="preserve">Daniel </w:t>
                  </w:r>
                  <w:proofErr w:type="spellStart"/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>Sitarz</w:t>
                  </w:r>
                  <w:proofErr w:type="spellEnd"/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>, (2011) “Sole Proprietorship: Small Business Start-up Kit”, 3</w:t>
                  </w:r>
                  <w:r w:rsidRPr="00F40476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rd</w:t>
                  </w:r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 xml:space="preserve"> Edition, </w:t>
                  </w:r>
                  <w:r w:rsidRPr="00F40476">
                    <w:rPr>
                      <w:rFonts w:ascii="Arial" w:hAnsi="Arial" w:cs="Arial"/>
                      <w:sz w:val="22"/>
                      <w:szCs w:val="22"/>
                      <w:rtl/>
                    </w:rPr>
                    <w:t>‏</w:t>
                  </w:r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>Nova Publishing, USA</w:t>
                  </w:r>
                </w:p>
              </w:tc>
            </w:tr>
            <w:tr w:rsidR="00D81695" w:rsidRPr="00F40476" w:rsidTr="00825096">
              <w:tc>
                <w:tcPr>
                  <w:tcW w:w="392" w:type="pct"/>
                  <w:gridSpan w:val="2"/>
                </w:tcPr>
                <w:p w:rsidR="00D81695" w:rsidRPr="00F40476" w:rsidRDefault="00D81695" w:rsidP="00825096">
                  <w:pPr>
                    <w:spacing w:before="40" w:after="40"/>
                    <w:jc w:val="center"/>
                    <w:rPr>
                      <w:rFonts w:ascii="Arial" w:hAnsi="Arial" w:cs="Arial"/>
                      <w:lang w:val="en-IN"/>
                    </w:rPr>
                  </w:pPr>
                </w:p>
              </w:tc>
              <w:tc>
                <w:tcPr>
                  <w:tcW w:w="4608" w:type="pct"/>
                  <w:vAlign w:val="center"/>
                </w:tcPr>
                <w:p w:rsidR="00D81695" w:rsidRPr="00F40476" w:rsidRDefault="00D81695" w:rsidP="00825096">
                  <w:pPr>
                    <w:pStyle w:val="ListParagraph"/>
                    <w:numPr>
                      <w:ilvl w:val="0"/>
                      <w:numId w:val="1"/>
                    </w:numPr>
                    <w:ind w:left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81695" w:rsidRPr="00F40476" w:rsidTr="00825096">
              <w:tc>
                <w:tcPr>
                  <w:tcW w:w="5000" w:type="pct"/>
                  <w:gridSpan w:val="3"/>
                </w:tcPr>
                <w:p w:rsidR="00D81695" w:rsidRPr="00F40476" w:rsidRDefault="00D81695" w:rsidP="00825096">
                  <w:pPr>
                    <w:pStyle w:val="Heading2"/>
                    <w:rPr>
                      <w:lang w:val="en-IN"/>
                    </w:rPr>
                  </w:pPr>
                  <w:r w:rsidRPr="00F40476">
                    <w:t>Web Reference:</w:t>
                  </w:r>
                </w:p>
              </w:tc>
            </w:tr>
            <w:tr w:rsidR="00D81695" w:rsidRPr="00F40476" w:rsidTr="00825096">
              <w:tc>
                <w:tcPr>
                  <w:tcW w:w="222" w:type="pct"/>
                </w:tcPr>
                <w:p w:rsidR="00D81695" w:rsidRPr="00F40476" w:rsidRDefault="00D81695" w:rsidP="00825096">
                  <w:pPr>
                    <w:rPr>
                      <w:rFonts w:ascii="Arial" w:hAnsi="Arial" w:cs="Arial"/>
                      <w:lang w:val="en-IN"/>
                    </w:rPr>
                  </w:pPr>
                  <w:r w:rsidRPr="00F40476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1</w:t>
                  </w:r>
                </w:p>
              </w:tc>
              <w:tc>
                <w:tcPr>
                  <w:tcW w:w="4778" w:type="pct"/>
                  <w:gridSpan w:val="2"/>
                  <w:vAlign w:val="center"/>
                </w:tcPr>
                <w:p w:rsidR="00D81695" w:rsidRPr="00F40476" w:rsidRDefault="00D81695" w:rsidP="00825096">
                  <w:pPr>
                    <w:rPr>
                      <w:rFonts w:ascii="Arial" w:hAnsi="Arial" w:cs="Arial"/>
                    </w:rPr>
                  </w:pPr>
                  <w:r w:rsidRPr="00105C44">
                    <w:rPr>
                      <w:rFonts w:ascii="Arial" w:hAnsi="Arial" w:cs="Arial"/>
                      <w:sz w:val="22"/>
                      <w:szCs w:val="22"/>
                    </w:rPr>
                    <w:t>https://www.icsi.edu/media/webmodules/FINAL_FULL_BOOK_of_EP_</w:t>
                  </w:r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 xml:space="preserve"> SBEC_2018.pdf</w:t>
                  </w:r>
                </w:p>
              </w:tc>
            </w:tr>
            <w:tr w:rsidR="00D81695" w:rsidRPr="00F40476" w:rsidTr="00825096">
              <w:tc>
                <w:tcPr>
                  <w:tcW w:w="222" w:type="pct"/>
                </w:tcPr>
                <w:p w:rsidR="00D81695" w:rsidRPr="00F40476" w:rsidRDefault="00D81695" w:rsidP="00825096">
                  <w:pPr>
                    <w:rPr>
                      <w:rFonts w:ascii="Arial" w:hAnsi="Arial" w:cs="Arial"/>
                      <w:lang w:val="en-IN"/>
                    </w:rPr>
                  </w:pPr>
                  <w:r w:rsidRPr="00F40476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2</w:t>
                  </w:r>
                </w:p>
              </w:tc>
              <w:tc>
                <w:tcPr>
                  <w:tcW w:w="4778" w:type="pct"/>
                  <w:gridSpan w:val="2"/>
                  <w:vAlign w:val="center"/>
                </w:tcPr>
                <w:p w:rsidR="00D81695" w:rsidRPr="00F40476" w:rsidRDefault="00D81695" w:rsidP="00825096">
                  <w:pPr>
                    <w:rPr>
                      <w:rFonts w:ascii="Arial" w:hAnsi="Arial" w:cs="Arial"/>
                    </w:rPr>
                  </w:pPr>
                  <w:r w:rsidRPr="00105C44">
                    <w:rPr>
                      <w:rFonts w:ascii="Arial" w:hAnsi="Arial" w:cs="Arial"/>
                      <w:sz w:val="22"/>
                      <w:szCs w:val="22"/>
                    </w:rPr>
                    <w:t>https://www.mca.gov.in/MinistryV2/incorporation_company.html</w:t>
                  </w:r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 xml:space="preserve"> 3)</w:t>
                  </w:r>
                </w:p>
              </w:tc>
            </w:tr>
            <w:tr w:rsidR="00D81695" w:rsidRPr="00F40476" w:rsidTr="00825096">
              <w:trPr>
                <w:trHeight w:val="792"/>
              </w:trPr>
              <w:tc>
                <w:tcPr>
                  <w:tcW w:w="222" w:type="pct"/>
                </w:tcPr>
                <w:p w:rsidR="00D81695" w:rsidRPr="00F40476" w:rsidRDefault="00D81695" w:rsidP="00825096">
                  <w:pPr>
                    <w:rPr>
                      <w:rFonts w:ascii="Arial" w:hAnsi="Arial" w:cs="Arial"/>
                      <w:lang w:val="en-IN"/>
                    </w:rPr>
                  </w:pPr>
                  <w:r w:rsidRPr="00F40476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3</w:t>
                  </w:r>
                </w:p>
              </w:tc>
              <w:tc>
                <w:tcPr>
                  <w:tcW w:w="4778" w:type="pct"/>
                  <w:gridSpan w:val="2"/>
                  <w:vAlign w:val="center"/>
                </w:tcPr>
                <w:p w:rsidR="00D81695" w:rsidRPr="00F40476" w:rsidRDefault="00D81695" w:rsidP="00825096">
                  <w:pPr>
                    <w:rPr>
                      <w:rFonts w:ascii="Arial" w:hAnsi="Arial" w:cs="Arial"/>
                    </w:rPr>
                  </w:pPr>
                  <w:r w:rsidRPr="00105C44">
                    <w:rPr>
                      <w:rFonts w:ascii="Arial" w:hAnsi="Arial" w:cs="Arial"/>
                      <w:sz w:val="22"/>
                      <w:szCs w:val="22"/>
                    </w:rPr>
                    <w:t>https://legislative.gov.in/sites/default/files/The%20Limited%20Liability%20 Partnership%20 A</w:t>
                  </w:r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>ct,%202008.pdf</w:t>
                  </w:r>
                </w:p>
              </w:tc>
            </w:tr>
            <w:tr w:rsidR="00D81695" w:rsidRPr="00F40476" w:rsidTr="00825096">
              <w:tc>
                <w:tcPr>
                  <w:tcW w:w="222" w:type="pct"/>
                </w:tcPr>
                <w:p w:rsidR="00D81695" w:rsidRPr="00F40476" w:rsidRDefault="00D81695" w:rsidP="00825096">
                  <w:pPr>
                    <w:rPr>
                      <w:rFonts w:ascii="Arial" w:hAnsi="Arial" w:cs="Arial"/>
                      <w:lang w:val="en-IN"/>
                    </w:rPr>
                  </w:pPr>
                  <w:r w:rsidRPr="00F40476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4</w:t>
                  </w:r>
                </w:p>
              </w:tc>
              <w:tc>
                <w:tcPr>
                  <w:tcW w:w="4778" w:type="pct"/>
                  <w:gridSpan w:val="2"/>
                  <w:vAlign w:val="center"/>
                </w:tcPr>
                <w:p w:rsidR="00D81695" w:rsidRDefault="00D81695" w:rsidP="00825096">
                  <w:pPr>
                    <w:rPr>
                      <w:rStyle w:val="Hyperlink"/>
                      <w:rFonts w:ascii="Arial" w:hAnsi="Arial" w:cs="Arial"/>
                    </w:rPr>
                  </w:pPr>
                  <w:r w:rsidRPr="00105C44">
                    <w:rPr>
                      <w:rFonts w:ascii="Arial" w:hAnsi="Arial" w:cs="Arial"/>
                      <w:sz w:val="22"/>
                      <w:szCs w:val="22"/>
                    </w:rPr>
                    <w:t>https://legislative.gov.in/sites/default/files/A1999-48.pdf</w:t>
                  </w:r>
                </w:p>
                <w:p w:rsidR="00D81695" w:rsidRDefault="00D81695" w:rsidP="00825096">
                  <w:pPr>
                    <w:rPr>
                      <w:rFonts w:ascii="Arial" w:hAnsi="Arial" w:cs="Arial"/>
                    </w:rPr>
                  </w:pPr>
                </w:p>
                <w:p w:rsidR="00D81695" w:rsidRDefault="00D81695" w:rsidP="00825096">
                  <w:pPr>
                    <w:rPr>
                      <w:rFonts w:ascii="Arial" w:hAnsi="Arial" w:cs="Arial"/>
                    </w:rPr>
                  </w:pPr>
                </w:p>
                <w:p w:rsidR="00D81695" w:rsidRDefault="00D81695" w:rsidP="00825096">
                  <w:pPr>
                    <w:rPr>
                      <w:rFonts w:ascii="Arial" w:hAnsi="Arial" w:cs="Arial"/>
                    </w:rPr>
                  </w:pPr>
                </w:p>
                <w:p w:rsidR="00D81695" w:rsidRPr="00F40476" w:rsidRDefault="00D81695" w:rsidP="0082509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81695" w:rsidRDefault="00D81695" w:rsidP="00825096">
            <w:pPr>
              <w:pStyle w:val="Heading2"/>
            </w:pPr>
          </w:p>
          <w:p w:rsidR="00D81695" w:rsidRDefault="00D81695" w:rsidP="00825096"/>
          <w:p w:rsidR="00D81695" w:rsidRDefault="00D81695" w:rsidP="00825096"/>
          <w:p w:rsidR="00D81695" w:rsidRPr="00814730" w:rsidRDefault="00D81695" w:rsidP="00825096"/>
          <w:p w:rsidR="00D81695" w:rsidRDefault="00D81695" w:rsidP="00825096"/>
          <w:p w:rsidR="00D81695" w:rsidRPr="006F5FCE" w:rsidRDefault="00D81695" w:rsidP="00825096"/>
          <w:p w:rsidR="00D81695" w:rsidRPr="009F3E70" w:rsidRDefault="00D81695" w:rsidP="00825096">
            <w:pPr>
              <w:pStyle w:val="Heading2"/>
              <w:rPr>
                <w:lang w:val="en-IN"/>
              </w:rPr>
            </w:pPr>
          </w:p>
        </w:tc>
      </w:tr>
      <w:tr w:rsidR="00D81695" w:rsidTr="008250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" w:type="pct"/>
        </w:trPr>
        <w:tc>
          <w:tcPr>
            <w:tcW w:w="216" w:type="pct"/>
          </w:tcPr>
          <w:p w:rsidR="00D81695" w:rsidRPr="00A710D1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</w:p>
        </w:tc>
        <w:tc>
          <w:tcPr>
            <w:tcW w:w="4730" w:type="pct"/>
          </w:tcPr>
          <w:p w:rsidR="00D81695" w:rsidRPr="0064101B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:rsidR="00D81695" w:rsidRPr="00C320D1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C320D1">
              <w:rPr>
                <w:rFonts w:ascii="Arial" w:hAnsi="Arial" w:cs="Arial"/>
                <w:b/>
                <w:bCs/>
                <w:sz w:val="22"/>
                <w:szCs w:val="22"/>
              </w:rPr>
              <w:t>Outcome Mapping</w:t>
            </w:r>
          </w:p>
          <w:tbl>
            <w:tblPr>
              <w:tblStyle w:val="TableGrid"/>
              <w:tblW w:w="8333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1"/>
              <w:gridCol w:w="331"/>
              <w:gridCol w:w="331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452"/>
              <w:gridCol w:w="452"/>
              <w:gridCol w:w="558"/>
              <w:gridCol w:w="678"/>
              <w:gridCol w:w="457"/>
              <w:gridCol w:w="468"/>
              <w:gridCol w:w="473"/>
              <w:gridCol w:w="938"/>
            </w:tblGrid>
            <w:tr w:rsidR="00C320D1" w:rsidRPr="00C320D1" w:rsidTr="00C320D1">
              <w:trPr>
                <w:trHeight w:val="674"/>
                <w:jc w:val="center"/>
              </w:trPr>
              <w:tc>
                <w:tcPr>
                  <w:tcW w:w="523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68" w:type="pct"/>
                  <w:gridSpan w:val="12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320D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Programme Outcomes</w:t>
                  </w:r>
                </w:p>
              </w:tc>
              <w:tc>
                <w:tcPr>
                  <w:tcW w:w="1810" w:type="pct"/>
                  <w:gridSpan w:val="5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320D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Programme Specific Outcomes</w:t>
                  </w:r>
                </w:p>
              </w:tc>
            </w:tr>
            <w:tr w:rsidR="00C320D1" w:rsidRPr="00C320D1" w:rsidTr="00C320D1">
              <w:trPr>
                <w:trHeight w:val="431"/>
                <w:jc w:val="center"/>
              </w:trPr>
              <w:tc>
                <w:tcPr>
                  <w:tcW w:w="523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34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07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4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4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C320D1" w:rsidRPr="00C320D1" w:rsidTr="00C320D1">
              <w:trPr>
                <w:trHeight w:val="485"/>
                <w:jc w:val="center"/>
              </w:trPr>
              <w:tc>
                <w:tcPr>
                  <w:tcW w:w="523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2</w:t>
                  </w:r>
                </w:p>
              </w:tc>
              <w:tc>
                <w:tcPr>
                  <w:tcW w:w="33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407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1</w:t>
                  </w:r>
                </w:p>
              </w:tc>
              <w:tc>
                <w:tcPr>
                  <w:tcW w:w="274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eastAsia="Arial"/>
                    </w:rPr>
                    <w:t>1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56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</w:tr>
            <w:tr w:rsidR="00C320D1" w:rsidRPr="00C320D1" w:rsidTr="00C320D1">
              <w:trPr>
                <w:trHeight w:val="485"/>
                <w:jc w:val="center"/>
              </w:trPr>
              <w:tc>
                <w:tcPr>
                  <w:tcW w:w="523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eastAsia="Arial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2</w:t>
                  </w:r>
                </w:p>
              </w:tc>
              <w:tc>
                <w:tcPr>
                  <w:tcW w:w="33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407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1</w:t>
                  </w:r>
                </w:p>
              </w:tc>
              <w:tc>
                <w:tcPr>
                  <w:tcW w:w="274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1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56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</w:tr>
            <w:tr w:rsidR="00C320D1" w:rsidRPr="00C320D1" w:rsidTr="00C320D1">
              <w:trPr>
                <w:trHeight w:val="485"/>
                <w:jc w:val="center"/>
              </w:trPr>
              <w:tc>
                <w:tcPr>
                  <w:tcW w:w="523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eastAsia="Arial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2</w:t>
                  </w:r>
                </w:p>
              </w:tc>
              <w:tc>
                <w:tcPr>
                  <w:tcW w:w="33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2</w:t>
                  </w:r>
                </w:p>
              </w:tc>
              <w:tc>
                <w:tcPr>
                  <w:tcW w:w="407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eastAsia="Arial"/>
                    </w:rPr>
                    <w:t>1</w:t>
                  </w:r>
                </w:p>
              </w:tc>
              <w:tc>
                <w:tcPr>
                  <w:tcW w:w="274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56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2</w:t>
                  </w:r>
                </w:p>
              </w:tc>
            </w:tr>
            <w:tr w:rsidR="00C320D1" w:rsidRPr="00C320D1" w:rsidTr="00C320D1">
              <w:trPr>
                <w:trHeight w:val="485"/>
                <w:jc w:val="center"/>
              </w:trPr>
              <w:tc>
                <w:tcPr>
                  <w:tcW w:w="523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CO4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2</w:t>
                  </w:r>
                </w:p>
              </w:tc>
              <w:tc>
                <w:tcPr>
                  <w:tcW w:w="33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2</w:t>
                  </w:r>
                </w:p>
              </w:tc>
              <w:tc>
                <w:tcPr>
                  <w:tcW w:w="407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274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56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</w:tr>
            <w:tr w:rsidR="00C320D1" w:rsidRPr="00C320D1" w:rsidTr="00C320D1">
              <w:trPr>
                <w:trHeight w:val="458"/>
                <w:jc w:val="center"/>
              </w:trPr>
              <w:tc>
                <w:tcPr>
                  <w:tcW w:w="523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CO5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1</w:t>
                  </w:r>
                </w:p>
              </w:tc>
              <w:tc>
                <w:tcPr>
                  <w:tcW w:w="33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407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274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eastAsia="Arial"/>
                    </w:rPr>
                    <w:t>1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56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2</w:t>
                  </w:r>
                </w:p>
              </w:tc>
            </w:tr>
          </w:tbl>
          <w:p w:rsidR="00D81695" w:rsidRPr="0064101B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</w:tc>
      </w:tr>
    </w:tbl>
    <w:p w:rsidR="00D81695" w:rsidRPr="00C320D1" w:rsidRDefault="00D81695" w:rsidP="00D81695">
      <w:pPr>
        <w:pStyle w:val="ListParagraph"/>
        <w:spacing w:before="120"/>
        <w:ind w:left="0"/>
        <w:rPr>
          <w:rFonts w:ascii="Arial" w:hAnsi="Arial" w:cs="Arial"/>
        </w:rPr>
      </w:pPr>
      <w:r w:rsidRPr="00C320D1">
        <w:rPr>
          <w:rFonts w:ascii="Arial" w:hAnsi="Arial" w:cs="Arial"/>
          <w:b/>
          <w:sz w:val="30"/>
          <w:szCs w:val="22"/>
        </w:rPr>
        <w:t>*</w:t>
      </w:r>
      <w:r w:rsidRPr="00C320D1">
        <w:rPr>
          <w:rFonts w:ascii="Arial" w:hAnsi="Arial" w:cs="Arial"/>
          <w:bCs/>
          <w:sz w:val="22"/>
          <w:szCs w:val="22"/>
        </w:rPr>
        <w:t>3– Strong, 2- Medium, 1- Low</w:t>
      </w:r>
    </w:p>
    <w:p w:rsidR="00D81695" w:rsidRDefault="00D81695" w:rsidP="00D81695">
      <w:pPr>
        <w:tabs>
          <w:tab w:val="left" w:pos="7548"/>
        </w:tabs>
        <w:rPr>
          <w:rFonts w:ascii="Arial" w:hAnsi="Arial" w:cs="Arial"/>
          <w:b/>
          <w:sz w:val="22"/>
          <w:szCs w:val="22"/>
        </w:rPr>
      </w:pPr>
    </w:p>
    <w:p w:rsidR="00D81695" w:rsidRDefault="00D81695" w:rsidP="00D81695">
      <w:pPr>
        <w:tabs>
          <w:tab w:val="left" w:pos="7548"/>
        </w:tabs>
        <w:rPr>
          <w:rFonts w:ascii="Arial" w:hAnsi="Arial" w:cs="Arial"/>
          <w:b/>
          <w:sz w:val="22"/>
          <w:szCs w:val="22"/>
        </w:rPr>
      </w:pPr>
    </w:p>
    <w:p w:rsidR="00D81695" w:rsidRDefault="00D81695" w:rsidP="00D81695">
      <w:pPr>
        <w:jc w:val="center"/>
        <w:rPr>
          <w:b/>
        </w:rPr>
      </w:pPr>
    </w:p>
    <w:p w:rsidR="00D81695" w:rsidRDefault="00D81695" w:rsidP="00D81695">
      <w:pPr>
        <w:jc w:val="center"/>
        <w:rPr>
          <w:b/>
        </w:rPr>
      </w:pPr>
    </w:p>
    <w:p w:rsidR="00D81695" w:rsidRDefault="00D81695" w:rsidP="00D81695">
      <w:pPr>
        <w:jc w:val="center"/>
        <w:rPr>
          <w:b/>
        </w:rPr>
      </w:pPr>
    </w:p>
    <w:p w:rsidR="00D81695" w:rsidRDefault="00D81695" w:rsidP="00D81695">
      <w:pPr>
        <w:tabs>
          <w:tab w:val="left" w:pos="2856"/>
        </w:tabs>
        <w:rPr>
          <w:b/>
        </w:rPr>
      </w:pPr>
    </w:p>
    <w:p w:rsidR="00D81695" w:rsidRDefault="00D81695" w:rsidP="00D81695">
      <w:pPr>
        <w:jc w:val="center"/>
        <w:rPr>
          <w:b/>
        </w:rPr>
      </w:pPr>
    </w:p>
    <w:p w:rsidR="00D81695" w:rsidRDefault="00D81695" w:rsidP="00D81695">
      <w:pPr>
        <w:jc w:val="center"/>
        <w:rPr>
          <w:b/>
        </w:rPr>
      </w:pPr>
    </w:p>
    <w:p w:rsidR="00D81695" w:rsidRDefault="00D81695" w:rsidP="00D81695">
      <w:pPr>
        <w:jc w:val="center"/>
        <w:rPr>
          <w:b/>
        </w:rPr>
      </w:pPr>
    </w:p>
    <w:p w:rsidR="00D81695" w:rsidRDefault="00D81695" w:rsidP="00D81695">
      <w:pPr>
        <w:jc w:val="center"/>
        <w:rPr>
          <w:b/>
        </w:rPr>
      </w:pPr>
    </w:p>
    <w:p w:rsidR="00D81695" w:rsidRDefault="00D81695" w:rsidP="00D81695">
      <w:pPr>
        <w:jc w:val="center"/>
        <w:rPr>
          <w:b/>
        </w:rPr>
      </w:pPr>
    </w:p>
    <w:p w:rsidR="00D81695" w:rsidRDefault="00D81695" w:rsidP="00D81695">
      <w:pPr>
        <w:jc w:val="center"/>
        <w:rPr>
          <w:b/>
        </w:rPr>
      </w:pPr>
    </w:p>
    <w:p w:rsidR="00D81695" w:rsidRDefault="00D81695" w:rsidP="00D81695">
      <w:pPr>
        <w:jc w:val="center"/>
        <w:rPr>
          <w:b/>
        </w:rPr>
      </w:pPr>
    </w:p>
    <w:p w:rsidR="00D81695" w:rsidRDefault="00D81695" w:rsidP="00D81695">
      <w:pPr>
        <w:jc w:val="center"/>
        <w:rPr>
          <w:b/>
        </w:rPr>
      </w:pPr>
    </w:p>
    <w:p w:rsidR="00D81695" w:rsidRDefault="00D81695" w:rsidP="00D81695">
      <w:pPr>
        <w:jc w:val="center"/>
        <w:rPr>
          <w:b/>
        </w:rPr>
      </w:pPr>
    </w:p>
    <w:p w:rsidR="00D81695" w:rsidRDefault="00D81695" w:rsidP="00D81695">
      <w:pPr>
        <w:jc w:val="center"/>
        <w:rPr>
          <w:b/>
        </w:rPr>
      </w:pPr>
    </w:p>
    <w:p w:rsidR="00D81695" w:rsidRDefault="00D81695" w:rsidP="00D81695">
      <w:pPr>
        <w:jc w:val="center"/>
        <w:rPr>
          <w:b/>
        </w:rPr>
      </w:pPr>
    </w:p>
    <w:p w:rsidR="00D81695" w:rsidRDefault="00D81695" w:rsidP="00D81695">
      <w:pPr>
        <w:jc w:val="center"/>
        <w:rPr>
          <w:b/>
        </w:rPr>
      </w:pPr>
    </w:p>
    <w:p w:rsidR="00D81695" w:rsidRDefault="00D81695" w:rsidP="00D81695">
      <w:pPr>
        <w:jc w:val="center"/>
        <w:rPr>
          <w:b/>
        </w:rPr>
      </w:pPr>
    </w:p>
    <w:p w:rsidR="00D81695" w:rsidRDefault="00D81695" w:rsidP="00D81695">
      <w:pPr>
        <w:jc w:val="center"/>
        <w:rPr>
          <w:b/>
        </w:rPr>
      </w:pPr>
    </w:p>
    <w:p w:rsidR="00D81695" w:rsidRDefault="00D81695" w:rsidP="00D81695">
      <w:pPr>
        <w:jc w:val="center"/>
        <w:rPr>
          <w:b/>
        </w:rPr>
      </w:pPr>
    </w:p>
    <w:p w:rsidR="00D81695" w:rsidRDefault="00D81695" w:rsidP="00D81695">
      <w:pPr>
        <w:jc w:val="center"/>
        <w:rPr>
          <w:b/>
        </w:rPr>
      </w:pPr>
    </w:p>
    <w:p w:rsidR="00D81695" w:rsidRDefault="00D81695" w:rsidP="00D81695">
      <w:pPr>
        <w:jc w:val="center"/>
        <w:rPr>
          <w:b/>
        </w:rPr>
      </w:pPr>
    </w:p>
    <w:p w:rsidR="00D81695" w:rsidRDefault="00D81695" w:rsidP="00D81695">
      <w:pPr>
        <w:jc w:val="center"/>
        <w:rPr>
          <w:b/>
        </w:rPr>
      </w:pPr>
    </w:p>
    <w:p w:rsidR="00D81695" w:rsidRDefault="00D81695" w:rsidP="00D81695">
      <w:pPr>
        <w:jc w:val="center"/>
        <w:rPr>
          <w:b/>
        </w:rPr>
      </w:pPr>
    </w:p>
    <w:p w:rsidR="00D81695" w:rsidRDefault="00D81695" w:rsidP="00D81695">
      <w:pPr>
        <w:jc w:val="center"/>
        <w:rPr>
          <w:b/>
        </w:rPr>
      </w:pPr>
    </w:p>
    <w:p w:rsidR="00EA4D2E" w:rsidRDefault="00EA4D2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81695" w:rsidRDefault="00D81695" w:rsidP="00D81695">
      <w:pPr>
        <w:jc w:val="center"/>
        <w:rPr>
          <w:b/>
        </w:rPr>
      </w:pPr>
    </w:p>
    <w:tbl>
      <w:tblPr>
        <w:tblW w:w="46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5111"/>
        <w:gridCol w:w="566"/>
        <w:gridCol w:w="537"/>
        <w:gridCol w:w="614"/>
      </w:tblGrid>
      <w:tr w:rsidR="00C320D1" w:rsidRPr="00C320D1" w:rsidTr="00C320D1">
        <w:trPr>
          <w:trHeight w:val="335"/>
        </w:trPr>
        <w:tc>
          <w:tcPr>
            <w:tcW w:w="1094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rPr>
                <w:rFonts w:ascii="Arial" w:hAnsi="Arial" w:cs="Arial"/>
                <w:b/>
              </w:rPr>
            </w:pPr>
            <w:r w:rsidRPr="00C320D1">
              <w:rPr>
                <w:rFonts w:ascii="Arial" w:hAnsi="Arial" w:cs="Arial"/>
                <w:b/>
                <w:bCs/>
              </w:rPr>
              <w:t>23PCOME24-1</w:t>
            </w:r>
          </w:p>
        </w:tc>
        <w:tc>
          <w:tcPr>
            <w:tcW w:w="2924" w:type="pct"/>
            <w:vMerge w:val="restart"/>
            <w:shd w:val="clear" w:color="auto" w:fill="auto"/>
            <w:vAlign w:val="center"/>
          </w:tcPr>
          <w:p w:rsidR="00EA4D2E" w:rsidRPr="009A4B30" w:rsidRDefault="00EA4D2E" w:rsidP="00EA4D2E">
            <w:pPr>
              <w:pStyle w:val="Heading7"/>
              <w:spacing w:before="0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proofErr w:type="gramStart"/>
            <w:r w:rsidRPr="009A4B30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>Elective  Course</w:t>
            </w:r>
            <w:proofErr w:type="gramEnd"/>
            <w:r w:rsidRPr="009A4B30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>3</w:t>
            </w:r>
          </w:p>
          <w:p w:rsidR="00C320D1" w:rsidRPr="00C320D1" w:rsidRDefault="00C320D1" w:rsidP="00825096">
            <w:pPr>
              <w:pStyle w:val="Heading7"/>
              <w:spacing w:before="0"/>
              <w:jc w:val="center"/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</w:pPr>
            <w:r w:rsidRPr="00C320D1">
              <w:rPr>
                <w:rFonts w:ascii="Arial" w:hAnsi="Arial" w:cs="Arial"/>
                <w:b/>
                <w:i w:val="0"/>
                <w:color w:val="auto"/>
                <w:sz w:val="22"/>
                <w:szCs w:val="22"/>
              </w:rPr>
              <w:t>23PCOME24-1 - BUSINESS ETHICS AND CORPORATE SUSTAINABILITY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C320D1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C320D1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C320D1">
              <w:rPr>
                <w:rFonts w:ascii="Arial" w:hAnsi="Arial" w:cs="Arial"/>
                <w:b/>
              </w:rPr>
              <w:t>C</w:t>
            </w:r>
          </w:p>
        </w:tc>
      </w:tr>
      <w:tr w:rsidR="00C320D1" w:rsidRPr="00C320D1" w:rsidTr="00C320D1">
        <w:trPr>
          <w:trHeight w:val="334"/>
        </w:trPr>
        <w:tc>
          <w:tcPr>
            <w:tcW w:w="1094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rPr>
                <w:rFonts w:ascii="Arial" w:hAnsi="Arial" w:cs="Arial"/>
                <w:b/>
                <w:lang w:eastAsia="en-IN"/>
              </w:rPr>
            </w:pPr>
            <w:r w:rsidRPr="00C320D1">
              <w:rPr>
                <w:rFonts w:ascii="Arial" w:hAnsi="Arial" w:cs="Arial"/>
                <w:b/>
                <w:lang w:eastAsia="en-IN"/>
              </w:rPr>
              <w:t>Semester-2</w:t>
            </w:r>
          </w:p>
        </w:tc>
        <w:tc>
          <w:tcPr>
            <w:tcW w:w="2924" w:type="pct"/>
            <w:vMerge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C320D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C320D1">
              <w:rPr>
                <w:rFonts w:ascii="Arial" w:hAnsi="Arial" w:cs="Arial"/>
                <w:b/>
              </w:rPr>
              <w:t>3</w:t>
            </w:r>
          </w:p>
        </w:tc>
      </w:tr>
    </w:tbl>
    <w:p w:rsidR="00D81695" w:rsidRPr="008A1728" w:rsidRDefault="00D81695" w:rsidP="00D81695">
      <w:pPr>
        <w:rPr>
          <w:rFonts w:ascii="Arial" w:hAnsi="Arial" w:cs="Arial"/>
          <w:b/>
          <w:sz w:val="10"/>
          <w:szCs w:val="20"/>
        </w:rPr>
      </w:pP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838"/>
        <w:gridCol w:w="8510"/>
      </w:tblGrid>
      <w:tr w:rsidR="00C320D1" w:rsidRPr="00C320D1" w:rsidTr="00C32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D81695" w:rsidRPr="00C320D1" w:rsidRDefault="00D81695" w:rsidP="00825096">
            <w:pPr>
              <w:spacing w:after="60"/>
              <w:rPr>
                <w:color w:val="auto"/>
                <w:lang w:val="en-IN"/>
              </w:rPr>
            </w:pPr>
            <w:r w:rsidRPr="00C320D1">
              <w:rPr>
                <w:rFonts w:ascii="Arial" w:hAnsi="Arial" w:cs="Arial"/>
                <w:color w:val="auto"/>
              </w:rPr>
              <w:t>Learning Objectives:</w:t>
            </w:r>
          </w:p>
        </w:tc>
      </w:tr>
      <w:tr w:rsidR="00C320D1" w:rsidRPr="00C320D1" w:rsidTr="00C3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D81695" w:rsidRPr="00C320D1" w:rsidRDefault="00D81695" w:rsidP="00825096">
            <w:pPr>
              <w:spacing w:after="6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 xml:space="preserve">LO1:  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D81695" w:rsidRPr="00C320D1" w:rsidRDefault="00D81695" w:rsidP="00825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C320D1">
              <w:rPr>
                <w:rFonts w:ascii="Arial" w:hAnsi="Arial" w:cs="Arial"/>
                <w:bCs/>
              </w:rPr>
              <w:t>To understand the concept and importance of business ethics</w:t>
            </w:r>
          </w:p>
        </w:tc>
      </w:tr>
      <w:tr w:rsidR="00C320D1" w:rsidRPr="00C320D1" w:rsidTr="00C32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D81695" w:rsidRPr="00C320D1" w:rsidRDefault="00D81695" w:rsidP="00825096">
            <w:pPr>
              <w:spacing w:after="6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LO2: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D81695" w:rsidRPr="00C320D1" w:rsidRDefault="00D81695" w:rsidP="00825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C320D1">
              <w:rPr>
                <w:rFonts w:ascii="Arial" w:hAnsi="Arial" w:cs="Arial"/>
              </w:rPr>
              <w:t>To enable ethical decision making based on various theories</w:t>
            </w:r>
          </w:p>
        </w:tc>
      </w:tr>
      <w:tr w:rsidR="00C320D1" w:rsidRPr="00C320D1" w:rsidTr="00C3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D81695" w:rsidRPr="00C320D1" w:rsidRDefault="00D81695" w:rsidP="00825096">
            <w:pPr>
              <w:spacing w:after="6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 xml:space="preserve">LO3:  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D81695" w:rsidRPr="00C320D1" w:rsidRDefault="00D81695" w:rsidP="00825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C320D1">
              <w:rPr>
                <w:rFonts w:ascii="Arial" w:hAnsi="Arial" w:cs="Arial"/>
              </w:rPr>
              <w:t>To gain knowledge on moral issues relating to business, marketing, advertising, finance, HR and environmental protection</w:t>
            </w:r>
          </w:p>
        </w:tc>
      </w:tr>
      <w:tr w:rsidR="00C320D1" w:rsidRPr="00C320D1" w:rsidTr="00C32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D81695" w:rsidRPr="00C320D1" w:rsidRDefault="00D81695" w:rsidP="00825096">
            <w:pPr>
              <w:spacing w:after="60"/>
              <w:rPr>
                <w:rFonts w:ascii="Arial" w:hAnsi="Arial" w:cs="Arial"/>
              </w:rPr>
            </w:pPr>
            <w:r w:rsidRPr="00C320D1">
              <w:rPr>
                <w:rFonts w:ascii="Arial" w:hAnsi="Arial" w:cs="Arial"/>
              </w:rPr>
              <w:t>LO4: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D81695" w:rsidRPr="00C320D1" w:rsidRDefault="00D81695" w:rsidP="00825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0D1">
              <w:rPr>
                <w:rFonts w:ascii="Arial" w:hAnsi="Arial" w:cs="Arial"/>
              </w:rPr>
              <w:t xml:space="preserve">To understand the concepts of corporate sustainability </w:t>
            </w:r>
          </w:p>
        </w:tc>
      </w:tr>
      <w:tr w:rsidR="00C320D1" w:rsidRPr="00C320D1" w:rsidTr="00C3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D81695" w:rsidRPr="00C320D1" w:rsidRDefault="00D81695" w:rsidP="00825096">
            <w:pPr>
              <w:spacing w:after="60"/>
              <w:rPr>
                <w:rFonts w:ascii="Arial" w:hAnsi="Arial" w:cs="Arial"/>
              </w:rPr>
            </w:pPr>
            <w:r w:rsidRPr="00C320D1">
              <w:rPr>
                <w:rFonts w:ascii="Arial" w:hAnsi="Arial" w:cs="Arial"/>
              </w:rPr>
              <w:t xml:space="preserve">LO5:  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D81695" w:rsidRPr="00C320D1" w:rsidRDefault="00D81695" w:rsidP="00825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0D1">
              <w:rPr>
                <w:rFonts w:ascii="Arial" w:hAnsi="Arial" w:cs="Arial"/>
              </w:rPr>
              <w:t xml:space="preserve">To </w:t>
            </w:r>
            <w:proofErr w:type="spellStart"/>
            <w:r w:rsidRPr="00C320D1">
              <w:rPr>
                <w:rFonts w:ascii="Arial" w:hAnsi="Arial" w:cs="Arial"/>
              </w:rPr>
              <w:t>analysesustainability</w:t>
            </w:r>
            <w:proofErr w:type="spellEnd"/>
            <w:r w:rsidRPr="00C320D1">
              <w:rPr>
                <w:rFonts w:ascii="Arial" w:hAnsi="Arial" w:cs="Arial"/>
              </w:rPr>
              <w:t xml:space="preserve"> information and prepare reports</w:t>
            </w:r>
          </w:p>
        </w:tc>
      </w:tr>
    </w:tbl>
    <w:p w:rsidR="00D81695" w:rsidRPr="00C73557" w:rsidRDefault="00D81695" w:rsidP="00D81695">
      <w:pPr>
        <w:jc w:val="both"/>
        <w:rPr>
          <w:rFonts w:ascii="Arial" w:hAnsi="Arial" w:cs="Arial"/>
          <w:b/>
          <w:sz w:val="12"/>
          <w:szCs w:val="22"/>
        </w:rPr>
      </w:pP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813"/>
        <w:gridCol w:w="8535"/>
      </w:tblGrid>
      <w:tr w:rsidR="00C320D1" w:rsidRPr="00C320D1" w:rsidTr="00C32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D81695" w:rsidRPr="00C320D1" w:rsidRDefault="00D81695" w:rsidP="00825096">
            <w:pPr>
              <w:pStyle w:val="Heading2"/>
              <w:outlineLvl w:val="1"/>
              <w:rPr>
                <w:color w:val="auto"/>
              </w:rPr>
            </w:pPr>
            <w:r w:rsidRPr="00C320D1">
              <w:rPr>
                <w:color w:val="auto"/>
              </w:rPr>
              <w:t>Course Outcomes:</w:t>
            </w:r>
          </w:p>
        </w:tc>
      </w:tr>
      <w:tr w:rsidR="00C320D1" w:rsidRPr="00C320D1" w:rsidTr="00C3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D81695" w:rsidRPr="00C320D1" w:rsidRDefault="00D81695" w:rsidP="00825096">
            <w:pPr>
              <w:spacing w:before="40" w:after="40"/>
              <w:rPr>
                <w:b w:val="0"/>
                <w:lang w:val="en-IN"/>
              </w:rPr>
            </w:pPr>
          </w:p>
        </w:tc>
        <w:tc>
          <w:tcPr>
            <w:tcW w:w="4565" w:type="pct"/>
            <w:shd w:val="clear" w:color="auto" w:fill="auto"/>
          </w:tcPr>
          <w:p w:rsidR="00D81695" w:rsidRPr="00C320D1" w:rsidRDefault="00D81695" w:rsidP="00825096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After the successful completion of the course, the students will be able to:</w:t>
            </w:r>
          </w:p>
        </w:tc>
      </w:tr>
      <w:tr w:rsidR="00C320D1" w:rsidRPr="00C320D1" w:rsidTr="00C32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D81695" w:rsidRPr="00C320D1" w:rsidRDefault="00D81695" w:rsidP="00825096">
            <w:pPr>
              <w:spacing w:before="40" w:after="4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CO1: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D81695" w:rsidRPr="00C320D1" w:rsidRDefault="00D81695" w:rsidP="00825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0D1">
              <w:rPr>
                <w:rFonts w:ascii="Arial" w:hAnsi="Arial" w:cs="Arial"/>
                <w:bCs/>
              </w:rPr>
              <w:t>Apply the concepts of business ethics in practice</w:t>
            </w:r>
          </w:p>
        </w:tc>
      </w:tr>
      <w:tr w:rsidR="00C320D1" w:rsidRPr="00C320D1" w:rsidTr="00C3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D81695" w:rsidRPr="00C320D1" w:rsidRDefault="00D81695" w:rsidP="00825096">
            <w:pPr>
              <w:spacing w:before="40" w:after="4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CO2: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D81695" w:rsidRPr="00C320D1" w:rsidRDefault="00D81695" w:rsidP="00825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C320D1">
              <w:rPr>
                <w:rFonts w:ascii="Arial" w:hAnsi="Arial" w:cs="Arial"/>
              </w:rPr>
              <w:t>Demonstrate and recommend ethical decision making by applying various theories</w:t>
            </w:r>
          </w:p>
        </w:tc>
      </w:tr>
      <w:tr w:rsidR="00C320D1" w:rsidRPr="00C320D1" w:rsidTr="00C32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D81695" w:rsidRPr="00C320D1" w:rsidRDefault="00D81695" w:rsidP="00825096">
            <w:pPr>
              <w:spacing w:before="40" w:after="4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CO3: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D81695" w:rsidRPr="00C320D1" w:rsidRDefault="00D81695" w:rsidP="00825096">
            <w:pPr>
              <w:ind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C320D1">
              <w:rPr>
                <w:rFonts w:ascii="Arial" w:hAnsi="Arial" w:cs="Arial"/>
              </w:rPr>
              <w:t>Critically evaluate moral issues relating to business, marketing, advertising, finance, HR and environmental protection</w:t>
            </w:r>
          </w:p>
        </w:tc>
      </w:tr>
      <w:tr w:rsidR="00C320D1" w:rsidRPr="00C320D1" w:rsidTr="00C3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D81695" w:rsidRPr="00C320D1" w:rsidRDefault="00D81695" w:rsidP="00825096">
            <w:pPr>
              <w:spacing w:before="40" w:after="4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CO4: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D81695" w:rsidRPr="00C320D1" w:rsidRDefault="00D81695" w:rsidP="00825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0D1">
              <w:rPr>
                <w:rFonts w:ascii="Arial" w:hAnsi="Arial" w:cs="Arial"/>
              </w:rPr>
              <w:t xml:space="preserve">Discuss the concepts of corporate sustainability </w:t>
            </w:r>
          </w:p>
        </w:tc>
      </w:tr>
      <w:tr w:rsidR="00C320D1" w:rsidRPr="00C320D1" w:rsidTr="00C32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D81695" w:rsidRPr="00C320D1" w:rsidRDefault="00D81695" w:rsidP="00825096">
            <w:pPr>
              <w:spacing w:before="40" w:after="4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CO5: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D81695" w:rsidRPr="00C320D1" w:rsidRDefault="00D81695" w:rsidP="00825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0D1">
              <w:rPr>
                <w:rFonts w:ascii="Arial" w:hAnsi="Arial" w:cs="Arial"/>
              </w:rPr>
              <w:t>Construct reports disclosing sustainability information</w:t>
            </w:r>
          </w:p>
        </w:tc>
      </w:tr>
    </w:tbl>
    <w:p w:rsidR="00D81695" w:rsidRPr="00C73557" w:rsidRDefault="00D81695" w:rsidP="00D81695">
      <w:pPr>
        <w:spacing w:line="276" w:lineRule="auto"/>
        <w:jc w:val="both"/>
        <w:rPr>
          <w:rStyle w:val="Heading4Char"/>
          <w:sz w:val="10"/>
        </w:rPr>
      </w:pPr>
    </w:p>
    <w:p w:rsidR="00D81695" w:rsidRPr="00C370C0" w:rsidRDefault="00D81695" w:rsidP="00D81695">
      <w:pPr>
        <w:jc w:val="both"/>
        <w:rPr>
          <w:rFonts w:ascii="Arial" w:hAnsi="Arial" w:cs="Arial"/>
          <w:b/>
          <w:sz w:val="22"/>
          <w:szCs w:val="22"/>
        </w:rPr>
      </w:pPr>
      <w:r w:rsidRPr="00C370C0">
        <w:rPr>
          <w:rStyle w:val="Heading4Char"/>
          <w:rFonts w:cs="Arial"/>
          <w:sz w:val="22"/>
          <w:szCs w:val="22"/>
        </w:rPr>
        <w:t xml:space="preserve">Unit </w:t>
      </w:r>
      <w:proofErr w:type="gramStart"/>
      <w:r w:rsidRPr="00C370C0">
        <w:rPr>
          <w:rStyle w:val="Heading4Char"/>
          <w:rFonts w:cs="Arial"/>
          <w:sz w:val="22"/>
          <w:szCs w:val="22"/>
        </w:rPr>
        <w:t>I:</w:t>
      </w:r>
      <w:r w:rsidRPr="00C370C0">
        <w:rPr>
          <w:rFonts w:ascii="Arial" w:hAnsi="Arial" w:cs="Arial"/>
          <w:b/>
          <w:sz w:val="22"/>
          <w:szCs w:val="22"/>
        </w:rPr>
        <w:t>Introduction</w:t>
      </w:r>
      <w:proofErr w:type="gramEnd"/>
      <w:r w:rsidRPr="00C370C0">
        <w:rPr>
          <w:rFonts w:ascii="Arial" w:hAnsi="Arial" w:cs="Arial"/>
          <w:b/>
          <w:sz w:val="22"/>
          <w:szCs w:val="22"/>
        </w:rPr>
        <w:t xml:space="preserve"> to </w:t>
      </w:r>
      <w:r w:rsidRPr="00C370C0">
        <w:rPr>
          <w:rFonts w:ascii="Arial" w:hAnsi="Arial" w:cs="Arial"/>
          <w:b/>
          <w:bCs/>
          <w:sz w:val="22"/>
          <w:szCs w:val="22"/>
        </w:rPr>
        <w:t>Business Ethics</w:t>
      </w:r>
      <w:r w:rsidRPr="00C370C0">
        <w:rPr>
          <w:rFonts w:ascii="Arial" w:hAnsi="Arial" w:cs="Arial"/>
          <w:b/>
          <w:sz w:val="22"/>
          <w:szCs w:val="22"/>
        </w:rPr>
        <w:tab/>
      </w:r>
      <w:r w:rsidRPr="00C370C0">
        <w:rPr>
          <w:rFonts w:ascii="Arial" w:hAnsi="Arial" w:cs="Arial"/>
          <w:sz w:val="22"/>
          <w:szCs w:val="22"/>
        </w:rPr>
        <w:tab/>
      </w:r>
    </w:p>
    <w:p w:rsidR="00D81695" w:rsidRPr="00C370C0" w:rsidRDefault="00D81695" w:rsidP="00D81695">
      <w:pPr>
        <w:tabs>
          <w:tab w:val="left" w:pos="4635"/>
        </w:tabs>
        <w:jc w:val="both"/>
        <w:rPr>
          <w:rStyle w:val="Heading4Char"/>
          <w:rFonts w:cs="Arial"/>
          <w:sz w:val="22"/>
          <w:szCs w:val="22"/>
        </w:rPr>
      </w:pPr>
      <w:r w:rsidRPr="00C370C0">
        <w:rPr>
          <w:rFonts w:ascii="Arial" w:hAnsi="Arial" w:cs="Arial"/>
          <w:bCs/>
          <w:sz w:val="22"/>
          <w:szCs w:val="22"/>
        </w:rPr>
        <w:t>Business Ethics -</w:t>
      </w:r>
      <w:r w:rsidRPr="00C370C0">
        <w:rPr>
          <w:rFonts w:ascii="Arial" w:hAnsi="Arial" w:cs="Arial"/>
          <w:sz w:val="22"/>
          <w:szCs w:val="22"/>
        </w:rPr>
        <w:t xml:space="preserve"> n Meaning and Definition of Ethics - Nature of Business Ethics - Role and importance of Business Ethics and values in Business - Causes of unethical </w:t>
      </w:r>
      <w:proofErr w:type="spellStart"/>
      <w:r w:rsidRPr="00C370C0">
        <w:rPr>
          <w:rFonts w:ascii="Arial" w:hAnsi="Arial" w:cs="Arial"/>
          <w:sz w:val="22"/>
          <w:szCs w:val="22"/>
        </w:rPr>
        <w:t>behaviour</w:t>
      </w:r>
      <w:proofErr w:type="spellEnd"/>
      <w:r w:rsidRPr="00C370C0">
        <w:rPr>
          <w:rFonts w:ascii="Arial" w:hAnsi="Arial" w:cs="Arial"/>
          <w:sz w:val="22"/>
          <w:szCs w:val="22"/>
        </w:rPr>
        <w:t xml:space="preserve"> - Ethical issues.</w:t>
      </w:r>
    </w:p>
    <w:p w:rsidR="00D81695" w:rsidRPr="00C370C0" w:rsidRDefault="00D81695" w:rsidP="00D81695">
      <w:pPr>
        <w:tabs>
          <w:tab w:val="left" w:pos="367"/>
        </w:tabs>
        <w:ind w:left="2"/>
        <w:jc w:val="both"/>
        <w:rPr>
          <w:rFonts w:ascii="Arial" w:hAnsi="Arial" w:cs="Arial"/>
          <w:b/>
          <w:sz w:val="22"/>
          <w:szCs w:val="22"/>
        </w:rPr>
      </w:pPr>
      <w:r w:rsidRPr="00C370C0">
        <w:rPr>
          <w:rStyle w:val="Heading4Char"/>
          <w:rFonts w:cs="Arial"/>
          <w:sz w:val="22"/>
          <w:szCs w:val="22"/>
        </w:rPr>
        <w:t xml:space="preserve">Unit </w:t>
      </w:r>
      <w:proofErr w:type="spellStart"/>
      <w:proofErr w:type="gramStart"/>
      <w:r w:rsidRPr="00C370C0">
        <w:rPr>
          <w:rStyle w:val="Heading4Char"/>
          <w:rFonts w:cs="Arial"/>
          <w:sz w:val="22"/>
          <w:szCs w:val="22"/>
        </w:rPr>
        <w:t>II:</w:t>
      </w:r>
      <w:r w:rsidRPr="00C370C0">
        <w:rPr>
          <w:rFonts w:ascii="Arial" w:hAnsi="Arial" w:cs="Arial"/>
          <w:b/>
          <w:sz w:val="22"/>
          <w:szCs w:val="22"/>
        </w:rPr>
        <w:t>Ethical</w:t>
      </w:r>
      <w:proofErr w:type="spellEnd"/>
      <w:proofErr w:type="gramEnd"/>
      <w:r w:rsidRPr="00C370C0">
        <w:rPr>
          <w:rFonts w:ascii="Arial" w:hAnsi="Arial" w:cs="Arial"/>
          <w:b/>
          <w:sz w:val="22"/>
          <w:szCs w:val="22"/>
        </w:rPr>
        <w:t xml:space="preserve"> Theories</w:t>
      </w:r>
    </w:p>
    <w:p w:rsidR="00D81695" w:rsidRPr="00C370C0" w:rsidRDefault="00D81695" w:rsidP="00D81695">
      <w:pPr>
        <w:tabs>
          <w:tab w:val="left" w:pos="4635"/>
        </w:tabs>
        <w:jc w:val="both"/>
        <w:rPr>
          <w:rFonts w:ascii="Arial" w:hAnsi="Arial" w:cs="Arial"/>
          <w:sz w:val="22"/>
          <w:szCs w:val="22"/>
        </w:rPr>
      </w:pPr>
      <w:r w:rsidRPr="00C370C0">
        <w:rPr>
          <w:rFonts w:ascii="Arial" w:hAnsi="Arial" w:cs="Arial"/>
          <w:bCs/>
          <w:sz w:val="22"/>
          <w:szCs w:val="22"/>
        </w:rPr>
        <w:t>Ethical Decision Making</w:t>
      </w:r>
      <w:r w:rsidRPr="00C370C0">
        <w:rPr>
          <w:rFonts w:ascii="Arial" w:hAnsi="Arial" w:cs="Arial"/>
          <w:b/>
          <w:sz w:val="22"/>
          <w:szCs w:val="22"/>
        </w:rPr>
        <w:t xml:space="preserve"> - </w:t>
      </w:r>
      <w:r w:rsidRPr="00C370C0">
        <w:rPr>
          <w:rFonts w:ascii="Arial" w:hAnsi="Arial" w:cs="Arial"/>
          <w:sz w:val="22"/>
          <w:szCs w:val="22"/>
        </w:rPr>
        <w:t>Decision Making (Normal Dilemmas and problems) - Application of Ethical Theories in Business - Traditional Ethical Theories - Utilitarianism, - Ethical Egoism - Ethics of Duties - Normative Theories of Business Ethics - Stakeholder Theory - Stockholder Theory - Lawrence Kohlberg’s Theory Model Development.</w:t>
      </w:r>
      <w:r w:rsidRPr="00C370C0">
        <w:rPr>
          <w:rFonts w:ascii="Arial" w:hAnsi="Arial" w:cs="Arial"/>
          <w:b/>
          <w:sz w:val="22"/>
          <w:szCs w:val="22"/>
        </w:rPr>
        <w:tab/>
      </w:r>
      <w:r w:rsidRPr="00C370C0">
        <w:rPr>
          <w:rFonts w:ascii="Arial" w:hAnsi="Arial" w:cs="Arial"/>
          <w:b/>
          <w:sz w:val="22"/>
          <w:szCs w:val="22"/>
        </w:rPr>
        <w:tab/>
      </w:r>
      <w:r w:rsidRPr="00C370C0">
        <w:rPr>
          <w:rFonts w:ascii="Arial" w:hAnsi="Arial" w:cs="Arial"/>
          <w:b/>
          <w:sz w:val="22"/>
          <w:szCs w:val="22"/>
        </w:rPr>
        <w:tab/>
      </w:r>
      <w:r w:rsidRPr="00C370C0">
        <w:rPr>
          <w:rFonts w:ascii="Arial" w:hAnsi="Arial" w:cs="Arial"/>
          <w:b/>
          <w:sz w:val="22"/>
          <w:szCs w:val="22"/>
        </w:rPr>
        <w:tab/>
      </w:r>
    </w:p>
    <w:p w:rsidR="00D81695" w:rsidRPr="00C370C0" w:rsidRDefault="00D81695" w:rsidP="00D81695">
      <w:pPr>
        <w:ind w:left="2"/>
        <w:contextualSpacing/>
        <w:rPr>
          <w:rFonts w:ascii="Arial" w:hAnsi="Arial" w:cs="Arial"/>
          <w:b/>
          <w:sz w:val="22"/>
          <w:szCs w:val="22"/>
        </w:rPr>
      </w:pPr>
      <w:r w:rsidRPr="00C370C0">
        <w:rPr>
          <w:rStyle w:val="Heading4Char"/>
          <w:rFonts w:cs="Arial"/>
          <w:sz w:val="22"/>
          <w:szCs w:val="22"/>
        </w:rPr>
        <w:t xml:space="preserve">Unit </w:t>
      </w:r>
      <w:proofErr w:type="spellStart"/>
      <w:proofErr w:type="gramStart"/>
      <w:r w:rsidRPr="00C370C0">
        <w:rPr>
          <w:rStyle w:val="Heading4Char"/>
          <w:rFonts w:cs="Arial"/>
          <w:sz w:val="22"/>
          <w:szCs w:val="22"/>
        </w:rPr>
        <w:t>III:</w:t>
      </w:r>
      <w:r w:rsidRPr="00C370C0">
        <w:rPr>
          <w:rFonts w:ascii="Arial" w:hAnsi="Arial" w:cs="Arial"/>
          <w:b/>
          <w:bCs/>
          <w:sz w:val="22"/>
          <w:szCs w:val="22"/>
        </w:rPr>
        <w:t>Moral</w:t>
      </w:r>
      <w:proofErr w:type="spellEnd"/>
      <w:proofErr w:type="gramEnd"/>
      <w:r w:rsidRPr="00C370C0">
        <w:rPr>
          <w:rFonts w:ascii="Arial" w:hAnsi="Arial" w:cs="Arial"/>
          <w:b/>
          <w:bCs/>
          <w:sz w:val="22"/>
          <w:szCs w:val="22"/>
        </w:rPr>
        <w:t xml:space="preserve"> Issues in Business</w:t>
      </w:r>
      <w:r w:rsidRPr="00C370C0">
        <w:rPr>
          <w:rFonts w:ascii="Arial" w:hAnsi="Arial" w:cs="Arial"/>
          <w:b/>
          <w:sz w:val="22"/>
          <w:szCs w:val="22"/>
        </w:rPr>
        <w:tab/>
      </w:r>
      <w:r w:rsidRPr="00C370C0">
        <w:rPr>
          <w:rFonts w:ascii="Arial" w:hAnsi="Arial" w:cs="Arial"/>
          <w:sz w:val="22"/>
          <w:szCs w:val="22"/>
        </w:rPr>
        <w:tab/>
      </w:r>
    </w:p>
    <w:p w:rsidR="00D81695" w:rsidRPr="00C370C0" w:rsidRDefault="00D81695" w:rsidP="00D81695">
      <w:pPr>
        <w:tabs>
          <w:tab w:val="left" w:pos="367"/>
          <w:tab w:val="left" w:pos="1440"/>
        </w:tabs>
        <w:ind w:left="2"/>
        <w:jc w:val="both"/>
        <w:rPr>
          <w:rFonts w:ascii="Arial" w:hAnsi="Arial" w:cs="Arial"/>
          <w:sz w:val="22"/>
          <w:szCs w:val="22"/>
        </w:rPr>
      </w:pPr>
      <w:r w:rsidRPr="00C370C0">
        <w:rPr>
          <w:rFonts w:ascii="Arial" w:hAnsi="Arial" w:cs="Arial"/>
          <w:bCs/>
          <w:sz w:val="22"/>
          <w:szCs w:val="22"/>
        </w:rPr>
        <w:t>Moral Issues in Business</w:t>
      </w:r>
      <w:r w:rsidRPr="00C370C0">
        <w:rPr>
          <w:rFonts w:ascii="Arial" w:hAnsi="Arial" w:cs="Arial"/>
          <w:sz w:val="22"/>
          <w:szCs w:val="22"/>
        </w:rPr>
        <w:t xml:space="preserve"> - Importance of moral issues and reasoning - Whistle Blowing - Kinds of Whistle Blowing - Ethical issues in functional areas of business.</w:t>
      </w:r>
    </w:p>
    <w:p w:rsidR="00D81695" w:rsidRPr="00C370C0" w:rsidRDefault="00D81695" w:rsidP="00D81695">
      <w:pPr>
        <w:tabs>
          <w:tab w:val="left" w:pos="367"/>
          <w:tab w:val="left" w:pos="1440"/>
        </w:tabs>
        <w:ind w:left="2"/>
        <w:rPr>
          <w:rFonts w:ascii="Arial" w:hAnsi="Arial" w:cs="Arial"/>
          <w:sz w:val="22"/>
          <w:szCs w:val="22"/>
        </w:rPr>
      </w:pPr>
      <w:r w:rsidRPr="00C370C0">
        <w:rPr>
          <w:rFonts w:ascii="Arial" w:hAnsi="Arial" w:cs="Arial"/>
          <w:bCs/>
          <w:sz w:val="22"/>
          <w:szCs w:val="22"/>
        </w:rPr>
        <w:t>Marketing and Advertising</w:t>
      </w:r>
      <w:r w:rsidRPr="00C370C0">
        <w:rPr>
          <w:rFonts w:ascii="Arial" w:hAnsi="Arial" w:cs="Arial"/>
          <w:b/>
          <w:sz w:val="22"/>
          <w:szCs w:val="22"/>
        </w:rPr>
        <w:t xml:space="preserve"> - </w:t>
      </w:r>
      <w:r w:rsidRPr="00C370C0">
        <w:rPr>
          <w:rFonts w:ascii="Arial" w:hAnsi="Arial" w:cs="Arial"/>
          <w:sz w:val="22"/>
          <w:szCs w:val="22"/>
        </w:rPr>
        <w:t>Truth in Advertising - Manipulation – Coercion - Trade Secrets - Corporate disclosure - Insider trading.</w:t>
      </w:r>
    </w:p>
    <w:p w:rsidR="00D81695" w:rsidRPr="00C370C0" w:rsidRDefault="00D81695" w:rsidP="00D81695">
      <w:pPr>
        <w:ind w:left="2"/>
        <w:contextualSpacing/>
        <w:jc w:val="both"/>
        <w:rPr>
          <w:rFonts w:ascii="Arial" w:hAnsi="Arial" w:cs="Arial"/>
          <w:sz w:val="22"/>
          <w:szCs w:val="22"/>
        </w:rPr>
      </w:pPr>
      <w:r w:rsidRPr="00C370C0">
        <w:rPr>
          <w:rFonts w:ascii="Arial" w:hAnsi="Arial" w:cs="Arial"/>
          <w:bCs/>
          <w:sz w:val="22"/>
          <w:szCs w:val="22"/>
        </w:rPr>
        <w:t>Finance -</w:t>
      </w:r>
      <w:r w:rsidRPr="00C370C0">
        <w:rPr>
          <w:rFonts w:ascii="Arial" w:hAnsi="Arial" w:cs="Arial"/>
          <w:sz w:val="22"/>
          <w:szCs w:val="22"/>
        </w:rPr>
        <w:t>Fairness’ and efficiency in Financial Market – Greenmail - Golden Parachute.</w:t>
      </w:r>
    </w:p>
    <w:p w:rsidR="00D81695" w:rsidRPr="00C370C0" w:rsidRDefault="00D81695" w:rsidP="00D81695">
      <w:pPr>
        <w:tabs>
          <w:tab w:val="left" w:pos="367"/>
          <w:tab w:val="left" w:pos="1440"/>
        </w:tabs>
        <w:ind w:left="2"/>
        <w:jc w:val="both"/>
        <w:rPr>
          <w:rFonts w:ascii="Arial" w:hAnsi="Arial" w:cs="Arial"/>
          <w:bCs/>
          <w:sz w:val="22"/>
          <w:szCs w:val="22"/>
        </w:rPr>
      </w:pPr>
      <w:r w:rsidRPr="00C370C0">
        <w:rPr>
          <w:rFonts w:ascii="Arial" w:hAnsi="Arial" w:cs="Arial"/>
          <w:bCs/>
          <w:sz w:val="22"/>
          <w:szCs w:val="22"/>
        </w:rPr>
        <w:t>HR: Workers Rights and Duties - Work place Safety - Sexual Harassment-Equal Employment Opportunity- Preferential hiring.</w:t>
      </w:r>
    </w:p>
    <w:p w:rsidR="00D81695" w:rsidRPr="00C370C0" w:rsidRDefault="00D81695" w:rsidP="00D81695">
      <w:pPr>
        <w:jc w:val="both"/>
        <w:rPr>
          <w:rFonts w:ascii="Arial" w:hAnsi="Arial" w:cs="Arial"/>
          <w:sz w:val="22"/>
          <w:szCs w:val="22"/>
        </w:rPr>
      </w:pPr>
      <w:r w:rsidRPr="00C370C0">
        <w:rPr>
          <w:rFonts w:ascii="Arial" w:hAnsi="Arial" w:cs="Arial"/>
          <w:bCs/>
          <w:sz w:val="22"/>
          <w:szCs w:val="22"/>
        </w:rPr>
        <w:t>Environmental Protection - Safety</w:t>
      </w:r>
      <w:r w:rsidRPr="00C370C0">
        <w:rPr>
          <w:rFonts w:ascii="Arial" w:hAnsi="Arial" w:cs="Arial"/>
          <w:sz w:val="22"/>
          <w:szCs w:val="22"/>
        </w:rPr>
        <w:t xml:space="preserve"> and acceptable risk- Environmental Harm, Pollution and its Control– Product Safety and Corporate </w:t>
      </w:r>
      <w:proofErr w:type="spellStart"/>
      <w:r w:rsidRPr="00C370C0">
        <w:rPr>
          <w:rFonts w:ascii="Arial" w:hAnsi="Arial" w:cs="Arial"/>
          <w:sz w:val="22"/>
          <w:szCs w:val="22"/>
        </w:rPr>
        <w:t>Liability.Preparation</w:t>
      </w:r>
      <w:proofErr w:type="spellEnd"/>
      <w:r w:rsidRPr="00C370C0">
        <w:rPr>
          <w:rFonts w:ascii="Arial" w:hAnsi="Arial" w:cs="Arial"/>
          <w:sz w:val="22"/>
          <w:szCs w:val="22"/>
        </w:rPr>
        <w:t xml:space="preserve"> of Final Accounts of Life Insurance, Fire Insurance and Marine Insurance Companies</w:t>
      </w:r>
    </w:p>
    <w:p w:rsidR="00D81695" w:rsidRPr="00C370C0" w:rsidRDefault="00D81695" w:rsidP="00D81695">
      <w:pPr>
        <w:jc w:val="both"/>
        <w:rPr>
          <w:rFonts w:ascii="Arial" w:hAnsi="Arial" w:cs="Arial"/>
          <w:b/>
          <w:sz w:val="22"/>
          <w:szCs w:val="22"/>
        </w:rPr>
      </w:pPr>
      <w:r w:rsidRPr="00C370C0">
        <w:rPr>
          <w:rStyle w:val="Heading4Char"/>
          <w:rFonts w:cs="Arial"/>
          <w:sz w:val="22"/>
          <w:szCs w:val="22"/>
        </w:rPr>
        <w:t xml:space="preserve">Unit </w:t>
      </w:r>
      <w:proofErr w:type="spellStart"/>
      <w:proofErr w:type="gramStart"/>
      <w:r w:rsidRPr="00C370C0">
        <w:rPr>
          <w:rStyle w:val="Heading4Char"/>
          <w:rFonts w:cs="Arial"/>
          <w:sz w:val="22"/>
          <w:szCs w:val="22"/>
        </w:rPr>
        <w:t>IV:</w:t>
      </w:r>
      <w:r w:rsidRPr="00C370C0">
        <w:rPr>
          <w:rFonts w:ascii="Arial" w:hAnsi="Arial" w:cs="Arial"/>
          <w:b/>
          <w:sz w:val="22"/>
          <w:szCs w:val="22"/>
        </w:rPr>
        <w:t>Corporate</w:t>
      </w:r>
      <w:proofErr w:type="spellEnd"/>
      <w:proofErr w:type="gramEnd"/>
      <w:r w:rsidRPr="00C370C0">
        <w:rPr>
          <w:rFonts w:ascii="Arial" w:hAnsi="Arial" w:cs="Arial"/>
          <w:b/>
          <w:sz w:val="22"/>
          <w:szCs w:val="22"/>
        </w:rPr>
        <w:t xml:space="preserve"> Sustainability</w:t>
      </w:r>
      <w:r w:rsidRPr="00C370C0">
        <w:rPr>
          <w:rFonts w:ascii="Arial" w:hAnsi="Arial" w:cs="Arial"/>
          <w:b/>
          <w:sz w:val="22"/>
          <w:szCs w:val="22"/>
        </w:rPr>
        <w:tab/>
      </w:r>
    </w:p>
    <w:p w:rsidR="00D81695" w:rsidRPr="00C370C0" w:rsidRDefault="00D81695" w:rsidP="00D81695">
      <w:pPr>
        <w:tabs>
          <w:tab w:val="left" w:pos="367"/>
          <w:tab w:val="left" w:pos="1440"/>
        </w:tabs>
        <w:ind w:left="2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C370C0">
        <w:rPr>
          <w:rFonts w:ascii="Arial" w:hAnsi="Arial" w:cs="Arial"/>
          <w:color w:val="000000" w:themeColor="text1"/>
          <w:sz w:val="22"/>
          <w:szCs w:val="22"/>
        </w:rPr>
        <w:t xml:space="preserve">Corporate Sustainability - </w:t>
      </w:r>
      <w:r w:rsidRPr="00C370C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Concepts of sustainability - Social, Environmental and Economic dimensions </w:t>
      </w:r>
      <w:proofErr w:type="gramStart"/>
      <w:r w:rsidRPr="00C370C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-  Sustainability</w:t>
      </w:r>
      <w:proofErr w:type="gramEnd"/>
      <w:r w:rsidRPr="00C370C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in a business context.</w:t>
      </w:r>
    </w:p>
    <w:p w:rsidR="00D81695" w:rsidRPr="00C370C0" w:rsidRDefault="00D81695" w:rsidP="00D81695">
      <w:pPr>
        <w:jc w:val="both"/>
        <w:rPr>
          <w:rFonts w:ascii="Arial" w:hAnsi="Arial" w:cs="Arial"/>
          <w:sz w:val="22"/>
          <w:szCs w:val="22"/>
        </w:rPr>
      </w:pPr>
      <w:r w:rsidRPr="00C370C0">
        <w:rPr>
          <w:rFonts w:ascii="Arial" w:hAnsi="Arial" w:cs="Arial"/>
          <w:color w:val="000000" w:themeColor="text1"/>
          <w:sz w:val="22"/>
          <w:szCs w:val="22"/>
        </w:rPr>
        <w:t xml:space="preserve">Principles of Sustainable Development: History and emergence of the concept of Sustainable Development - Definitions, Environmental issues and crisis, Resource degradation, </w:t>
      </w:r>
      <w:r w:rsidRPr="00C370C0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Greenhouse gases, Desertification, Social insecurity, Industrialization, Globalization and Environment.  </w:t>
      </w:r>
      <w:r w:rsidRPr="00C370C0">
        <w:rPr>
          <w:rFonts w:ascii="Arial" w:hAnsi="Arial" w:cs="Arial"/>
          <w:b/>
          <w:sz w:val="22"/>
          <w:szCs w:val="22"/>
        </w:rPr>
        <w:tab/>
      </w:r>
    </w:p>
    <w:p w:rsidR="00D81695" w:rsidRPr="00C370C0" w:rsidRDefault="00D81695" w:rsidP="00D81695">
      <w:pPr>
        <w:ind w:left="2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370C0">
        <w:rPr>
          <w:rStyle w:val="Heading4Char"/>
          <w:rFonts w:cs="Arial"/>
          <w:sz w:val="22"/>
          <w:szCs w:val="22"/>
        </w:rPr>
        <w:t>Unit V:</w:t>
      </w:r>
      <w:r w:rsidRPr="00C370C0">
        <w:rPr>
          <w:rFonts w:ascii="Arial" w:hAnsi="Arial" w:cs="Arial"/>
          <w:b/>
          <w:color w:val="000000" w:themeColor="text1"/>
          <w:sz w:val="22"/>
          <w:szCs w:val="22"/>
        </w:rPr>
        <w:t xml:space="preserve"> Sustainability Reporting</w:t>
      </w:r>
      <w:r w:rsidRPr="00C370C0">
        <w:rPr>
          <w:rFonts w:ascii="Arial" w:hAnsi="Arial" w:cs="Arial"/>
          <w:b/>
          <w:sz w:val="22"/>
          <w:szCs w:val="22"/>
        </w:rPr>
        <w:tab/>
      </w:r>
      <w:r w:rsidRPr="00C370C0">
        <w:rPr>
          <w:rFonts w:ascii="Arial" w:hAnsi="Arial" w:cs="Arial"/>
          <w:b/>
          <w:sz w:val="22"/>
          <w:szCs w:val="22"/>
        </w:rPr>
        <w:tab/>
      </w:r>
      <w:r w:rsidRPr="00C370C0">
        <w:rPr>
          <w:rFonts w:ascii="Arial" w:hAnsi="Arial" w:cs="Arial"/>
          <w:b/>
          <w:sz w:val="22"/>
          <w:szCs w:val="22"/>
        </w:rPr>
        <w:tab/>
      </w:r>
      <w:r w:rsidRPr="00C370C0">
        <w:rPr>
          <w:rFonts w:ascii="Arial" w:hAnsi="Arial" w:cs="Arial"/>
          <w:b/>
          <w:sz w:val="22"/>
          <w:szCs w:val="22"/>
        </w:rPr>
        <w:tab/>
      </w:r>
      <w:r w:rsidRPr="00C370C0">
        <w:rPr>
          <w:rFonts w:ascii="Arial" w:hAnsi="Arial" w:cs="Arial"/>
          <w:b/>
          <w:sz w:val="22"/>
          <w:szCs w:val="22"/>
        </w:rPr>
        <w:tab/>
      </w:r>
    </w:p>
    <w:p w:rsidR="00D81695" w:rsidRPr="00C370C0" w:rsidRDefault="00D81695" w:rsidP="00D81695">
      <w:pPr>
        <w:jc w:val="both"/>
        <w:rPr>
          <w:rFonts w:ascii="Arial" w:hAnsi="Arial" w:cs="Arial"/>
          <w:sz w:val="22"/>
          <w:szCs w:val="22"/>
        </w:rPr>
      </w:pPr>
      <w:r w:rsidRPr="00C370C0">
        <w:rPr>
          <w:rFonts w:ascii="Arial" w:hAnsi="Arial" w:cs="Arial"/>
          <w:color w:val="000000" w:themeColor="text1"/>
          <w:sz w:val="22"/>
          <w:szCs w:val="22"/>
        </w:rPr>
        <w:t xml:space="preserve">Sustainability Reporting - Investors, customers, government and media- Disclosing sustainability information – report and website - Transparency and Accountability - One Report movement – Financial and non-financial together - Triple bottom line concept for Sustainable Business - Sustainability Reporting: </w:t>
      </w:r>
      <w:proofErr w:type="spellStart"/>
      <w:r w:rsidRPr="00C370C0">
        <w:rPr>
          <w:rFonts w:ascii="Arial" w:hAnsi="Arial" w:cs="Arial"/>
          <w:color w:val="000000" w:themeColor="text1"/>
          <w:sz w:val="22"/>
          <w:szCs w:val="22"/>
        </w:rPr>
        <w:t>Flavour</w:t>
      </w:r>
      <w:proofErr w:type="spellEnd"/>
      <w:r w:rsidRPr="00C370C0">
        <w:rPr>
          <w:rFonts w:ascii="Arial" w:hAnsi="Arial" w:cs="Arial"/>
          <w:color w:val="000000" w:themeColor="text1"/>
          <w:sz w:val="22"/>
          <w:szCs w:val="22"/>
        </w:rPr>
        <w:t xml:space="preserve"> of GRI, BRR, BRSR. </w:t>
      </w:r>
      <w:r w:rsidRPr="00C370C0">
        <w:rPr>
          <w:rFonts w:ascii="Arial" w:hAnsi="Arial" w:cs="Arial"/>
          <w:sz w:val="22"/>
          <w:szCs w:val="22"/>
        </w:rPr>
        <w:t>Double Accounting System – Preparation of Revenue, Net Revenue Account Capital Account and Balance Sheet.</w:t>
      </w:r>
    </w:p>
    <w:tbl>
      <w:tblPr>
        <w:tblW w:w="5000" w:type="pct"/>
        <w:tblBorders>
          <w:top w:val="thinThickThinSmallGap" w:sz="18" w:space="0" w:color="7030A0"/>
          <w:left w:val="thinThickThinSmallGap" w:sz="18" w:space="0" w:color="7030A0"/>
          <w:bottom w:val="thinThickThinSmallGap" w:sz="18" w:space="0" w:color="7030A0"/>
          <w:right w:val="thinThickThinSmallGap" w:sz="18" w:space="0" w:color="7030A0"/>
          <w:insideH w:val="thinThickThinSmallGap" w:sz="18" w:space="0" w:color="7030A0"/>
          <w:insideV w:val="thinThickThinSmallGap" w:sz="18" w:space="0" w:color="7030A0"/>
        </w:tblBorders>
        <w:tblLook w:val="04A0" w:firstRow="1" w:lastRow="0" w:firstColumn="1" w:lastColumn="0" w:noHBand="0" w:noVBand="1"/>
      </w:tblPr>
      <w:tblGrid>
        <w:gridCol w:w="9348"/>
      </w:tblGrid>
      <w:tr w:rsidR="00D81695" w:rsidRPr="001A4FEF" w:rsidTr="00825096">
        <w:tc>
          <w:tcPr>
            <w:tcW w:w="5000" w:type="pct"/>
          </w:tcPr>
          <w:p w:rsidR="00D81695" w:rsidRPr="001A4FEF" w:rsidRDefault="00D81695" w:rsidP="00825096">
            <w:pPr>
              <w:pStyle w:val="Heading4"/>
              <w:jc w:val="center"/>
            </w:pPr>
            <w:r w:rsidRPr="001A4FEF">
              <w:t xml:space="preserve">Recent Trends in </w:t>
            </w:r>
            <w:r>
              <w:rPr>
                <w:rFonts w:cs="Arial"/>
                <w:sz w:val="20"/>
              </w:rPr>
              <w:t>Business Ethics and Corporate Sustainability</w:t>
            </w:r>
          </w:p>
        </w:tc>
      </w:tr>
      <w:tr w:rsidR="00D81695" w:rsidRPr="001A4FEF" w:rsidTr="00825096">
        <w:tc>
          <w:tcPr>
            <w:tcW w:w="5000" w:type="pct"/>
          </w:tcPr>
          <w:p w:rsidR="00D81695" w:rsidRPr="001A4FEF" w:rsidRDefault="00D81695" w:rsidP="00825096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C3B0A">
              <w:rPr>
                <w:rFonts w:ascii="Arial" w:hAnsi="Arial" w:cs="Arial"/>
                <w:sz w:val="22"/>
                <w:szCs w:val="22"/>
              </w:rPr>
              <w:t xml:space="preserve">Faculty member will impart the knowledge on recent trends in </w:t>
            </w:r>
            <w:r>
              <w:rPr>
                <w:rFonts w:ascii="Arial" w:hAnsi="Arial" w:cs="Arial"/>
                <w:sz w:val="20"/>
                <w:szCs w:val="20"/>
              </w:rPr>
              <w:t xml:space="preserve">Business Ethics and Corporate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Sustainability</w:t>
            </w:r>
            <w:r w:rsidRPr="00BC3B0A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BC3B0A">
              <w:rPr>
                <w:rFonts w:ascii="Arial" w:hAnsi="Arial" w:cs="Arial"/>
                <w:sz w:val="22"/>
                <w:szCs w:val="22"/>
              </w:rPr>
              <w:t xml:space="preserve"> the students and these components will not cover in the examination.</w:t>
            </w:r>
          </w:p>
        </w:tc>
      </w:tr>
    </w:tbl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6"/>
        <w:gridCol w:w="8912"/>
      </w:tblGrid>
      <w:tr w:rsidR="00D81695" w:rsidTr="00825096">
        <w:tc>
          <w:tcPr>
            <w:tcW w:w="5000" w:type="pct"/>
            <w:gridSpan w:val="2"/>
          </w:tcPr>
          <w:p w:rsidR="00D81695" w:rsidRPr="00490636" w:rsidRDefault="00D81695" w:rsidP="00825096">
            <w:pPr>
              <w:pStyle w:val="Heading2"/>
              <w:rPr>
                <w:lang w:val="en-IN"/>
              </w:rPr>
            </w:pPr>
            <w:r w:rsidRPr="00490636">
              <w:t>Text Books:</w:t>
            </w:r>
          </w:p>
        </w:tc>
      </w:tr>
      <w:tr w:rsidR="00D81695" w:rsidTr="00825096">
        <w:tc>
          <w:tcPr>
            <w:tcW w:w="233" w:type="pct"/>
          </w:tcPr>
          <w:p w:rsidR="00D81695" w:rsidRPr="00A710D1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1.</w:t>
            </w:r>
          </w:p>
        </w:tc>
        <w:tc>
          <w:tcPr>
            <w:tcW w:w="4767" w:type="pct"/>
            <w:vAlign w:val="center"/>
          </w:tcPr>
          <w:p w:rsidR="00D81695" w:rsidRPr="00AE4066" w:rsidRDefault="00D81695" w:rsidP="00825096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AE4066">
              <w:rPr>
                <w:rFonts w:ascii="Arial" w:hAnsi="Arial" w:cs="Arial"/>
                <w:bCs/>
                <w:sz w:val="22"/>
                <w:szCs w:val="22"/>
              </w:rPr>
              <w:t>Muraleedharan</w:t>
            </w:r>
            <w:proofErr w:type="spellEnd"/>
            <w:r w:rsidRPr="00AE4066">
              <w:rPr>
                <w:rFonts w:ascii="Arial" w:hAnsi="Arial" w:cs="Arial"/>
                <w:bCs/>
                <w:sz w:val="22"/>
                <w:szCs w:val="22"/>
              </w:rPr>
              <w:t xml:space="preserve"> K P and Satheesh E K 2021, “Fernando’s Business Ethics and Corporate Governance”, 3</w:t>
            </w:r>
            <w:r w:rsidRPr="00AE406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rd</w:t>
            </w:r>
            <w:r w:rsidRPr="00AE4066">
              <w:rPr>
                <w:rFonts w:ascii="Arial" w:hAnsi="Arial" w:cs="Arial"/>
                <w:bCs/>
                <w:sz w:val="22"/>
                <w:szCs w:val="22"/>
              </w:rPr>
              <w:t xml:space="preserve"> Edition., Pearson India Education Services Pvt. Ltd, Noida</w:t>
            </w:r>
          </w:p>
        </w:tc>
      </w:tr>
      <w:tr w:rsidR="00D81695" w:rsidTr="00825096">
        <w:tc>
          <w:tcPr>
            <w:tcW w:w="233" w:type="pct"/>
          </w:tcPr>
          <w:p w:rsidR="00D81695" w:rsidRPr="00A710D1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2.</w:t>
            </w:r>
          </w:p>
        </w:tc>
        <w:tc>
          <w:tcPr>
            <w:tcW w:w="4767" w:type="pct"/>
            <w:vAlign w:val="center"/>
          </w:tcPr>
          <w:p w:rsidR="00D81695" w:rsidRPr="00AE4066" w:rsidRDefault="00D81695" w:rsidP="00825096">
            <w:pPr>
              <w:jc w:val="both"/>
              <w:rPr>
                <w:rFonts w:ascii="Arial" w:hAnsi="Arial" w:cs="Arial"/>
                <w:bCs/>
              </w:rPr>
            </w:pPr>
            <w:r w:rsidRPr="00AE4066">
              <w:rPr>
                <w:rFonts w:ascii="Arial" w:hAnsi="Arial" w:cs="Arial"/>
                <w:bCs/>
                <w:sz w:val="22"/>
                <w:szCs w:val="22"/>
              </w:rPr>
              <w:t>John G. Cullen 2022, “Business, Ethics and Society: Key Concepts, Current Debates and Contemporary Innovations”, Sage Publications Pvt. Ltd, New Delhi</w:t>
            </w:r>
          </w:p>
        </w:tc>
      </w:tr>
      <w:tr w:rsidR="00D81695" w:rsidTr="00825096">
        <w:tc>
          <w:tcPr>
            <w:tcW w:w="233" w:type="pct"/>
          </w:tcPr>
          <w:p w:rsidR="00D81695" w:rsidRPr="00A710D1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3.</w:t>
            </w:r>
          </w:p>
        </w:tc>
        <w:tc>
          <w:tcPr>
            <w:tcW w:w="4767" w:type="pct"/>
            <w:vAlign w:val="center"/>
          </w:tcPr>
          <w:p w:rsidR="00D81695" w:rsidRPr="00AE4066" w:rsidRDefault="00D81695" w:rsidP="00825096">
            <w:pPr>
              <w:jc w:val="both"/>
              <w:rPr>
                <w:rFonts w:ascii="Arial" w:hAnsi="Arial" w:cs="Arial"/>
                <w:bCs/>
              </w:rPr>
            </w:pPr>
            <w:r w:rsidRPr="00AE4066">
              <w:rPr>
                <w:rFonts w:ascii="Arial" w:hAnsi="Arial" w:cs="Arial"/>
                <w:bCs/>
                <w:sz w:val="22"/>
                <w:szCs w:val="22"/>
              </w:rPr>
              <w:t xml:space="preserve">Khanka S </w:t>
            </w:r>
            <w:proofErr w:type="spellStart"/>
            <w:r w:rsidRPr="00AE4066">
              <w:rPr>
                <w:rFonts w:ascii="Arial" w:hAnsi="Arial" w:cs="Arial"/>
                <w:bCs/>
                <w:sz w:val="22"/>
                <w:szCs w:val="22"/>
              </w:rPr>
              <w:t>S</w:t>
            </w:r>
            <w:proofErr w:type="spellEnd"/>
            <w:r w:rsidRPr="00AE4066">
              <w:rPr>
                <w:rFonts w:ascii="Arial" w:hAnsi="Arial" w:cs="Arial"/>
                <w:bCs/>
                <w:sz w:val="22"/>
                <w:szCs w:val="22"/>
              </w:rPr>
              <w:t xml:space="preserve"> 2013, “Business Ethics and Corporate Governance (Principles and Practice)”, 1</w:t>
            </w:r>
            <w:r w:rsidRPr="00AE406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 w:rsidRPr="00AE4066">
              <w:rPr>
                <w:rFonts w:ascii="Arial" w:hAnsi="Arial" w:cs="Arial"/>
                <w:bCs/>
                <w:sz w:val="22"/>
                <w:szCs w:val="22"/>
              </w:rPr>
              <w:t xml:space="preserve"> Edition, </w:t>
            </w:r>
            <w:proofErr w:type="spellStart"/>
            <w:r w:rsidRPr="00AE4066">
              <w:rPr>
                <w:rFonts w:ascii="Arial" w:hAnsi="Arial" w:cs="Arial"/>
                <w:bCs/>
                <w:sz w:val="22"/>
                <w:szCs w:val="22"/>
              </w:rPr>
              <w:t>S.Chand</w:t>
            </w:r>
            <w:proofErr w:type="spellEnd"/>
            <w:r w:rsidRPr="00AE4066">
              <w:rPr>
                <w:rFonts w:ascii="Arial" w:hAnsi="Arial" w:cs="Arial"/>
                <w:bCs/>
                <w:sz w:val="22"/>
                <w:szCs w:val="22"/>
              </w:rPr>
              <w:t>&amp; Co. Ltd., New Delhi</w:t>
            </w:r>
          </w:p>
        </w:tc>
      </w:tr>
      <w:tr w:rsidR="00D81695" w:rsidTr="00825096">
        <w:tc>
          <w:tcPr>
            <w:tcW w:w="233" w:type="pct"/>
          </w:tcPr>
          <w:p w:rsidR="00D81695" w:rsidRPr="00A710D1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sz w:val="22"/>
                <w:lang w:val="en-IN"/>
              </w:rPr>
              <w:t>4.</w:t>
            </w:r>
          </w:p>
        </w:tc>
        <w:tc>
          <w:tcPr>
            <w:tcW w:w="4767" w:type="pct"/>
            <w:vAlign w:val="center"/>
          </w:tcPr>
          <w:p w:rsidR="00D81695" w:rsidRPr="00AE4066" w:rsidRDefault="00D81695" w:rsidP="00825096">
            <w:pPr>
              <w:jc w:val="both"/>
              <w:rPr>
                <w:rFonts w:ascii="Arial" w:hAnsi="Arial" w:cs="Arial"/>
                <w:bCs/>
                <w:lang w:val="en-IN"/>
              </w:rPr>
            </w:pPr>
            <w:r w:rsidRPr="00AE4066">
              <w:rPr>
                <w:rFonts w:ascii="Arial" w:hAnsi="Arial" w:cs="Arial"/>
                <w:sz w:val="22"/>
                <w:szCs w:val="22"/>
              </w:rPr>
              <w:t>Sundar K 2016  Business Ethics and Values, Vijay Nicole Imprints (P) Ltd, Chennai</w:t>
            </w:r>
          </w:p>
        </w:tc>
      </w:tr>
    </w:tbl>
    <w:p w:rsidR="00D81695" w:rsidRDefault="00D81695" w:rsidP="00D81695">
      <w:pPr>
        <w:pStyle w:val="Default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tbl>
      <w:tblPr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3"/>
        <w:gridCol w:w="102"/>
        <w:gridCol w:w="8529"/>
        <w:gridCol w:w="9"/>
      </w:tblGrid>
      <w:tr w:rsidR="00D81695" w:rsidTr="00825096">
        <w:trPr>
          <w:gridAfter w:val="1"/>
          <w:wAfter w:w="5" w:type="pct"/>
        </w:trPr>
        <w:tc>
          <w:tcPr>
            <w:tcW w:w="4995" w:type="pct"/>
            <w:gridSpan w:val="3"/>
          </w:tcPr>
          <w:p w:rsidR="00D81695" w:rsidRPr="00490636" w:rsidRDefault="00D81695" w:rsidP="00825096">
            <w:pPr>
              <w:pStyle w:val="Heading2"/>
              <w:rPr>
                <w:lang w:val="en-IN"/>
              </w:rPr>
            </w:pPr>
            <w:r w:rsidRPr="00490636">
              <w:t>Supplementary Readings:</w:t>
            </w:r>
          </w:p>
        </w:tc>
      </w:tr>
      <w:tr w:rsidR="00D81695" w:rsidTr="00825096">
        <w:trPr>
          <w:gridAfter w:val="1"/>
          <w:wAfter w:w="5" w:type="pct"/>
        </w:trPr>
        <w:tc>
          <w:tcPr>
            <w:tcW w:w="295" w:type="pct"/>
            <w:gridSpan w:val="2"/>
          </w:tcPr>
          <w:p w:rsidR="00D81695" w:rsidRPr="00A710D1" w:rsidRDefault="00D81695" w:rsidP="00825096">
            <w:pPr>
              <w:spacing w:before="40" w:after="40"/>
              <w:jc w:val="center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1.</w:t>
            </w:r>
          </w:p>
        </w:tc>
        <w:tc>
          <w:tcPr>
            <w:tcW w:w="4700" w:type="pct"/>
            <w:vAlign w:val="center"/>
          </w:tcPr>
          <w:p w:rsidR="00D81695" w:rsidRPr="00F40476" w:rsidRDefault="00D81695" w:rsidP="00825096">
            <w:pPr>
              <w:jc w:val="both"/>
              <w:rPr>
                <w:rFonts w:ascii="Arial" w:hAnsi="Arial" w:cs="Arial"/>
                <w:bCs/>
              </w:rPr>
            </w:pPr>
            <w:r w:rsidRPr="00F40476">
              <w:rPr>
                <w:rFonts w:ascii="Arial" w:hAnsi="Arial" w:cs="Arial"/>
                <w:bCs/>
                <w:sz w:val="22"/>
                <w:szCs w:val="22"/>
              </w:rPr>
              <w:t>ICSI Study Material,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2021 </w:t>
            </w:r>
            <w:r w:rsidRPr="00F40476">
              <w:rPr>
                <w:rFonts w:ascii="Arial" w:hAnsi="Arial" w:cs="Arial"/>
                <w:bCs/>
                <w:sz w:val="22"/>
                <w:szCs w:val="22"/>
              </w:rPr>
              <w:t xml:space="preserve"> “Governance, Risk Management, Compliances and Ethics”, New Delhi</w:t>
            </w:r>
          </w:p>
        </w:tc>
      </w:tr>
      <w:tr w:rsidR="00D81695" w:rsidTr="00825096">
        <w:trPr>
          <w:gridAfter w:val="1"/>
          <w:wAfter w:w="5" w:type="pct"/>
        </w:trPr>
        <w:tc>
          <w:tcPr>
            <w:tcW w:w="295" w:type="pct"/>
            <w:gridSpan w:val="2"/>
          </w:tcPr>
          <w:p w:rsidR="00D81695" w:rsidRPr="00A710D1" w:rsidRDefault="00D81695" w:rsidP="00825096">
            <w:pPr>
              <w:spacing w:before="40" w:after="40"/>
              <w:jc w:val="center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2.</w:t>
            </w:r>
          </w:p>
        </w:tc>
        <w:tc>
          <w:tcPr>
            <w:tcW w:w="4700" w:type="pct"/>
            <w:vAlign w:val="center"/>
          </w:tcPr>
          <w:p w:rsidR="00D81695" w:rsidRPr="00F40476" w:rsidRDefault="00D81695" w:rsidP="00825096">
            <w:pPr>
              <w:jc w:val="both"/>
              <w:rPr>
                <w:rFonts w:ascii="Arial" w:hAnsi="Arial" w:cs="Arial"/>
                <w:bCs/>
              </w:rPr>
            </w:pPr>
            <w:r w:rsidRPr="00F40476">
              <w:rPr>
                <w:rFonts w:ascii="Arial" w:hAnsi="Arial" w:cs="Arial"/>
                <w:bCs/>
                <w:sz w:val="22"/>
                <w:szCs w:val="22"/>
              </w:rPr>
              <w:t>David Chandler 2016, “Strategic Corporate Social Responsibility: Sustainable Value Creation”, 4</w:t>
            </w:r>
            <w:r w:rsidRPr="00F4047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F40476">
              <w:rPr>
                <w:rFonts w:ascii="Arial" w:hAnsi="Arial" w:cs="Arial"/>
                <w:bCs/>
                <w:sz w:val="22"/>
                <w:szCs w:val="22"/>
              </w:rPr>
              <w:t xml:space="preserve"> Edition., Sage Publications Pvt. Ltd, New Delhi </w:t>
            </w:r>
          </w:p>
        </w:tc>
      </w:tr>
      <w:tr w:rsidR="00D81695" w:rsidTr="00825096">
        <w:trPr>
          <w:gridAfter w:val="1"/>
          <w:wAfter w:w="5" w:type="pct"/>
        </w:trPr>
        <w:tc>
          <w:tcPr>
            <w:tcW w:w="295" w:type="pct"/>
            <w:gridSpan w:val="2"/>
          </w:tcPr>
          <w:p w:rsidR="00D81695" w:rsidRPr="00A710D1" w:rsidRDefault="00D81695" w:rsidP="00825096">
            <w:pPr>
              <w:spacing w:before="40" w:after="40"/>
              <w:jc w:val="center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3.</w:t>
            </w:r>
          </w:p>
        </w:tc>
        <w:tc>
          <w:tcPr>
            <w:tcW w:w="4700" w:type="pct"/>
            <w:vAlign w:val="center"/>
          </w:tcPr>
          <w:p w:rsidR="00D81695" w:rsidRPr="00F40476" w:rsidRDefault="00D81695" w:rsidP="00825096">
            <w:pPr>
              <w:jc w:val="both"/>
              <w:rPr>
                <w:rFonts w:ascii="Arial" w:hAnsi="Arial" w:cs="Arial"/>
              </w:rPr>
            </w:pPr>
            <w:r w:rsidRPr="00F40476">
              <w:rPr>
                <w:rFonts w:ascii="Arial" w:hAnsi="Arial" w:cs="Arial"/>
                <w:bCs/>
                <w:sz w:val="22"/>
                <w:szCs w:val="22"/>
              </w:rPr>
              <w:t>Mandal S K 2017, “Ethics in Business and Corporate Governance”, 2</w:t>
            </w:r>
            <w:r w:rsidRPr="00F4047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nd</w:t>
            </w:r>
            <w:r w:rsidRPr="00F40476">
              <w:rPr>
                <w:rFonts w:ascii="Arial" w:hAnsi="Arial" w:cs="Arial"/>
                <w:bCs/>
                <w:sz w:val="22"/>
                <w:szCs w:val="22"/>
              </w:rPr>
              <w:t xml:space="preserve"> Edition., McGraw Hill Education, India</w:t>
            </w:r>
          </w:p>
        </w:tc>
      </w:tr>
      <w:tr w:rsidR="00D81695" w:rsidTr="00825096">
        <w:trPr>
          <w:gridAfter w:val="1"/>
          <w:wAfter w:w="5" w:type="pct"/>
        </w:trPr>
        <w:tc>
          <w:tcPr>
            <w:tcW w:w="295" w:type="pct"/>
            <w:gridSpan w:val="2"/>
          </w:tcPr>
          <w:p w:rsidR="00D81695" w:rsidRPr="00A710D1" w:rsidRDefault="00D81695" w:rsidP="00825096">
            <w:pPr>
              <w:spacing w:before="40" w:after="40"/>
              <w:jc w:val="center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4.</w:t>
            </w:r>
          </w:p>
        </w:tc>
        <w:tc>
          <w:tcPr>
            <w:tcW w:w="4700" w:type="pct"/>
          </w:tcPr>
          <w:p w:rsidR="00D81695" w:rsidRPr="00F40476" w:rsidRDefault="00D81695" w:rsidP="00825096">
            <w:pPr>
              <w:pStyle w:val="ListParagraph"/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</w:rPr>
            </w:pPr>
            <w:r w:rsidRPr="00F40476">
              <w:rPr>
                <w:rFonts w:ascii="Arial" w:hAnsi="Arial" w:cs="Arial"/>
                <w:sz w:val="22"/>
                <w:szCs w:val="22"/>
              </w:rPr>
              <w:t xml:space="preserve">Peter Madsen and Jay M. </w:t>
            </w:r>
            <w:proofErr w:type="spellStart"/>
            <w:r w:rsidRPr="00F40476">
              <w:rPr>
                <w:rFonts w:ascii="Arial" w:hAnsi="Arial" w:cs="Arial"/>
                <w:sz w:val="22"/>
                <w:szCs w:val="22"/>
              </w:rPr>
              <w:t>Shafritz</w:t>
            </w:r>
            <w:proofErr w:type="spellEnd"/>
            <w:r w:rsidRPr="00F40476">
              <w:rPr>
                <w:rFonts w:ascii="Arial" w:hAnsi="Arial" w:cs="Arial"/>
                <w:sz w:val="22"/>
                <w:szCs w:val="22"/>
              </w:rPr>
              <w:t xml:space="preserve"> , 2016 Essential of Business Ethics McGraw Hill,   New Delhi</w:t>
            </w:r>
          </w:p>
        </w:tc>
      </w:tr>
      <w:tr w:rsidR="00D81695" w:rsidRPr="00C50E3B" w:rsidTr="00825096">
        <w:tc>
          <w:tcPr>
            <w:tcW w:w="5000" w:type="pct"/>
            <w:gridSpan w:val="4"/>
          </w:tcPr>
          <w:p w:rsidR="00D81695" w:rsidRPr="00C50E3B" w:rsidRDefault="00D81695" w:rsidP="00825096">
            <w:pPr>
              <w:pStyle w:val="Heading2"/>
              <w:rPr>
                <w:lang w:val="en-IN"/>
              </w:rPr>
            </w:pPr>
            <w:r w:rsidRPr="00C50E3B">
              <w:t>Web Reference:</w:t>
            </w:r>
          </w:p>
        </w:tc>
      </w:tr>
      <w:tr w:rsidR="00D81695" w:rsidRPr="00C50E3B" w:rsidTr="00825096">
        <w:tc>
          <w:tcPr>
            <w:tcW w:w="239" w:type="pct"/>
          </w:tcPr>
          <w:p w:rsidR="00D81695" w:rsidRPr="00C50E3B" w:rsidRDefault="00D81695" w:rsidP="00825096">
            <w:pPr>
              <w:rPr>
                <w:rFonts w:ascii="Arial" w:hAnsi="Arial" w:cs="Arial"/>
                <w:lang w:val="en-IN"/>
              </w:rPr>
            </w:pPr>
            <w:r w:rsidRPr="00C50E3B">
              <w:rPr>
                <w:rFonts w:ascii="Arial" w:hAnsi="Arial" w:cs="Arial"/>
                <w:sz w:val="22"/>
                <w:szCs w:val="22"/>
                <w:lang w:val="en-IN"/>
              </w:rPr>
              <w:t>1</w:t>
            </w:r>
          </w:p>
        </w:tc>
        <w:tc>
          <w:tcPr>
            <w:tcW w:w="4761" w:type="pct"/>
            <w:gridSpan w:val="3"/>
            <w:vAlign w:val="center"/>
          </w:tcPr>
          <w:p w:rsidR="00D81695" w:rsidRPr="00F40476" w:rsidRDefault="00D81695" w:rsidP="00825096">
            <w:pPr>
              <w:jc w:val="both"/>
              <w:rPr>
                <w:rFonts w:ascii="Arial" w:hAnsi="Arial" w:cs="Arial"/>
                <w:bCs/>
                <w:lang w:val="en-IN"/>
              </w:rPr>
            </w:pPr>
            <w:r w:rsidRPr="0051654A">
              <w:rPr>
                <w:rFonts w:ascii="Arial" w:hAnsi="Arial" w:cs="Arial"/>
                <w:bCs/>
                <w:sz w:val="22"/>
                <w:szCs w:val="22"/>
                <w:lang w:val="en-IN"/>
              </w:rPr>
              <w:t>https://www.icsi.edu/media/website/BUSINESS%20MANAGEMENT%</w:t>
            </w:r>
            <w:r w:rsidRPr="00F40476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20ETHICS%20&amp; %20EN TREPRENEURSHIP.pdf</w:t>
            </w:r>
          </w:p>
        </w:tc>
      </w:tr>
      <w:tr w:rsidR="00D81695" w:rsidRPr="00C50E3B" w:rsidTr="00825096">
        <w:tc>
          <w:tcPr>
            <w:tcW w:w="239" w:type="pct"/>
          </w:tcPr>
          <w:p w:rsidR="00D81695" w:rsidRPr="00C50E3B" w:rsidRDefault="00D81695" w:rsidP="00825096">
            <w:pPr>
              <w:rPr>
                <w:rFonts w:ascii="Arial" w:hAnsi="Arial" w:cs="Arial"/>
                <w:lang w:val="en-IN"/>
              </w:rPr>
            </w:pPr>
            <w:r w:rsidRPr="00C50E3B">
              <w:rPr>
                <w:rFonts w:ascii="Arial" w:hAnsi="Arial" w:cs="Arial"/>
                <w:sz w:val="22"/>
                <w:szCs w:val="22"/>
                <w:lang w:val="en-IN"/>
              </w:rPr>
              <w:t>2</w:t>
            </w:r>
          </w:p>
        </w:tc>
        <w:tc>
          <w:tcPr>
            <w:tcW w:w="4761" w:type="pct"/>
            <w:gridSpan w:val="3"/>
            <w:vAlign w:val="center"/>
          </w:tcPr>
          <w:p w:rsidR="00D81695" w:rsidRPr="00F40476" w:rsidRDefault="00D81695" w:rsidP="00825096">
            <w:pPr>
              <w:jc w:val="both"/>
              <w:rPr>
                <w:rFonts w:ascii="Arial" w:hAnsi="Arial" w:cs="Arial"/>
                <w:bCs/>
                <w:lang w:val="en-IN"/>
              </w:rPr>
            </w:pPr>
            <w:r w:rsidRPr="00F40476">
              <w:rPr>
                <w:rFonts w:ascii="Arial" w:hAnsi="Arial" w:cs="Arial"/>
                <w:bCs/>
                <w:sz w:val="22"/>
                <w:szCs w:val="22"/>
                <w:lang w:val="en-IN"/>
              </w:rPr>
              <w:t>https://ddceutkal.ac.in/Syllabus/BECG-MBA.pdf</w:t>
            </w:r>
          </w:p>
        </w:tc>
      </w:tr>
      <w:tr w:rsidR="00D81695" w:rsidRPr="00C50E3B" w:rsidTr="00825096">
        <w:tc>
          <w:tcPr>
            <w:tcW w:w="239" w:type="pct"/>
          </w:tcPr>
          <w:p w:rsidR="00D81695" w:rsidRPr="00C50E3B" w:rsidRDefault="00D81695" w:rsidP="00825096">
            <w:pPr>
              <w:rPr>
                <w:rFonts w:ascii="Arial" w:hAnsi="Arial" w:cs="Arial"/>
                <w:lang w:val="en-IN"/>
              </w:rPr>
            </w:pPr>
            <w:r w:rsidRPr="00C50E3B">
              <w:rPr>
                <w:rFonts w:ascii="Arial" w:hAnsi="Arial" w:cs="Arial"/>
                <w:sz w:val="22"/>
                <w:szCs w:val="22"/>
                <w:lang w:val="en-IN"/>
              </w:rPr>
              <w:t>3</w:t>
            </w:r>
          </w:p>
        </w:tc>
        <w:tc>
          <w:tcPr>
            <w:tcW w:w="4761" w:type="pct"/>
            <w:gridSpan w:val="3"/>
            <w:vAlign w:val="center"/>
          </w:tcPr>
          <w:p w:rsidR="00D81695" w:rsidRPr="00F40476" w:rsidRDefault="00D81695" w:rsidP="00825096">
            <w:pPr>
              <w:jc w:val="both"/>
              <w:rPr>
                <w:rFonts w:ascii="Arial" w:hAnsi="Arial" w:cs="Arial"/>
                <w:bCs/>
                <w:lang w:val="en-IN"/>
              </w:rPr>
            </w:pPr>
            <w:r w:rsidRPr="00F40476">
              <w:rPr>
                <w:rFonts w:ascii="Arial" w:hAnsi="Arial" w:cs="Arial"/>
                <w:bCs/>
                <w:sz w:val="22"/>
                <w:szCs w:val="22"/>
                <w:lang w:val="en-IN"/>
              </w:rPr>
              <w:t>https://sdgs.un.org/topics/desertification-land-degradation-and-drought</w:t>
            </w:r>
          </w:p>
        </w:tc>
      </w:tr>
      <w:tr w:rsidR="00D81695" w:rsidRPr="00C50E3B" w:rsidTr="00825096">
        <w:tc>
          <w:tcPr>
            <w:tcW w:w="239" w:type="pct"/>
          </w:tcPr>
          <w:p w:rsidR="00D81695" w:rsidRPr="00C50E3B" w:rsidRDefault="00D81695" w:rsidP="00825096">
            <w:pPr>
              <w:rPr>
                <w:rFonts w:ascii="Arial" w:hAnsi="Arial" w:cs="Arial"/>
                <w:lang w:val="en-IN"/>
              </w:rPr>
            </w:pPr>
            <w:r w:rsidRPr="00C50E3B">
              <w:rPr>
                <w:rFonts w:ascii="Arial" w:hAnsi="Arial" w:cs="Arial"/>
                <w:sz w:val="22"/>
                <w:szCs w:val="22"/>
                <w:lang w:val="en-IN"/>
              </w:rPr>
              <w:t>4</w:t>
            </w:r>
          </w:p>
        </w:tc>
        <w:tc>
          <w:tcPr>
            <w:tcW w:w="4761" w:type="pct"/>
            <w:gridSpan w:val="3"/>
            <w:vAlign w:val="center"/>
          </w:tcPr>
          <w:p w:rsidR="00D81695" w:rsidRPr="00F40476" w:rsidRDefault="00D81695" w:rsidP="00825096">
            <w:pPr>
              <w:jc w:val="both"/>
              <w:rPr>
                <w:rFonts w:ascii="Arial" w:hAnsi="Arial" w:cs="Arial"/>
                <w:bCs/>
                <w:lang w:val="en-IN"/>
              </w:rPr>
            </w:pPr>
            <w:r w:rsidRPr="00F40476">
              <w:rPr>
                <w:rFonts w:ascii="Arial" w:hAnsi="Arial" w:cs="Arial"/>
                <w:bCs/>
                <w:sz w:val="22"/>
                <w:szCs w:val="22"/>
                <w:lang w:val="en-IN"/>
              </w:rPr>
              <w:t>https://sdgs.un.org/sites/default/files/documents/1387bp_ccInNSDS.pdf</w:t>
            </w:r>
          </w:p>
        </w:tc>
      </w:tr>
      <w:tr w:rsidR="00D81695" w:rsidRPr="00C50E3B" w:rsidTr="00825096">
        <w:tc>
          <w:tcPr>
            <w:tcW w:w="239" w:type="pct"/>
          </w:tcPr>
          <w:p w:rsidR="00D81695" w:rsidRPr="00C50E3B" w:rsidRDefault="00D81695" w:rsidP="00825096">
            <w:pPr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sz w:val="22"/>
                <w:szCs w:val="22"/>
                <w:lang w:val="en-IN"/>
              </w:rPr>
              <w:t>5</w:t>
            </w:r>
          </w:p>
        </w:tc>
        <w:tc>
          <w:tcPr>
            <w:tcW w:w="4761" w:type="pct"/>
            <w:gridSpan w:val="3"/>
            <w:vAlign w:val="center"/>
          </w:tcPr>
          <w:p w:rsidR="00D81695" w:rsidRPr="00F40476" w:rsidRDefault="00D81695" w:rsidP="00825096">
            <w:pPr>
              <w:rPr>
                <w:rFonts w:ascii="Arial" w:hAnsi="Arial" w:cs="Arial"/>
              </w:rPr>
            </w:pPr>
            <w:r w:rsidRPr="00F40476">
              <w:rPr>
                <w:rFonts w:ascii="Arial" w:hAnsi="Arial" w:cs="Arial"/>
                <w:bCs/>
                <w:sz w:val="22"/>
                <w:szCs w:val="22"/>
                <w:lang w:val="en-IN"/>
              </w:rPr>
              <w:t>https://wedocs.unep.org/handle/20.500.11822/9435</w:t>
            </w:r>
          </w:p>
        </w:tc>
      </w:tr>
    </w:tbl>
    <w:p w:rsidR="00D81695" w:rsidRDefault="00D81695" w:rsidP="00D81695">
      <w:pPr>
        <w:pStyle w:val="Default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Pr="00C320D1" w:rsidRDefault="00D81695" w:rsidP="00D81695">
      <w:pPr>
        <w:spacing w:line="360" w:lineRule="auto"/>
        <w:jc w:val="both"/>
        <w:rPr>
          <w:rFonts w:ascii="Arial" w:hAnsi="Arial" w:cs="Arial"/>
          <w:bCs/>
        </w:rPr>
      </w:pPr>
      <w:r w:rsidRPr="00C320D1">
        <w:rPr>
          <w:rFonts w:ascii="Arial" w:hAnsi="Arial" w:cs="Arial"/>
          <w:bCs/>
        </w:rPr>
        <w:t>Note: Latest edition of the books may be used</w:t>
      </w: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"/>
        <w:gridCol w:w="8744"/>
      </w:tblGrid>
      <w:tr w:rsidR="00D81695" w:rsidTr="00825096">
        <w:tc>
          <w:tcPr>
            <w:tcW w:w="283" w:type="dxa"/>
          </w:tcPr>
          <w:p w:rsidR="00D81695" w:rsidRPr="00A710D1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bookmarkStart w:id="2" w:name="_Hlk132996312"/>
          </w:p>
        </w:tc>
        <w:tc>
          <w:tcPr>
            <w:tcW w:w="8744" w:type="dxa"/>
          </w:tcPr>
          <w:p w:rsidR="00D81695" w:rsidRPr="0064101B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:rsidR="00D81695" w:rsidRPr="00C320D1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C320D1">
              <w:rPr>
                <w:rFonts w:ascii="Arial" w:hAnsi="Arial" w:cs="Arial"/>
                <w:b/>
                <w:bCs/>
                <w:sz w:val="22"/>
                <w:szCs w:val="22"/>
              </w:rPr>
              <w:t>Outcome Mapping</w:t>
            </w:r>
          </w:p>
          <w:tbl>
            <w:tblPr>
              <w:tblStyle w:val="TableGrid"/>
              <w:tblW w:w="849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8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461"/>
              <w:gridCol w:w="461"/>
              <w:gridCol w:w="461"/>
              <w:gridCol w:w="797"/>
              <w:gridCol w:w="464"/>
              <w:gridCol w:w="476"/>
              <w:gridCol w:w="482"/>
              <w:gridCol w:w="956"/>
            </w:tblGrid>
            <w:tr w:rsidR="00C320D1" w:rsidRPr="00C320D1" w:rsidTr="00C320D1">
              <w:trPr>
                <w:jc w:val="center"/>
              </w:trPr>
              <w:tc>
                <w:tcPr>
                  <w:tcW w:w="524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2" w:type="pct"/>
                  <w:gridSpan w:val="12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320D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Programme Outcomes</w:t>
                  </w:r>
                </w:p>
              </w:tc>
              <w:tc>
                <w:tcPr>
                  <w:tcW w:w="1874" w:type="pct"/>
                  <w:gridSpan w:val="5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320D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Programme Specific Outcomes</w:t>
                  </w:r>
                </w:p>
              </w:tc>
            </w:tr>
            <w:tr w:rsidR="00C320D1" w:rsidRPr="00C320D1" w:rsidTr="00C320D1">
              <w:trPr>
                <w:jc w:val="center"/>
              </w:trPr>
              <w:tc>
                <w:tcPr>
                  <w:tcW w:w="524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70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4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0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C320D1" w:rsidRPr="00C320D1" w:rsidTr="00C320D1">
              <w:trPr>
                <w:jc w:val="center"/>
              </w:trPr>
              <w:tc>
                <w:tcPr>
                  <w:tcW w:w="524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2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27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1</w:t>
                  </w:r>
                </w:p>
              </w:tc>
              <w:tc>
                <w:tcPr>
                  <w:tcW w:w="28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560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1</w:t>
                  </w:r>
                </w:p>
              </w:tc>
            </w:tr>
            <w:tr w:rsidR="00C320D1" w:rsidRPr="00C320D1" w:rsidTr="00C320D1">
              <w:trPr>
                <w:jc w:val="center"/>
              </w:trPr>
              <w:tc>
                <w:tcPr>
                  <w:tcW w:w="524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2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27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1</w:t>
                  </w:r>
                </w:p>
              </w:tc>
              <w:tc>
                <w:tcPr>
                  <w:tcW w:w="28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560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1</w:t>
                  </w:r>
                </w:p>
              </w:tc>
            </w:tr>
            <w:tr w:rsidR="00C320D1" w:rsidRPr="00C320D1" w:rsidTr="00C320D1">
              <w:trPr>
                <w:jc w:val="center"/>
              </w:trPr>
              <w:tc>
                <w:tcPr>
                  <w:tcW w:w="524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2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2</w:t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27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1</w:t>
                  </w:r>
                </w:p>
              </w:tc>
              <w:tc>
                <w:tcPr>
                  <w:tcW w:w="28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560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1</w:t>
                  </w:r>
                </w:p>
              </w:tc>
            </w:tr>
            <w:tr w:rsidR="00C320D1" w:rsidRPr="00C320D1" w:rsidTr="00C320D1">
              <w:trPr>
                <w:jc w:val="center"/>
              </w:trPr>
              <w:tc>
                <w:tcPr>
                  <w:tcW w:w="524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CO4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2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2</w:t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27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28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560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</w:tr>
            <w:tr w:rsidR="00C320D1" w:rsidRPr="00C320D1" w:rsidTr="00C320D1">
              <w:trPr>
                <w:jc w:val="center"/>
              </w:trPr>
              <w:tc>
                <w:tcPr>
                  <w:tcW w:w="524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CO5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1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470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27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28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560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</w:tr>
          </w:tbl>
          <w:p w:rsidR="00D81695" w:rsidRPr="0064101B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</w:tc>
      </w:tr>
    </w:tbl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color w:val="4F81BD" w:themeColor="accent1"/>
        </w:rPr>
      </w:pPr>
      <w:r w:rsidRPr="00255DB6">
        <w:rPr>
          <w:rFonts w:ascii="Arial" w:hAnsi="Arial" w:cs="Arial"/>
          <w:b/>
          <w:color w:val="4F81BD" w:themeColor="accent1"/>
          <w:sz w:val="30"/>
          <w:szCs w:val="22"/>
        </w:rPr>
        <w:t>*</w:t>
      </w:r>
      <w:r w:rsidRPr="00902E3D">
        <w:rPr>
          <w:rFonts w:ascii="Arial" w:hAnsi="Arial" w:cs="Arial"/>
          <w:bCs/>
          <w:color w:val="4F81BD" w:themeColor="accent1"/>
          <w:sz w:val="22"/>
          <w:szCs w:val="22"/>
        </w:rPr>
        <w:t>3– Strong, 2- Medium, 1- Low</w:t>
      </w:r>
    </w:p>
    <w:bookmarkEnd w:id="2"/>
    <w:p w:rsidR="00D81695" w:rsidRDefault="00D81695" w:rsidP="00D81695">
      <w:pPr>
        <w:tabs>
          <w:tab w:val="left" w:pos="7548"/>
        </w:tabs>
        <w:rPr>
          <w:rFonts w:ascii="Arial" w:hAnsi="Arial" w:cs="Arial"/>
          <w:b/>
          <w:sz w:val="22"/>
          <w:szCs w:val="22"/>
        </w:rPr>
      </w:pPr>
    </w:p>
    <w:p w:rsidR="00D81695" w:rsidRDefault="00D81695" w:rsidP="00D81695">
      <w:pPr>
        <w:tabs>
          <w:tab w:val="left" w:pos="7548"/>
        </w:tabs>
        <w:rPr>
          <w:rFonts w:ascii="Arial" w:hAnsi="Arial" w:cs="Arial"/>
          <w:b/>
          <w:sz w:val="22"/>
          <w:szCs w:val="22"/>
        </w:rPr>
      </w:pPr>
    </w:p>
    <w:p w:rsidR="00D81695" w:rsidRDefault="00D81695" w:rsidP="00D81695">
      <w:pPr>
        <w:tabs>
          <w:tab w:val="left" w:pos="7548"/>
        </w:tabs>
        <w:rPr>
          <w:rFonts w:ascii="Arial" w:hAnsi="Arial" w:cs="Arial"/>
          <w:b/>
          <w:sz w:val="22"/>
          <w:szCs w:val="22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/>
    <w:tbl>
      <w:tblPr>
        <w:tblW w:w="46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5111"/>
        <w:gridCol w:w="566"/>
        <w:gridCol w:w="537"/>
        <w:gridCol w:w="614"/>
      </w:tblGrid>
      <w:tr w:rsidR="00C320D1" w:rsidRPr="00C320D1" w:rsidTr="00C320D1">
        <w:trPr>
          <w:trHeight w:val="335"/>
        </w:trPr>
        <w:tc>
          <w:tcPr>
            <w:tcW w:w="1094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C320D1">
              <w:rPr>
                <w:rFonts w:ascii="Arial" w:hAnsi="Arial" w:cs="Arial"/>
                <w:b/>
                <w:bCs/>
              </w:rPr>
              <w:t>23PCOME24-2</w:t>
            </w:r>
          </w:p>
        </w:tc>
        <w:tc>
          <w:tcPr>
            <w:tcW w:w="2924" w:type="pct"/>
            <w:vMerge w:val="restart"/>
            <w:shd w:val="clear" w:color="auto" w:fill="auto"/>
            <w:vAlign w:val="center"/>
          </w:tcPr>
          <w:p w:rsidR="003A5160" w:rsidRPr="009A4B30" w:rsidRDefault="003A5160" w:rsidP="003A5160">
            <w:pPr>
              <w:pStyle w:val="Heading7"/>
              <w:spacing w:before="0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proofErr w:type="gramStart"/>
            <w:r w:rsidRPr="009A4B30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>Elective  Course</w:t>
            </w:r>
            <w:proofErr w:type="gramEnd"/>
            <w:r w:rsidRPr="009A4B30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>3</w:t>
            </w:r>
          </w:p>
          <w:p w:rsidR="00C320D1" w:rsidRPr="00C320D1" w:rsidRDefault="00C320D1" w:rsidP="00825096">
            <w:pPr>
              <w:pStyle w:val="Heading7"/>
              <w:spacing w:before="0"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C320D1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  <w:t>23PCOME24-2 - LOGISTICS AND SUPPLY CHAIN MANAGEMENT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C320D1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C320D1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C320D1">
              <w:rPr>
                <w:rFonts w:ascii="Arial" w:hAnsi="Arial" w:cs="Arial"/>
                <w:b/>
              </w:rPr>
              <w:t>C</w:t>
            </w:r>
          </w:p>
        </w:tc>
      </w:tr>
      <w:tr w:rsidR="00C320D1" w:rsidRPr="00C320D1" w:rsidTr="00C320D1">
        <w:trPr>
          <w:trHeight w:val="334"/>
        </w:trPr>
        <w:tc>
          <w:tcPr>
            <w:tcW w:w="1094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lang w:eastAsia="en-IN"/>
              </w:rPr>
            </w:pPr>
            <w:r w:rsidRPr="00C320D1">
              <w:rPr>
                <w:rFonts w:ascii="Arial" w:hAnsi="Arial" w:cs="Arial"/>
                <w:b/>
                <w:lang w:eastAsia="en-IN"/>
              </w:rPr>
              <w:t>Semester-2</w:t>
            </w:r>
          </w:p>
        </w:tc>
        <w:tc>
          <w:tcPr>
            <w:tcW w:w="2924" w:type="pct"/>
            <w:vMerge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C320D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rPr>
                <w:rFonts w:ascii="Arial" w:hAnsi="Arial" w:cs="Arial"/>
                <w:b/>
              </w:rPr>
            </w:pPr>
            <w:r w:rsidRPr="00C320D1">
              <w:rPr>
                <w:rFonts w:ascii="Arial" w:hAnsi="Arial" w:cs="Arial"/>
                <w:b/>
              </w:rPr>
              <w:t>3</w:t>
            </w:r>
          </w:p>
        </w:tc>
      </w:tr>
    </w:tbl>
    <w:p w:rsidR="00D81695" w:rsidRDefault="00D81695" w:rsidP="00D81695">
      <w:pPr>
        <w:ind w:left="6480" w:firstLine="72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838"/>
        <w:gridCol w:w="8510"/>
      </w:tblGrid>
      <w:tr w:rsidR="00C320D1" w:rsidRPr="00C320D1" w:rsidTr="00C32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D81695" w:rsidRPr="00C320D1" w:rsidRDefault="00D81695" w:rsidP="00825096">
            <w:pPr>
              <w:spacing w:after="60"/>
              <w:rPr>
                <w:color w:val="auto"/>
                <w:lang w:val="en-IN"/>
              </w:rPr>
            </w:pPr>
            <w:r w:rsidRPr="00C320D1">
              <w:rPr>
                <w:rFonts w:ascii="Arial" w:hAnsi="Arial" w:cs="Arial"/>
                <w:color w:val="auto"/>
              </w:rPr>
              <w:t>Learning Objectives:</w:t>
            </w:r>
          </w:p>
        </w:tc>
      </w:tr>
      <w:tr w:rsidR="00C320D1" w:rsidRPr="00C320D1" w:rsidTr="00C3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D81695" w:rsidRPr="00C320D1" w:rsidRDefault="00D81695" w:rsidP="00825096">
            <w:pPr>
              <w:spacing w:after="6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 xml:space="preserve">LO1:  </w:t>
            </w:r>
          </w:p>
        </w:tc>
        <w:tc>
          <w:tcPr>
            <w:tcW w:w="4552" w:type="pct"/>
            <w:shd w:val="clear" w:color="auto" w:fill="auto"/>
          </w:tcPr>
          <w:p w:rsidR="00D81695" w:rsidRPr="00C320D1" w:rsidRDefault="00D81695" w:rsidP="00825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C320D1">
              <w:rPr>
                <w:rFonts w:ascii="Arial" w:hAnsi="Arial" w:cs="Arial"/>
              </w:rPr>
              <w:t xml:space="preserve">To identify the primary differences between logistics and supply chain management </w:t>
            </w:r>
          </w:p>
        </w:tc>
      </w:tr>
      <w:tr w:rsidR="00C320D1" w:rsidRPr="00C320D1" w:rsidTr="00C32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D81695" w:rsidRPr="00C320D1" w:rsidRDefault="00D81695" w:rsidP="00825096">
            <w:pPr>
              <w:spacing w:after="6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LO2:</w:t>
            </w:r>
          </w:p>
        </w:tc>
        <w:tc>
          <w:tcPr>
            <w:tcW w:w="4552" w:type="pct"/>
            <w:shd w:val="clear" w:color="auto" w:fill="auto"/>
          </w:tcPr>
          <w:p w:rsidR="00D81695" w:rsidRPr="00C320D1" w:rsidRDefault="00D81695" w:rsidP="00825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C320D1">
              <w:rPr>
                <w:rFonts w:ascii="Arial" w:hAnsi="Arial" w:cs="Arial"/>
              </w:rPr>
              <w:t>To understand the individual processes of supply chain management and their interrelationships within individual companies and across the supply chain.</w:t>
            </w:r>
          </w:p>
        </w:tc>
      </w:tr>
      <w:tr w:rsidR="00C320D1" w:rsidRPr="00C320D1" w:rsidTr="00C3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D81695" w:rsidRPr="00C320D1" w:rsidRDefault="00D81695" w:rsidP="00825096">
            <w:pPr>
              <w:spacing w:after="6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 xml:space="preserve">LO3:  </w:t>
            </w:r>
          </w:p>
        </w:tc>
        <w:tc>
          <w:tcPr>
            <w:tcW w:w="4552" w:type="pct"/>
            <w:shd w:val="clear" w:color="auto" w:fill="auto"/>
          </w:tcPr>
          <w:p w:rsidR="00D81695" w:rsidRPr="00C320D1" w:rsidRDefault="00D81695" w:rsidP="00825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C320D1">
              <w:rPr>
                <w:rFonts w:ascii="Arial" w:hAnsi="Arial" w:cs="Arial"/>
              </w:rPr>
              <w:t>To evaluate the management components of supply chain management</w:t>
            </w:r>
          </w:p>
        </w:tc>
      </w:tr>
      <w:tr w:rsidR="00C320D1" w:rsidRPr="00C320D1" w:rsidTr="00C32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D81695" w:rsidRPr="00C320D1" w:rsidRDefault="00D81695" w:rsidP="00825096">
            <w:pPr>
              <w:spacing w:after="60"/>
              <w:rPr>
                <w:rFonts w:ascii="Arial" w:hAnsi="Arial" w:cs="Arial"/>
              </w:rPr>
            </w:pPr>
            <w:r w:rsidRPr="00C320D1">
              <w:rPr>
                <w:rFonts w:ascii="Arial" w:hAnsi="Arial" w:cs="Arial"/>
              </w:rPr>
              <w:t>LO4:</w:t>
            </w:r>
          </w:p>
        </w:tc>
        <w:tc>
          <w:tcPr>
            <w:tcW w:w="4552" w:type="pct"/>
            <w:shd w:val="clear" w:color="auto" w:fill="auto"/>
          </w:tcPr>
          <w:p w:rsidR="00D81695" w:rsidRPr="00C320D1" w:rsidRDefault="00D81695" w:rsidP="00825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0D1">
              <w:rPr>
                <w:rFonts w:ascii="Arial" w:hAnsi="Arial" w:cs="Arial"/>
              </w:rPr>
              <w:t xml:space="preserve">To </w:t>
            </w:r>
            <w:proofErr w:type="spellStart"/>
            <w:r w:rsidRPr="00C320D1">
              <w:rPr>
                <w:rFonts w:ascii="Arial" w:hAnsi="Arial" w:cs="Arial"/>
              </w:rPr>
              <w:t>analyse</w:t>
            </w:r>
            <w:proofErr w:type="spellEnd"/>
            <w:r w:rsidRPr="00C320D1">
              <w:rPr>
                <w:rFonts w:ascii="Arial" w:hAnsi="Arial" w:cs="Arial"/>
              </w:rPr>
              <w:t xml:space="preserve"> the tools and techniques applied in implementing supply chain management. </w:t>
            </w:r>
          </w:p>
        </w:tc>
      </w:tr>
      <w:tr w:rsidR="00C320D1" w:rsidRPr="00C320D1" w:rsidTr="00C3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D81695" w:rsidRPr="00C320D1" w:rsidRDefault="00D81695" w:rsidP="00825096">
            <w:pPr>
              <w:spacing w:after="60"/>
              <w:rPr>
                <w:rFonts w:ascii="Arial" w:hAnsi="Arial" w:cs="Arial"/>
              </w:rPr>
            </w:pPr>
            <w:r w:rsidRPr="00C320D1">
              <w:rPr>
                <w:rFonts w:ascii="Arial" w:hAnsi="Arial" w:cs="Arial"/>
              </w:rPr>
              <w:t xml:space="preserve">LO5:  </w:t>
            </w:r>
          </w:p>
        </w:tc>
        <w:tc>
          <w:tcPr>
            <w:tcW w:w="4552" w:type="pct"/>
            <w:shd w:val="clear" w:color="auto" w:fill="auto"/>
          </w:tcPr>
          <w:p w:rsidR="00D81695" w:rsidRPr="00C320D1" w:rsidRDefault="00D81695" w:rsidP="00825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0D1">
              <w:rPr>
                <w:rFonts w:ascii="Arial" w:hAnsi="Arial" w:cs="Arial"/>
              </w:rPr>
              <w:t>To create awareness about the professional opportunities in supply chain management.</w:t>
            </w:r>
          </w:p>
        </w:tc>
      </w:tr>
    </w:tbl>
    <w:p w:rsidR="00D81695" w:rsidRDefault="00D81695" w:rsidP="00D81695">
      <w:pPr>
        <w:ind w:left="6480" w:firstLine="72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813"/>
        <w:gridCol w:w="8535"/>
      </w:tblGrid>
      <w:tr w:rsidR="00C320D1" w:rsidRPr="00C320D1" w:rsidTr="00C32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D81695" w:rsidRPr="00C320D1" w:rsidRDefault="00D81695" w:rsidP="00825096">
            <w:pPr>
              <w:pStyle w:val="Heading2"/>
              <w:outlineLvl w:val="1"/>
              <w:rPr>
                <w:color w:val="auto"/>
              </w:rPr>
            </w:pPr>
            <w:r w:rsidRPr="00C320D1">
              <w:rPr>
                <w:color w:val="auto"/>
              </w:rPr>
              <w:t>Course Outcomes:</w:t>
            </w:r>
          </w:p>
        </w:tc>
      </w:tr>
      <w:tr w:rsidR="00C320D1" w:rsidRPr="00C320D1" w:rsidTr="00C3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D81695" w:rsidRPr="00C320D1" w:rsidRDefault="00D81695" w:rsidP="00825096">
            <w:pPr>
              <w:spacing w:before="40" w:after="40"/>
              <w:rPr>
                <w:b w:val="0"/>
                <w:lang w:val="en-IN"/>
              </w:rPr>
            </w:pPr>
          </w:p>
        </w:tc>
        <w:tc>
          <w:tcPr>
            <w:tcW w:w="4565" w:type="pct"/>
            <w:shd w:val="clear" w:color="auto" w:fill="auto"/>
          </w:tcPr>
          <w:p w:rsidR="00D81695" w:rsidRPr="00C320D1" w:rsidRDefault="00D81695" w:rsidP="00825096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After the successful completion of the course, the students will be able to:</w:t>
            </w:r>
          </w:p>
        </w:tc>
      </w:tr>
      <w:tr w:rsidR="00C320D1" w:rsidRPr="00C320D1" w:rsidTr="00C32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D81695" w:rsidRPr="00C320D1" w:rsidRDefault="00D81695" w:rsidP="00825096">
            <w:pPr>
              <w:spacing w:before="40" w:after="4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CO1: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D81695" w:rsidRPr="00C320D1" w:rsidRDefault="00D81695" w:rsidP="00825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0D1">
              <w:rPr>
                <w:rFonts w:ascii="Arial" w:hAnsi="Arial" w:cs="Arial"/>
                <w:bCs/>
              </w:rPr>
              <w:t>Recall the concepts and features of SCM</w:t>
            </w:r>
          </w:p>
        </w:tc>
      </w:tr>
      <w:tr w:rsidR="00C320D1" w:rsidRPr="00C320D1" w:rsidTr="00C3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D81695" w:rsidRPr="00C320D1" w:rsidRDefault="00D81695" w:rsidP="00825096">
            <w:pPr>
              <w:spacing w:before="40" w:after="4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CO2: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D81695" w:rsidRPr="00C320D1" w:rsidRDefault="00D81695" w:rsidP="00825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C320D1">
              <w:rPr>
                <w:rFonts w:ascii="Arial" w:hAnsi="Arial" w:cs="Arial"/>
                <w:bCs/>
              </w:rPr>
              <w:t>Assess global and Indian perspectives of SCM</w:t>
            </w:r>
          </w:p>
        </w:tc>
      </w:tr>
      <w:tr w:rsidR="00C320D1" w:rsidRPr="00C320D1" w:rsidTr="00C32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D81695" w:rsidRPr="00C320D1" w:rsidRDefault="00D81695" w:rsidP="00825096">
            <w:pPr>
              <w:spacing w:before="40" w:after="4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CO3: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D81695" w:rsidRPr="00C320D1" w:rsidRDefault="00D81695" w:rsidP="00825096">
            <w:pPr>
              <w:ind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C320D1">
              <w:rPr>
                <w:rFonts w:ascii="Arial" w:hAnsi="Arial" w:cs="Arial"/>
                <w:bCs/>
              </w:rPr>
              <w:t>Examine changing logistics environment pertaining to materials management, warehousing and distribution</w:t>
            </w:r>
          </w:p>
        </w:tc>
      </w:tr>
      <w:tr w:rsidR="00C320D1" w:rsidRPr="00C320D1" w:rsidTr="00C3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D81695" w:rsidRPr="00C320D1" w:rsidRDefault="00D81695" w:rsidP="00825096">
            <w:pPr>
              <w:spacing w:before="40" w:after="4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CO4: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D81695" w:rsidRPr="00C320D1" w:rsidRDefault="00D81695" w:rsidP="00825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0D1">
              <w:rPr>
                <w:rFonts w:ascii="Arial" w:hAnsi="Arial" w:cs="Arial"/>
                <w:bCs/>
              </w:rPr>
              <w:t>Assess strategic warehousing for SCM including global level</w:t>
            </w:r>
          </w:p>
        </w:tc>
      </w:tr>
      <w:tr w:rsidR="00C320D1" w:rsidRPr="00C320D1" w:rsidTr="00C32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D81695" w:rsidRPr="00C320D1" w:rsidRDefault="00D81695" w:rsidP="00825096">
            <w:pPr>
              <w:spacing w:before="40" w:after="4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CO5: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D81695" w:rsidRPr="00C320D1" w:rsidRDefault="00D81695" w:rsidP="00825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0D1">
              <w:rPr>
                <w:rFonts w:ascii="Arial" w:hAnsi="Arial" w:cs="Arial"/>
                <w:bCs/>
              </w:rPr>
              <w:t>Assess the role of internet in SCM</w:t>
            </w:r>
          </w:p>
        </w:tc>
      </w:tr>
    </w:tbl>
    <w:p w:rsidR="00D81695" w:rsidRPr="00AC6045" w:rsidRDefault="00D81695" w:rsidP="00D81695">
      <w:pPr>
        <w:pStyle w:val="BodyText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AC6045">
        <w:rPr>
          <w:rStyle w:val="Heading4Char"/>
          <w:rFonts w:cs="Arial"/>
          <w:sz w:val="22"/>
          <w:szCs w:val="22"/>
        </w:rPr>
        <w:t xml:space="preserve">Unit </w:t>
      </w:r>
      <w:proofErr w:type="gramStart"/>
      <w:r w:rsidRPr="00AC6045">
        <w:rPr>
          <w:rStyle w:val="Heading4Char"/>
          <w:rFonts w:cs="Arial"/>
          <w:sz w:val="22"/>
          <w:szCs w:val="22"/>
        </w:rPr>
        <w:t>I:</w:t>
      </w:r>
      <w:r w:rsidRPr="00AC6045">
        <w:rPr>
          <w:rFonts w:ascii="Arial" w:hAnsi="Arial" w:cs="Arial"/>
          <w:b/>
          <w:bCs/>
          <w:sz w:val="22"/>
          <w:szCs w:val="22"/>
        </w:rPr>
        <w:t>Supply</w:t>
      </w:r>
      <w:proofErr w:type="gramEnd"/>
      <w:r w:rsidRPr="00AC6045">
        <w:rPr>
          <w:rFonts w:ascii="Arial" w:hAnsi="Arial" w:cs="Arial"/>
          <w:b/>
          <w:bCs/>
          <w:sz w:val="22"/>
          <w:szCs w:val="22"/>
        </w:rPr>
        <w:t xml:space="preserve"> Chain Management</w:t>
      </w:r>
    </w:p>
    <w:p w:rsidR="00D81695" w:rsidRPr="00AC6045" w:rsidRDefault="00D81695" w:rsidP="00D81695">
      <w:pPr>
        <w:tabs>
          <w:tab w:val="left" w:pos="76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C6045">
        <w:rPr>
          <w:rFonts w:ascii="Arial" w:hAnsi="Arial" w:cs="Arial"/>
          <w:bCs/>
          <w:sz w:val="22"/>
          <w:szCs w:val="22"/>
        </w:rPr>
        <w:t>Supply Chain Management: Concept, Features, Evolution, Importance, Process and Barriers of Supply Chain Management – Principles, Supply Chain Strategies – Organizations, Coordination, Innovation and Forecasting - Supply chain intermediaries – Concept and Types, Channels of Distribution for Industrial Goods and Consumer Goods, Channels of Distribution at Services Level, Factors for selection of suitable channels.</w:t>
      </w:r>
    </w:p>
    <w:p w:rsidR="00D81695" w:rsidRPr="00AC6045" w:rsidRDefault="00D81695" w:rsidP="00D81695">
      <w:pPr>
        <w:ind w:hanging="2"/>
        <w:jc w:val="both"/>
        <w:rPr>
          <w:rFonts w:ascii="Arial" w:hAnsi="Arial" w:cs="Arial"/>
          <w:b/>
          <w:bCs/>
          <w:sz w:val="22"/>
          <w:szCs w:val="22"/>
        </w:rPr>
      </w:pPr>
      <w:r w:rsidRPr="00AC6045">
        <w:rPr>
          <w:rFonts w:ascii="Arial" w:hAnsi="Arial" w:cs="Arial"/>
          <w:b/>
          <w:sz w:val="22"/>
          <w:szCs w:val="22"/>
        </w:rPr>
        <w:tab/>
      </w:r>
      <w:r w:rsidRPr="00AC6045">
        <w:rPr>
          <w:rStyle w:val="Heading4Char"/>
          <w:rFonts w:cs="Arial"/>
          <w:sz w:val="22"/>
          <w:szCs w:val="22"/>
        </w:rPr>
        <w:t>Unit II:</w:t>
      </w:r>
      <w:r w:rsidRPr="00AC6045">
        <w:rPr>
          <w:rFonts w:ascii="Arial" w:hAnsi="Arial" w:cs="Arial"/>
          <w:b/>
          <w:bCs/>
          <w:sz w:val="22"/>
          <w:szCs w:val="22"/>
        </w:rPr>
        <w:t xml:space="preserve"> Global Perspectives</w:t>
      </w:r>
    </w:p>
    <w:p w:rsidR="00D81695" w:rsidRPr="00AC6045" w:rsidRDefault="00D81695" w:rsidP="00D81695">
      <w:pPr>
        <w:tabs>
          <w:tab w:val="left" w:pos="777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C6045">
        <w:rPr>
          <w:rFonts w:ascii="Arial" w:hAnsi="Arial" w:cs="Arial"/>
          <w:bCs/>
          <w:sz w:val="22"/>
          <w:szCs w:val="22"/>
        </w:rPr>
        <w:t xml:space="preserve">Global perspectives: Measuring and analyzing the value and efficiency of Global Supply Chain Networks, Global market forces, Types of global supply chain </w:t>
      </w:r>
      <w:r w:rsidRPr="00AC6045">
        <w:rPr>
          <w:rFonts w:ascii="Arial" w:hAnsi="Arial" w:cs="Arial"/>
          <w:b/>
          <w:sz w:val="22"/>
          <w:szCs w:val="22"/>
        </w:rPr>
        <w:t>-</w:t>
      </w:r>
      <w:r w:rsidRPr="00AC6045">
        <w:rPr>
          <w:rFonts w:ascii="Arial" w:hAnsi="Arial" w:cs="Arial"/>
          <w:bCs/>
          <w:sz w:val="22"/>
          <w:szCs w:val="22"/>
        </w:rPr>
        <w:t>Indian Perspectives: Measuring and Analyzing the value and efficiency of Domestic Supply Chain Networks, Economic effects of supply chains - Customer Perspectives: Customer values, Role of customers and Ways of improving customer services in SCM.</w:t>
      </w:r>
    </w:p>
    <w:p w:rsidR="00D81695" w:rsidRPr="00AC6045" w:rsidRDefault="00D81695" w:rsidP="00D81695">
      <w:pPr>
        <w:tabs>
          <w:tab w:val="left" w:pos="367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C6045">
        <w:rPr>
          <w:rStyle w:val="Heading4Char"/>
          <w:rFonts w:cs="Arial"/>
          <w:sz w:val="22"/>
          <w:szCs w:val="22"/>
        </w:rPr>
        <w:t xml:space="preserve">Unit </w:t>
      </w:r>
      <w:proofErr w:type="spellStart"/>
      <w:proofErr w:type="gramStart"/>
      <w:r w:rsidRPr="00AC6045">
        <w:rPr>
          <w:rStyle w:val="Heading4Char"/>
          <w:rFonts w:cs="Arial"/>
          <w:sz w:val="22"/>
          <w:szCs w:val="22"/>
        </w:rPr>
        <w:t>III:</w:t>
      </w:r>
      <w:r w:rsidRPr="00AC6045">
        <w:rPr>
          <w:rFonts w:ascii="Arial" w:hAnsi="Arial" w:cs="Arial"/>
          <w:b/>
          <w:bCs/>
          <w:sz w:val="22"/>
          <w:szCs w:val="22"/>
        </w:rPr>
        <w:t>Framework</w:t>
      </w:r>
      <w:proofErr w:type="spellEnd"/>
      <w:proofErr w:type="gramEnd"/>
      <w:r w:rsidRPr="00AC6045">
        <w:rPr>
          <w:rFonts w:ascii="Arial" w:hAnsi="Arial" w:cs="Arial"/>
          <w:b/>
          <w:bCs/>
          <w:sz w:val="22"/>
          <w:szCs w:val="22"/>
        </w:rPr>
        <w:t xml:space="preserve"> of Logistics</w:t>
      </w:r>
    </w:p>
    <w:p w:rsidR="00D81695" w:rsidRPr="00AC6045" w:rsidRDefault="00D81695" w:rsidP="00D81695">
      <w:pPr>
        <w:tabs>
          <w:tab w:val="left" w:pos="780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C6045">
        <w:rPr>
          <w:rFonts w:ascii="Arial" w:hAnsi="Arial" w:cs="Arial"/>
          <w:bCs/>
          <w:sz w:val="22"/>
          <w:szCs w:val="22"/>
        </w:rPr>
        <w:t xml:space="preserve">Logistics: Introduction – Positioning of Information in Logistics and Supply Chain Management – Logistics Information System (LIS) - Logistics Management: Concept and Process, Competitive Advantages and Three C’s, Changing Logistics Environment, Reverse Logistics, Importance of Inventory Control - Elements of inventory management – Inbound and out bound logistics, Bull- whip effect – distribution and warehousing management - Transport Functions and Participants in Transportation Decisions - Transport Infrastructure- </w:t>
      </w:r>
      <w:r w:rsidRPr="00AC6045">
        <w:rPr>
          <w:rFonts w:ascii="Arial" w:hAnsi="Arial" w:cs="Arial"/>
          <w:bCs/>
          <w:sz w:val="22"/>
          <w:szCs w:val="22"/>
        </w:rPr>
        <w:lastRenderedPageBreak/>
        <w:t>Packaging and Materials Management: Consumer and Industrial Goods Packaging - Factors influencing Materials Planning, Preservation Safety and Measures of Materials Handling.</w:t>
      </w:r>
    </w:p>
    <w:p w:rsidR="00D81695" w:rsidRPr="00AC6045" w:rsidRDefault="00D81695" w:rsidP="00D81695">
      <w:pPr>
        <w:pStyle w:val="BodyText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AC6045">
        <w:rPr>
          <w:rStyle w:val="Heading4Char"/>
          <w:rFonts w:cs="Arial"/>
          <w:sz w:val="22"/>
          <w:szCs w:val="22"/>
        </w:rPr>
        <w:t xml:space="preserve">Unit </w:t>
      </w:r>
      <w:proofErr w:type="gramStart"/>
      <w:r w:rsidRPr="00AC6045">
        <w:rPr>
          <w:rStyle w:val="Heading4Char"/>
          <w:rFonts w:cs="Arial"/>
          <w:sz w:val="22"/>
          <w:szCs w:val="22"/>
        </w:rPr>
        <w:t>IV:</w:t>
      </w:r>
      <w:r w:rsidRPr="00AC6045">
        <w:rPr>
          <w:rFonts w:ascii="Arial" w:hAnsi="Arial" w:cs="Arial"/>
          <w:b/>
          <w:bCs/>
          <w:sz w:val="22"/>
          <w:szCs w:val="22"/>
        </w:rPr>
        <w:t>SCM</w:t>
      </w:r>
      <w:proofErr w:type="gramEnd"/>
      <w:r w:rsidRPr="00AC6045">
        <w:rPr>
          <w:rFonts w:ascii="Arial" w:hAnsi="Arial" w:cs="Arial"/>
          <w:b/>
          <w:bCs/>
          <w:sz w:val="22"/>
          <w:szCs w:val="22"/>
        </w:rPr>
        <w:t>-Warehousing</w:t>
      </w:r>
    </w:p>
    <w:p w:rsidR="00D81695" w:rsidRPr="00AC6045" w:rsidRDefault="00D81695" w:rsidP="00D81695">
      <w:pPr>
        <w:tabs>
          <w:tab w:val="left" w:pos="771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C6045">
        <w:rPr>
          <w:rFonts w:ascii="Arial" w:hAnsi="Arial" w:cs="Arial"/>
          <w:bCs/>
          <w:sz w:val="22"/>
          <w:szCs w:val="22"/>
        </w:rPr>
        <w:t>Introduction– Concepts of Warehousing– Types of Warehouse – Functions of Warehousing– Strategic Warehousing, Warehouse Operations, Ownership Arrangements, Warehouse Decisions, Warehouse Management Systems, Packaging Perspectives, Packaging for Material Handling Efficiency, Materials Handling, Supply Chain Logistics Design: Global Strategic Positioning; Global SC Integration, SC Security, International Sourcing, Distribution control and evaluation.</w:t>
      </w:r>
    </w:p>
    <w:p w:rsidR="00D81695" w:rsidRPr="00AC6045" w:rsidRDefault="00D81695" w:rsidP="00D8169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C6045">
        <w:rPr>
          <w:rStyle w:val="Heading4Char"/>
          <w:rFonts w:cs="Arial"/>
          <w:sz w:val="22"/>
          <w:szCs w:val="22"/>
        </w:rPr>
        <w:t>Unit V:</w:t>
      </w:r>
      <w:r w:rsidRPr="00AC6045">
        <w:rPr>
          <w:rFonts w:ascii="Arial" w:hAnsi="Arial" w:cs="Arial"/>
          <w:b/>
          <w:bCs/>
          <w:sz w:val="22"/>
          <w:szCs w:val="22"/>
        </w:rPr>
        <w:t xml:space="preserve"> SCM-Plan</w:t>
      </w:r>
    </w:p>
    <w:p w:rsidR="00D81695" w:rsidRPr="00AC6045" w:rsidRDefault="00D81695" w:rsidP="00D81695">
      <w:pPr>
        <w:tabs>
          <w:tab w:val="left" w:pos="74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C6045">
        <w:rPr>
          <w:rFonts w:ascii="Arial" w:hAnsi="Arial" w:cs="Arial"/>
          <w:bCs/>
          <w:sz w:val="22"/>
          <w:szCs w:val="22"/>
        </w:rPr>
        <w:t>SCM Plan: Demand Planning, Source of Procurement, Production or Assembly Steps, Sales return of defective or excess goods-Use of Internet in SCM: Role of computer/ IT in supply chain management – E- market places, E-procurement, E-logistics, E-fulfillment - Operative Systems in SCM: Enterprise Resource Planning (ERP), Performance Modeling of supply chains using Markov chains, Inventory Control- Importance, Pareto’s Law -Emerging Technologies in Logistics and Supply Chain Management: CRM Vs SCM, Benchmarking concept, Features and implementation, Outsourcing: Basic concepts, Value addition in SCM – Concept of demand chain management - Growth of Logistics and Supply Chain Management in national and international scenarios.</w:t>
      </w:r>
    </w:p>
    <w:p w:rsidR="00D81695" w:rsidRPr="00AC6045" w:rsidRDefault="00D81695" w:rsidP="00D81695">
      <w:pPr>
        <w:rPr>
          <w:rFonts w:ascii="Arial" w:hAnsi="Arial" w:cs="Arial"/>
          <w:b/>
          <w:bCs/>
          <w:sz w:val="22"/>
          <w:szCs w:val="22"/>
        </w:rPr>
      </w:pPr>
    </w:p>
    <w:p w:rsidR="00D81695" w:rsidRDefault="00D81695" w:rsidP="00D81695">
      <w:pPr>
        <w:ind w:left="6480" w:firstLine="720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thinThickThinSmallGap" w:sz="18" w:space="0" w:color="7030A0"/>
          <w:left w:val="thinThickThinSmallGap" w:sz="18" w:space="0" w:color="7030A0"/>
          <w:bottom w:val="thinThickThinSmallGap" w:sz="18" w:space="0" w:color="7030A0"/>
          <w:right w:val="thinThickThinSmallGap" w:sz="18" w:space="0" w:color="7030A0"/>
          <w:insideH w:val="thinThickThinSmallGap" w:sz="18" w:space="0" w:color="7030A0"/>
          <w:insideV w:val="thinThickThinSmallGap" w:sz="18" w:space="0" w:color="7030A0"/>
        </w:tblBorders>
        <w:tblLook w:val="04A0" w:firstRow="1" w:lastRow="0" w:firstColumn="1" w:lastColumn="0" w:noHBand="0" w:noVBand="1"/>
      </w:tblPr>
      <w:tblGrid>
        <w:gridCol w:w="9348"/>
      </w:tblGrid>
      <w:tr w:rsidR="00D81695" w:rsidRPr="001A4FEF" w:rsidTr="00825096">
        <w:tc>
          <w:tcPr>
            <w:tcW w:w="5000" w:type="pct"/>
          </w:tcPr>
          <w:p w:rsidR="00D81695" w:rsidRDefault="00D81695" w:rsidP="00825096">
            <w:pPr>
              <w:pStyle w:val="Heading4"/>
              <w:jc w:val="center"/>
              <w:rPr>
                <w:rFonts w:cs="Arial"/>
                <w:szCs w:val="22"/>
              </w:rPr>
            </w:pPr>
            <w:r w:rsidRPr="00223864">
              <w:rPr>
                <w:szCs w:val="22"/>
              </w:rPr>
              <w:t>Recent Trends in</w:t>
            </w:r>
            <w:r>
              <w:rPr>
                <w:szCs w:val="22"/>
              </w:rPr>
              <w:t xml:space="preserve"> Logistics and Supply Chain Management</w:t>
            </w:r>
          </w:p>
          <w:p w:rsidR="00D81695" w:rsidRPr="00223864" w:rsidRDefault="00D81695" w:rsidP="00825096">
            <w:pPr>
              <w:rPr>
                <w:sz w:val="8"/>
                <w:szCs w:val="8"/>
              </w:rPr>
            </w:pPr>
          </w:p>
        </w:tc>
      </w:tr>
      <w:tr w:rsidR="00D81695" w:rsidRPr="001A4FEF" w:rsidTr="00825096">
        <w:tc>
          <w:tcPr>
            <w:tcW w:w="5000" w:type="pct"/>
          </w:tcPr>
          <w:p w:rsidR="00D81695" w:rsidRPr="001A4FEF" w:rsidRDefault="00D81695" w:rsidP="00825096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>Faculty member will impart the knowledge on recent trends in</w:t>
            </w:r>
            <w:r>
              <w:rPr>
                <w:rFonts w:ascii="Arial" w:hAnsi="Arial" w:cs="Arial"/>
                <w:sz w:val="22"/>
                <w:szCs w:val="22"/>
              </w:rPr>
              <w:t xml:space="preserve"> Logistics and Supply Chain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Management</w:t>
            </w:r>
            <w:r w:rsidRPr="00BC3B0A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BC3B0A">
              <w:rPr>
                <w:rFonts w:ascii="Arial" w:hAnsi="Arial" w:cs="Arial"/>
                <w:sz w:val="22"/>
                <w:szCs w:val="22"/>
              </w:rPr>
              <w:t xml:space="preserve"> the students and these components will not cover in the examination.</w:t>
            </w:r>
          </w:p>
        </w:tc>
      </w:tr>
    </w:tbl>
    <w:p w:rsidR="00D81695" w:rsidRDefault="00D81695" w:rsidP="00D81695">
      <w:pPr>
        <w:ind w:left="6480" w:firstLine="720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6"/>
        <w:gridCol w:w="8912"/>
      </w:tblGrid>
      <w:tr w:rsidR="00D81695" w:rsidTr="00825096">
        <w:tc>
          <w:tcPr>
            <w:tcW w:w="5000" w:type="pct"/>
            <w:gridSpan w:val="2"/>
          </w:tcPr>
          <w:p w:rsidR="00D81695" w:rsidRPr="00490636" w:rsidRDefault="00D81695" w:rsidP="00825096">
            <w:pPr>
              <w:pStyle w:val="Heading2"/>
              <w:rPr>
                <w:lang w:val="en-IN"/>
              </w:rPr>
            </w:pPr>
            <w:r w:rsidRPr="00490636">
              <w:t>Text Books:</w:t>
            </w:r>
          </w:p>
        </w:tc>
      </w:tr>
      <w:tr w:rsidR="00D81695" w:rsidTr="00825096">
        <w:tc>
          <w:tcPr>
            <w:tcW w:w="233" w:type="pct"/>
          </w:tcPr>
          <w:p w:rsidR="00D81695" w:rsidRPr="00A710D1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1.</w:t>
            </w:r>
          </w:p>
        </w:tc>
        <w:tc>
          <w:tcPr>
            <w:tcW w:w="4767" w:type="pct"/>
            <w:vAlign w:val="center"/>
          </w:tcPr>
          <w:p w:rsidR="00D81695" w:rsidRPr="0047438D" w:rsidRDefault="00D81695" w:rsidP="00825096">
            <w:pPr>
              <w:jc w:val="both"/>
              <w:rPr>
                <w:rFonts w:ascii="Arial" w:hAnsi="Arial" w:cs="Arial"/>
                <w:bCs/>
              </w:rPr>
            </w:pPr>
            <w:r w:rsidRPr="0047438D">
              <w:rPr>
                <w:rFonts w:ascii="Arial" w:hAnsi="Arial" w:cs="Arial"/>
                <w:bCs/>
                <w:sz w:val="22"/>
                <w:szCs w:val="22"/>
              </w:rPr>
              <w:t>Christopher Martin, “Logistics and Supply Chain Management” (2016) 5</w:t>
            </w:r>
            <w:r w:rsidRPr="0047438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7438D">
              <w:rPr>
                <w:rFonts w:ascii="Arial" w:hAnsi="Arial" w:cs="Arial"/>
                <w:bCs/>
                <w:sz w:val="22"/>
                <w:szCs w:val="22"/>
              </w:rPr>
              <w:t xml:space="preserve"> Edition, </w:t>
            </w:r>
            <w:r w:rsidRPr="0047438D">
              <w:rPr>
                <w:rFonts w:ascii="Arial" w:hAnsi="Arial" w:cs="Arial"/>
                <w:sz w:val="22"/>
                <w:szCs w:val="22"/>
              </w:rPr>
              <w:t>FT Publishing International, India</w:t>
            </w:r>
          </w:p>
        </w:tc>
      </w:tr>
      <w:tr w:rsidR="00D81695" w:rsidTr="00825096">
        <w:tc>
          <w:tcPr>
            <w:tcW w:w="233" w:type="pct"/>
          </w:tcPr>
          <w:p w:rsidR="00D81695" w:rsidRPr="00A710D1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2.</w:t>
            </w:r>
          </w:p>
        </w:tc>
        <w:tc>
          <w:tcPr>
            <w:tcW w:w="4767" w:type="pct"/>
            <w:vAlign w:val="center"/>
          </w:tcPr>
          <w:p w:rsidR="00D81695" w:rsidRPr="0047438D" w:rsidRDefault="00D81695" w:rsidP="00825096">
            <w:pPr>
              <w:jc w:val="both"/>
              <w:rPr>
                <w:rFonts w:ascii="Arial" w:hAnsi="Arial" w:cs="Arial"/>
              </w:rPr>
            </w:pPr>
            <w:r w:rsidRPr="0047438D">
              <w:rPr>
                <w:rFonts w:ascii="Arial" w:hAnsi="Arial" w:cs="Arial"/>
                <w:bCs/>
                <w:sz w:val="22"/>
                <w:szCs w:val="22"/>
              </w:rPr>
              <w:t xml:space="preserve">Chopra, Sunil, </w:t>
            </w:r>
            <w:proofErr w:type="spellStart"/>
            <w:r w:rsidRPr="0047438D">
              <w:rPr>
                <w:rFonts w:ascii="Arial" w:hAnsi="Arial" w:cs="Arial"/>
                <w:bCs/>
                <w:sz w:val="22"/>
                <w:szCs w:val="22"/>
              </w:rPr>
              <w:t>Meindl</w:t>
            </w:r>
            <w:proofErr w:type="spellEnd"/>
            <w:r w:rsidRPr="0047438D">
              <w:rPr>
                <w:rFonts w:ascii="Arial" w:hAnsi="Arial" w:cs="Arial"/>
                <w:bCs/>
                <w:sz w:val="22"/>
                <w:szCs w:val="22"/>
              </w:rPr>
              <w:t xml:space="preserve">, Peter and </w:t>
            </w:r>
            <w:proofErr w:type="spellStart"/>
            <w:r w:rsidRPr="0047438D">
              <w:rPr>
                <w:rFonts w:ascii="Arial" w:hAnsi="Arial" w:cs="Arial"/>
                <w:bCs/>
                <w:sz w:val="22"/>
                <w:szCs w:val="22"/>
              </w:rPr>
              <w:t>Kalra</w:t>
            </w:r>
            <w:proofErr w:type="spellEnd"/>
            <w:r w:rsidRPr="0047438D">
              <w:rPr>
                <w:rFonts w:ascii="Arial" w:hAnsi="Arial" w:cs="Arial"/>
                <w:bCs/>
                <w:sz w:val="22"/>
                <w:szCs w:val="22"/>
              </w:rPr>
              <w:t xml:space="preserve">, D.V.; Supply Chain Management: Strategy, Planning and Operation; </w:t>
            </w:r>
            <w:r w:rsidRPr="0047438D">
              <w:rPr>
                <w:rFonts w:ascii="Arial" w:hAnsi="Arial" w:cs="Arial"/>
                <w:color w:val="000000"/>
                <w:sz w:val="22"/>
                <w:szCs w:val="22"/>
              </w:rPr>
              <w:t>Pearson Education Pvt. Ltd, Noida</w:t>
            </w:r>
          </w:p>
        </w:tc>
      </w:tr>
      <w:tr w:rsidR="00D81695" w:rsidTr="00825096">
        <w:tc>
          <w:tcPr>
            <w:tcW w:w="233" w:type="pct"/>
          </w:tcPr>
          <w:p w:rsidR="00D81695" w:rsidRPr="00A710D1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3.</w:t>
            </w:r>
          </w:p>
        </w:tc>
        <w:tc>
          <w:tcPr>
            <w:tcW w:w="4767" w:type="pct"/>
          </w:tcPr>
          <w:p w:rsidR="00D81695" w:rsidRPr="0047438D" w:rsidRDefault="00D81695" w:rsidP="00825096">
            <w:pPr>
              <w:jc w:val="both"/>
              <w:rPr>
                <w:rFonts w:ascii="Arial" w:hAnsi="Arial" w:cs="Arial"/>
              </w:rPr>
            </w:pPr>
            <w:proofErr w:type="gramStart"/>
            <w:r w:rsidRPr="0047438D">
              <w:rPr>
                <w:rFonts w:ascii="Arial" w:hAnsi="Arial" w:cs="Arial"/>
                <w:sz w:val="22"/>
                <w:szCs w:val="22"/>
              </w:rPr>
              <w:t>Natarajan  L</w:t>
            </w:r>
            <w:proofErr w:type="gramEnd"/>
            <w:r w:rsidRPr="0047438D">
              <w:rPr>
                <w:rFonts w:ascii="Arial" w:hAnsi="Arial" w:cs="Arial"/>
                <w:sz w:val="22"/>
                <w:szCs w:val="22"/>
              </w:rPr>
              <w:t xml:space="preserve"> 2017, Logistics Supply Chain Management, </w:t>
            </w:r>
            <w:proofErr w:type="spellStart"/>
            <w:r w:rsidRPr="0047438D">
              <w:rPr>
                <w:rFonts w:ascii="Arial" w:hAnsi="Arial" w:cs="Arial"/>
                <w:sz w:val="22"/>
                <w:szCs w:val="22"/>
              </w:rPr>
              <w:t>Margham</w:t>
            </w:r>
            <w:proofErr w:type="spellEnd"/>
            <w:r w:rsidRPr="0047438D">
              <w:rPr>
                <w:rFonts w:ascii="Arial" w:hAnsi="Arial" w:cs="Arial"/>
                <w:sz w:val="22"/>
                <w:szCs w:val="22"/>
              </w:rPr>
              <w:t xml:space="preserve"> Publications, Chennai.</w:t>
            </w:r>
          </w:p>
        </w:tc>
      </w:tr>
      <w:tr w:rsidR="00D81695" w:rsidTr="00825096">
        <w:tc>
          <w:tcPr>
            <w:tcW w:w="233" w:type="pct"/>
          </w:tcPr>
          <w:p w:rsidR="00D81695" w:rsidRPr="00A710D1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sz w:val="22"/>
                <w:lang w:val="en-IN"/>
              </w:rPr>
              <w:t>4.</w:t>
            </w:r>
          </w:p>
        </w:tc>
        <w:tc>
          <w:tcPr>
            <w:tcW w:w="4767" w:type="pct"/>
          </w:tcPr>
          <w:p w:rsidR="00D81695" w:rsidRPr="0047438D" w:rsidRDefault="00D81695" w:rsidP="00825096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7438D">
              <w:rPr>
                <w:rFonts w:ascii="Arial" w:hAnsi="Arial" w:cs="Arial"/>
                <w:sz w:val="22"/>
                <w:szCs w:val="22"/>
              </w:rPr>
              <w:t xml:space="preserve">Sunil Chopra and </w:t>
            </w:r>
            <w:proofErr w:type="spellStart"/>
            <w:r w:rsidRPr="0047438D">
              <w:rPr>
                <w:rFonts w:ascii="Arial" w:hAnsi="Arial" w:cs="Arial"/>
                <w:sz w:val="22"/>
                <w:szCs w:val="22"/>
              </w:rPr>
              <w:t>Petermeindi</w:t>
            </w:r>
            <w:proofErr w:type="spellEnd"/>
            <w:r w:rsidRPr="0047438D">
              <w:rPr>
                <w:rFonts w:ascii="Arial" w:hAnsi="Arial" w:cs="Arial"/>
                <w:sz w:val="22"/>
                <w:szCs w:val="22"/>
              </w:rPr>
              <w:t xml:space="preserve"> 2016, Supply Chain Management – Strategy Planning and Operation PHI Learning, New Delhi</w:t>
            </w:r>
          </w:p>
        </w:tc>
      </w:tr>
    </w:tbl>
    <w:p w:rsidR="00D81695" w:rsidRDefault="00D81695" w:rsidP="00D81695">
      <w:pPr>
        <w:rPr>
          <w:rFonts w:ascii="Arial" w:hAnsi="Arial" w:cs="Arial"/>
          <w:b/>
          <w:bCs/>
          <w:sz w:val="22"/>
          <w:szCs w:val="22"/>
        </w:rPr>
      </w:pPr>
    </w:p>
    <w:p w:rsidR="00D81695" w:rsidRDefault="00D81695" w:rsidP="00D81695">
      <w:pPr>
        <w:ind w:left="6480" w:firstLine="720"/>
        <w:rPr>
          <w:rFonts w:ascii="Arial" w:hAnsi="Arial" w:cs="Arial"/>
          <w:b/>
          <w:bCs/>
          <w:sz w:val="22"/>
          <w:szCs w:val="22"/>
        </w:rPr>
      </w:pPr>
    </w:p>
    <w:tbl>
      <w:tblPr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"/>
        <w:gridCol w:w="283"/>
        <w:gridCol w:w="392"/>
        <w:gridCol w:w="8354"/>
        <w:gridCol w:w="9"/>
      </w:tblGrid>
      <w:tr w:rsidR="00D81695" w:rsidRPr="008338EE" w:rsidTr="00825096">
        <w:trPr>
          <w:gridAfter w:val="1"/>
          <w:wAfter w:w="5" w:type="pct"/>
        </w:trPr>
        <w:tc>
          <w:tcPr>
            <w:tcW w:w="4995" w:type="pct"/>
            <w:gridSpan w:val="4"/>
          </w:tcPr>
          <w:p w:rsidR="00D81695" w:rsidRPr="008338EE" w:rsidRDefault="00D81695" w:rsidP="00825096">
            <w:pPr>
              <w:pStyle w:val="Heading2"/>
              <w:rPr>
                <w:lang w:val="en-IN"/>
              </w:rPr>
            </w:pPr>
            <w:r w:rsidRPr="008338EE">
              <w:t>Supplementary Readings:</w:t>
            </w:r>
          </w:p>
        </w:tc>
      </w:tr>
      <w:tr w:rsidR="00D81695" w:rsidRPr="008338EE" w:rsidTr="00825096">
        <w:trPr>
          <w:gridAfter w:val="1"/>
          <w:wAfter w:w="5" w:type="pct"/>
        </w:trPr>
        <w:tc>
          <w:tcPr>
            <w:tcW w:w="391" w:type="pct"/>
            <w:gridSpan w:val="3"/>
          </w:tcPr>
          <w:p w:rsidR="00D81695" w:rsidRPr="008338EE" w:rsidRDefault="00D81695" w:rsidP="00825096">
            <w:pPr>
              <w:spacing w:before="40" w:after="40"/>
              <w:jc w:val="center"/>
              <w:rPr>
                <w:rFonts w:ascii="Arial" w:hAnsi="Arial" w:cs="Arial"/>
                <w:lang w:val="en-IN"/>
              </w:rPr>
            </w:pPr>
            <w:r w:rsidRPr="008338EE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4604" w:type="pct"/>
            <w:vAlign w:val="center"/>
          </w:tcPr>
          <w:p w:rsidR="00D81695" w:rsidRPr="008338EE" w:rsidRDefault="00D81695" w:rsidP="00825096">
            <w:pPr>
              <w:jc w:val="both"/>
              <w:rPr>
                <w:rFonts w:ascii="Arial" w:hAnsi="Arial" w:cs="Arial"/>
                <w:bCs/>
              </w:rPr>
            </w:pPr>
            <w:r w:rsidRPr="008338EE">
              <w:rPr>
                <w:rFonts w:ascii="Arial" w:hAnsi="Arial" w:cs="Arial"/>
                <w:bCs/>
                <w:sz w:val="22"/>
                <w:szCs w:val="22"/>
              </w:rPr>
              <w:t>Sahay, B.S., Supply Chain Management, 2</w:t>
            </w:r>
            <w:r w:rsidRPr="008338E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nd</w:t>
            </w:r>
            <w:r w:rsidRPr="008338EE">
              <w:rPr>
                <w:rFonts w:ascii="Arial" w:hAnsi="Arial" w:cs="Arial"/>
                <w:bCs/>
                <w:sz w:val="22"/>
                <w:szCs w:val="22"/>
              </w:rPr>
              <w:t xml:space="preserve"> Edition; Macmillan Publishers India</w:t>
            </w:r>
          </w:p>
        </w:tc>
      </w:tr>
      <w:tr w:rsidR="00D81695" w:rsidRPr="008338EE" w:rsidTr="00825096">
        <w:trPr>
          <w:gridAfter w:val="1"/>
          <w:wAfter w:w="5" w:type="pct"/>
        </w:trPr>
        <w:tc>
          <w:tcPr>
            <w:tcW w:w="391" w:type="pct"/>
            <w:gridSpan w:val="3"/>
          </w:tcPr>
          <w:p w:rsidR="00D81695" w:rsidRPr="008338EE" w:rsidRDefault="00D81695" w:rsidP="00825096">
            <w:pPr>
              <w:spacing w:before="40" w:after="40"/>
              <w:jc w:val="center"/>
              <w:rPr>
                <w:rFonts w:ascii="Arial" w:hAnsi="Arial" w:cs="Arial"/>
                <w:lang w:val="en-IN"/>
              </w:rPr>
            </w:pPr>
            <w:r w:rsidRPr="008338EE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4604" w:type="pct"/>
            <w:vAlign w:val="center"/>
          </w:tcPr>
          <w:p w:rsidR="00D81695" w:rsidRPr="008338EE" w:rsidRDefault="00D81695" w:rsidP="00825096">
            <w:pPr>
              <w:jc w:val="both"/>
              <w:rPr>
                <w:rFonts w:ascii="Arial" w:hAnsi="Arial" w:cs="Arial"/>
                <w:bCs/>
              </w:rPr>
            </w:pPr>
            <w:r w:rsidRPr="008338EE">
              <w:rPr>
                <w:rFonts w:ascii="Arial" w:hAnsi="Arial" w:cs="Arial"/>
                <w:bCs/>
                <w:sz w:val="22"/>
                <w:szCs w:val="22"/>
              </w:rPr>
              <w:t>Ballou, R.H. Business Logistics Management. Prentice-Hall Inc.</w:t>
            </w:r>
          </w:p>
        </w:tc>
      </w:tr>
      <w:tr w:rsidR="00D81695" w:rsidRPr="008338EE" w:rsidTr="00825096">
        <w:trPr>
          <w:gridAfter w:val="1"/>
          <w:wAfter w:w="5" w:type="pct"/>
        </w:trPr>
        <w:tc>
          <w:tcPr>
            <w:tcW w:w="391" w:type="pct"/>
            <w:gridSpan w:val="3"/>
          </w:tcPr>
          <w:p w:rsidR="00D81695" w:rsidRPr="008338EE" w:rsidRDefault="00D81695" w:rsidP="00825096">
            <w:pPr>
              <w:spacing w:before="40" w:after="40"/>
              <w:jc w:val="center"/>
              <w:rPr>
                <w:rFonts w:ascii="Arial" w:hAnsi="Arial" w:cs="Arial"/>
                <w:lang w:val="en-IN"/>
              </w:rPr>
            </w:pPr>
            <w:r w:rsidRPr="008338EE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4604" w:type="pct"/>
            <w:vAlign w:val="center"/>
          </w:tcPr>
          <w:p w:rsidR="00D81695" w:rsidRPr="008338EE" w:rsidRDefault="00D81695" w:rsidP="00825096">
            <w:pPr>
              <w:jc w:val="both"/>
              <w:rPr>
                <w:rFonts w:ascii="Arial" w:hAnsi="Arial" w:cs="Arial"/>
              </w:rPr>
            </w:pPr>
            <w:r w:rsidRPr="008338EE">
              <w:rPr>
                <w:rFonts w:ascii="Arial" w:hAnsi="Arial" w:cs="Arial"/>
                <w:bCs/>
                <w:sz w:val="22"/>
                <w:szCs w:val="22"/>
              </w:rPr>
              <w:t xml:space="preserve">Bowersox D.J., </w:t>
            </w:r>
            <w:proofErr w:type="spellStart"/>
            <w:r w:rsidRPr="008338EE">
              <w:rPr>
                <w:rFonts w:ascii="Arial" w:hAnsi="Arial" w:cs="Arial"/>
                <w:bCs/>
                <w:sz w:val="22"/>
                <w:szCs w:val="22"/>
              </w:rPr>
              <w:t>Closs</w:t>
            </w:r>
            <w:proofErr w:type="spellEnd"/>
            <w:r w:rsidRPr="008338EE">
              <w:rPr>
                <w:rFonts w:ascii="Arial" w:hAnsi="Arial" w:cs="Arial"/>
                <w:bCs/>
                <w:sz w:val="22"/>
                <w:szCs w:val="22"/>
              </w:rPr>
              <w:t xml:space="preserve"> D.J, Bixby Cooper. M., Supply Chain Logistics Management, (2002), 9</w:t>
            </w:r>
            <w:r w:rsidRPr="008338E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8338EE">
              <w:rPr>
                <w:rFonts w:ascii="Arial" w:hAnsi="Arial" w:cs="Arial"/>
                <w:bCs/>
                <w:sz w:val="22"/>
                <w:szCs w:val="22"/>
              </w:rPr>
              <w:t xml:space="preserve"> Edition, McGraw-Hill Higher Education, Noida</w:t>
            </w:r>
          </w:p>
        </w:tc>
      </w:tr>
      <w:tr w:rsidR="00D81695" w:rsidRPr="008338EE" w:rsidTr="00825096">
        <w:trPr>
          <w:gridAfter w:val="1"/>
          <w:wAfter w:w="5" w:type="pct"/>
        </w:trPr>
        <w:tc>
          <w:tcPr>
            <w:tcW w:w="391" w:type="pct"/>
            <w:gridSpan w:val="3"/>
          </w:tcPr>
          <w:p w:rsidR="00D81695" w:rsidRPr="008338EE" w:rsidRDefault="00D81695" w:rsidP="00825096">
            <w:pPr>
              <w:spacing w:before="40" w:after="40"/>
              <w:jc w:val="center"/>
              <w:rPr>
                <w:rFonts w:ascii="Arial" w:hAnsi="Arial" w:cs="Arial"/>
                <w:lang w:val="en-IN"/>
              </w:rPr>
            </w:pPr>
            <w:r w:rsidRPr="008338EE">
              <w:rPr>
                <w:rFonts w:ascii="Arial" w:hAnsi="Arial" w:cs="Arial"/>
                <w:sz w:val="22"/>
                <w:szCs w:val="22"/>
                <w:lang w:val="en-IN"/>
              </w:rPr>
              <w:t>4.</w:t>
            </w:r>
          </w:p>
        </w:tc>
        <w:tc>
          <w:tcPr>
            <w:tcW w:w="4604" w:type="pct"/>
            <w:vAlign w:val="center"/>
          </w:tcPr>
          <w:p w:rsidR="00D81695" w:rsidRPr="008338EE" w:rsidRDefault="00D81695" w:rsidP="00825096">
            <w:pPr>
              <w:pStyle w:val="ListParagraph"/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</w:rPr>
            </w:pPr>
            <w:r w:rsidRPr="008338EE">
              <w:rPr>
                <w:rFonts w:ascii="Arial" w:hAnsi="Arial" w:cs="Arial"/>
                <w:bCs/>
                <w:sz w:val="22"/>
                <w:szCs w:val="22"/>
              </w:rPr>
              <w:t xml:space="preserve">Rahul V. </w:t>
            </w:r>
            <w:proofErr w:type="spellStart"/>
            <w:r w:rsidRPr="008338EE">
              <w:rPr>
                <w:rFonts w:ascii="Arial" w:hAnsi="Arial" w:cs="Arial"/>
                <w:bCs/>
                <w:sz w:val="22"/>
                <w:szCs w:val="22"/>
              </w:rPr>
              <w:t>Altekar</w:t>
            </w:r>
            <w:proofErr w:type="spellEnd"/>
            <w:r w:rsidRPr="008338EE">
              <w:rPr>
                <w:rFonts w:ascii="Arial" w:hAnsi="Arial" w:cs="Arial"/>
                <w:bCs/>
                <w:sz w:val="22"/>
                <w:szCs w:val="22"/>
              </w:rPr>
              <w:t>, 2016, Supply Chain Management, PHI Learning, New Delhi</w:t>
            </w:r>
          </w:p>
        </w:tc>
      </w:tr>
      <w:tr w:rsidR="00D81695" w:rsidRPr="008338EE" w:rsidTr="00825096">
        <w:tc>
          <w:tcPr>
            <w:tcW w:w="5000" w:type="pct"/>
            <w:gridSpan w:val="5"/>
          </w:tcPr>
          <w:p w:rsidR="00D81695" w:rsidRPr="008338EE" w:rsidRDefault="00D81695" w:rsidP="00825096">
            <w:pPr>
              <w:pStyle w:val="Heading2"/>
              <w:rPr>
                <w:lang w:val="en-IN"/>
              </w:rPr>
            </w:pPr>
            <w:r w:rsidRPr="008338EE">
              <w:t>Web Reference:</w:t>
            </w:r>
          </w:p>
        </w:tc>
      </w:tr>
      <w:tr w:rsidR="00D81695" w:rsidRPr="008338EE" w:rsidTr="00825096">
        <w:tc>
          <w:tcPr>
            <w:tcW w:w="391" w:type="pct"/>
            <w:gridSpan w:val="3"/>
          </w:tcPr>
          <w:p w:rsidR="00D81695" w:rsidRPr="008338EE" w:rsidRDefault="00D81695" w:rsidP="00825096">
            <w:pPr>
              <w:jc w:val="center"/>
              <w:rPr>
                <w:rFonts w:ascii="Arial" w:hAnsi="Arial" w:cs="Arial"/>
                <w:lang w:val="en-IN"/>
              </w:rPr>
            </w:pPr>
            <w:r w:rsidRPr="008338EE">
              <w:rPr>
                <w:rFonts w:ascii="Arial" w:hAnsi="Arial" w:cs="Arial"/>
                <w:sz w:val="22"/>
                <w:szCs w:val="22"/>
                <w:lang w:val="en-IN"/>
              </w:rPr>
              <w:t>1</w:t>
            </w:r>
          </w:p>
        </w:tc>
        <w:tc>
          <w:tcPr>
            <w:tcW w:w="4609" w:type="pct"/>
            <w:gridSpan w:val="2"/>
            <w:vAlign w:val="center"/>
          </w:tcPr>
          <w:p w:rsidR="00D81695" w:rsidRPr="008338EE" w:rsidRDefault="00D81695" w:rsidP="00825096">
            <w:pPr>
              <w:jc w:val="both"/>
              <w:rPr>
                <w:rFonts w:ascii="Arial" w:hAnsi="Arial" w:cs="Arial"/>
                <w:bCs/>
              </w:rPr>
            </w:pPr>
            <w:r w:rsidRPr="0051654A">
              <w:rPr>
                <w:rFonts w:ascii="Arial" w:hAnsi="Arial" w:cs="Arial"/>
                <w:bCs/>
                <w:sz w:val="22"/>
                <w:szCs w:val="22"/>
              </w:rPr>
              <w:t>http://www.wisdomjobs.com/e-universit/production-and-operations-management-   tutorial-295/principles-of-material-handling-9576.html</w:t>
            </w:r>
          </w:p>
        </w:tc>
      </w:tr>
      <w:tr w:rsidR="00D81695" w:rsidRPr="008338EE" w:rsidTr="00825096">
        <w:tc>
          <w:tcPr>
            <w:tcW w:w="391" w:type="pct"/>
            <w:gridSpan w:val="3"/>
          </w:tcPr>
          <w:p w:rsidR="00D81695" w:rsidRPr="008338EE" w:rsidRDefault="00D81695" w:rsidP="00825096">
            <w:pPr>
              <w:jc w:val="center"/>
              <w:rPr>
                <w:rFonts w:ascii="Arial" w:hAnsi="Arial" w:cs="Arial"/>
                <w:lang w:val="en-IN"/>
              </w:rPr>
            </w:pPr>
            <w:r w:rsidRPr="008338EE">
              <w:rPr>
                <w:rFonts w:ascii="Arial" w:hAnsi="Arial" w:cs="Arial"/>
                <w:sz w:val="22"/>
                <w:szCs w:val="22"/>
                <w:lang w:val="en-IN"/>
              </w:rPr>
              <w:t>2</w:t>
            </w:r>
          </w:p>
        </w:tc>
        <w:tc>
          <w:tcPr>
            <w:tcW w:w="4609" w:type="pct"/>
            <w:gridSpan w:val="2"/>
            <w:vAlign w:val="center"/>
          </w:tcPr>
          <w:p w:rsidR="00D81695" w:rsidRPr="008338EE" w:rsidRDefault="00D81695" w:rsidP="00825096">
            <w:pPr>
              <w:jc w:val="both"/>
              <w:rPr>
                <w:rFonts w:ascii="Arial" w:hAnsi="Arial" w:cs="Arial"/>
                <w:bCs/>
              </w:rPr>
            </w:pPr>
            <w:r w:rsidRPr="0051654A">
              <w:rPr>
                <w:rFonts w:ascii="Arial" w:hAnsi="Arial" w:cs="Arial"/>
                <w:bCs/>
                <w:sz w:val="22"/>
                <w:szCs w:val="22"/>
              </w:rPr>
              <w:t>http://www.marketing91.com/logistics-activitiesw/</w:t>
            </w:r>
          </w:p>
        </w:tc>
      </w:tr>
      <w:tr w:rsidR="00D81695" w:rsidRPr="008338EE" w:rsidTr="00825096">
        <w:tc>
          <w:tcPr>
            <w:tcW w:w="391" w:type="pct"/>
            <w:gridSpan w:val="3"/>
          </w:tcPr>
          <w:p w:rsidR="00D81695" w:rsidRPr="008338EE" w:rsidRDefault="00D81695" w:rsidP="00825096">
            <w:pPr>
              <w:jc w:val="center"/>
              <w:rPr>
                <w:rFonts w:ascii="Arial" w:hAnsi="Arial" w:cs="Arial"/>
                <w:lang w:val="en-IN"/>
              </w:rPr>
            </w:pPr>
            <w:r w:rsidRPr="008338EE">
              <w:rPr>
                <w:rFonts w:ascii="Arial" w:hAnsi="Arial" w:cs="Arial"/>
                <w:sz w:val="22"/>
                <w:szCs w:val="22"/>
                <w:lang w:val="en-IN"/>
              </w:rPr>
              <w:t>3</w:t>
            </w:r>
          </w:p>
        </w:tc>
        <w:tc>
          <w:tcPr>
            <w:tcW w:w="4609" w:type="pct"/>
            <w:gridSpan w:val="2"/>
            <w:vAlign w:val="center"/>
          </w:tcPr>
          <w:p w:rsidR="00D81695" w:rsidRPr="008338EE" w:rsidRDefault="00D81695" w:rsidP="00825096">
            <w:pPr>
              <w:jc w:val="both"/>
              <w:rPr>
                <w:rFonts w:ascii="Arial" w:hAnsi="Arial" w:cs="Arial"/>
                <w:bCs/>
              </w:rPr>
            </w:pPr>
            <w:r w:rsidRPr="0051654A">
              <w:rPr>
                <w:rFonts w:ascii="Arial" w:hAnsi="Arial" w:cs="Arial"/>
                <w:bCs/>
                <w:sz w:val="22"/>
                <w:szCs w:val="22"/>
              </w:rPr>
              <w:t>https://www.fcbco.com/services/warehouse-strategies</w:t>
            </w:r>
            <w:r w:rsidRPr="008338E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D81695" w:rsidRPr="008338EE" w:rsidTr="00825096">
        <w:tc>
          <w:tcPr>
            <w:tcW w:w="391" w:type="pct"/>
            <w:gridSpan w:val="3"/>
          </w:tcPr>
          <w:p w:rsidR="00D81695" w:rsidRPr="008338EE" w:rsidRDefault="00D81695" w:rsidP="00825096">
            <w:pPr>
              <w:jc w:val="center"/>
              <w:rPr>
                <w:rFonts w:ascii="Arial" w:hAnsi="Arial" w:cs="Arial"/>
                <w:lang w:val="en-IN"/>
              </w:rPr>
            </w:pPr>
            <w:r w:rsidRPr="008338EE">
              <w:rPr>
                <w:rFonts w:ascii="Arial" w:hAnsi="Arial" w:cs="Arial"/>
                <w:sz w:val="22"/>
                <w:szCs w:val="22"/>
                <w:lang w:val="en-IN"/>
              </w:rPr>
              <w:t>4</w:t>
            </w:r>
          </w:p>
        </w:tc>
        <w:tc>
          <w:tcPr>
            <w:tcW w:w="4609" w:type="pct"/>
            <w:gridSpan w:val="2"/>
            <w:vAlign w:val="center"/>
          </w:tcPr>
          <w:p w:rsidR="00D81695" w:rsidRPr="008338EE" w:rsidRDefault="00D81695" w:rsidP="00825096">
            <w:pPr>
              <w:pStyle w:val="NormalWeb"/>
              <w:spacing w:before="0" w:beforeAutospacing="0" w:after="0" w:afterAutospacing="0"/>
              <w:rPr>
                <w:rStyle w:val="Hyperlink"/>
                <w:rFonts w:ascii="Arial" w:hAnsi="Arial" w:cs="Arial"/>
                <w:bCs/>
                <w:color w:val="auto"/>
              </w:rPr>
            </w:pPr>
            <w:r w:rsidRPr="0051654A">
              <w:rPr>
                <w:rFonts w:ascii="Arial" w:hAnsi="Arial" w:cs="Arial"/>
                <w:bCs/>
                <w:sz w:val="22"/>
                <w:szCs w:val="22"/>
              </w:rPr>
              <w:t>https://cleartax.in/s/just-in-time-jit-inventory-management</w:t>
            </w:r>
          </w:p>
          <w:p w:rsidR="00D81695" w:rsidRPr="008338EE" w:rsidRDefault="00D81695" w:rsidP="0082509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u w:val="single"/>
              </w:rPr>
            </w:pPr>
          </w:p>
          <w:p w:rsidR="00D81695" w:rsidRDefault="00D81695" w:rsidP="00825096">
            <w:pPr>
              <w:spacing w:line="360" w:lineRule="auto"/>
              <w:jc w:val="both"/>
              <w:rPr>
                <w:rFonts w:ascii="Arial" w:hAnsi="Arial" w:cs="Arial"/>
                <w:bCs/>
                <w:color w:val="FF0000"/>
              </w:rPr>
            </w:pPr>
            <w:r w:rsidRPr="008338EE">
              <w:rPr>
                <w:rFonts w:ascii="Arial" w:hAnsi="Arial" w:cs="Arial"/>
                <w:bCs/>
                <w:color w:val="FF0000"/>
                <w:sz w:val="22"/>
                <w:szCs w:val="22"/>
              </w:rPr>
              <w:t>Note: Latest edition of the books may be used</w:t>
            </w:r>
          </w:p>
          <w:p w:rsidR="00D81695" w:rsidRDefault="00D81695" w:rsidP="00825096">
            <w:pPr>
              <w:spacing w:line="360" w:lineRule="auto"/>
              <w:jc w:val="both"/>
              <w:rPr>
                <w:rFonts w:ascii="Arial" w:hAnsi="Arial" w:cs="Arial"/>
                <w:bCs/>
                <w:color w:val="FF0000"/>
              </w:rPr>
            </w:pPr>
          </w:p>
          <w:p w:rsidR="00D81695" w:rsidRDefault="00D81695" w:rsidP="00825096">
            <w:pPr>
              <w:spacing w:line="360" w:lineRule="auto"/>
              <w:jc w:val="both"/>
              <w:rPr>
                <w:rFonts w:ascii="Arial" w:hAnsi="Arial" w:cs="Arial"/>
                <w:bCs/>
                <w:color w:val="FF0000"/>
              </w:rPr>
            </w:pPr>
          </w:p>
          <w:p w:rsidR="00D81695" w:rsidRDefault="00D81695" w:rsidP="00825096">
            <w:pPr>
              <w:spacing w:line="360" w:lineRule="auto"/>
              <w:jc w:val="both"/>
              <w:rPr>
                <w:rFonts w:ascii="Arial" w:hAnsi="Arial" w:cs="Arial"/>
                <w:bCs/>
                <w:color w:val="FF0000"/>
              </w:rPr>
            </w:pPr>
          </w:p>
          <w:p w:rsidR="00D81695" w:rsidRDefault="00D81695" w:rsidP="00825096">
            <w:pPr>
              <w:spacing w:line="360" w:lineRule="auto"/>
              <w:jc w:val="both"/>
              <w:rPr>
                <w:rFonts w:ascii="Arial" w:hAnsi="Arial" w:cs="Arial"/>
                <w:bCs/>
                <w:color w:val="FF0000"/>
              </w:rPr>
            </w:pPr>
          </w:p>
          <w:p w:rsidR="00D81695" w:rsidRDefault="00D81695" w:rsidP="00825096">
            <w:pPr>
              <w:spacing w:line="360" w:lineRule="auto"/>
              <w:jc w:val="both"/>
              <w:rPr>
                <w:rFonts w:ascii="Arial" w:hAnsi="Arial" w:cs="Arial"/>
                <w:bCs/>
                <w:color w:val="FF0000"/>
              </w:rPr>
            </w:pPr>
          </w:p>
          <w:p w:rsidR="00D81695" w:rsidRDefault="00D81695" w:rsidP="00825096">
            <w:pPr>
              <w:spacing w:line="360" w:lineRule="auto"/>
              <w:jc w:val="both"/>
              <w:rPr>
                <w:rFonts w:ascii="Arial" w:hAnsi="Arial" w:cs="Arial"/>
                <w:bCs/>
                <w:color w:val="FF0000"/>
              </w:rPr>
            </w:pPr>
          </w:p>
          <w:p w:rsidR="00D81695" w:rsidRDefault="00D81695" w:rsidP="00825096">
            <w:pPr>
              <w:spacing w:line="360" w:lineRule="auto"/>
              <w:jc w:val="both"/>
              <w:rPr>
                <w:rFonts w:ascii="Arial" w:hAnsi="Arial" w:cs="Arial"/>
                <w:bCs/>
                <w:color w:val="FF0000"/>
              </w:rPr>
            </w:pPr>
          </w:p>
          <w:p w:rsidR="00D81695" w:rsidRPr="008338EE" w:rsidRDefault="00D81695" w:rsidP="0082509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u w:val="single"/>
              </w:rPr>
            </w:pPr>
          </w:p>
        </w:tc>
      </w:tr>
      <w:tr w:rsidR="00D81695" w:rsidTr="00825096">
        <w:trPr>
          <w:gridBefore w:val="1"/>
          <w:gridAfter w:val="1"/>
          <w:wBefore w:w="19" w:type="pct"/>
          <w:wAfter w:w="7" w:type="pct"/>
        </w:trPr>
        <w:tc>
          <w:tcPr>
            <w:tcW w:w="156" w:type="pct"/>
          </w:tcPr>
          <w:p w:rsidR="00D81695" w:rsidRPr="00A710D1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4819" w:type="pct"/>
            <w:gridSpan w:val="2"/>
          </w:tcPr>
          <w:p w:rsidR="00D81695" w:rsidRPr="00C320D1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 w:rsidRPr="00C320D1">
              <w:rPr>
                <w:rFonts w:ascii="Arial" w:hAnsi="Arial" w:cs="Arial"/>
                <w:b/>
                <w:bCs/>
                <w:sz w:val="22"/>
                <w:szCs w:val="22"/>
              </w:rPr>
              <w:t>Outcome Mapping</w:t>
            </w:r>
          </w:p>
          <w:tbl>
            <w:tblPr>
              <w:tblStyle w:val="TableGrid"/>
              <w:tblW w:w="849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1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461"/>
              <w:gridCol w:w="461"/>
              <w:gridCol w:w="501"/>
              <w:gridCol w:w="794"/>
              <w:gridCol w:w="461"/>
              <w:gridCol w:w="471"/>
              <w:gridCol w:w="483"/>
              <w:gridCol w:w="943"/>
            </w:tblGrid>
            <w:tr w:rsidR="00C320D1" w:rsidRPr="00C320D1" w:rsidTr="00C320D1">
              <w:trPr>
                <w:jc w:val="center"/>
              </w:trPr>
              <w:tc>
                <w:tcPr>
                  <w:tcW w:w="518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28" w:type="pct"/>
                  <w:gridSpan w:val="12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320D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Programme Outcomes</w:t>
                  </w:r>
                </w:p>
              </w:tc>
              <w:tc>
                <w:tcPr>
                  <w:tcW w:w="1855" w:type="pct"/>
                  <w:gridSpan w:val="5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320D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Programme Specific Outcomes</w:t>
                  </w:r>
                </w:p>
              </w:tc>
            </w:tr>
            <w:tr w:rsidR="00C320D1" w:rsidRPr="00C320D1" w:rsidTr="00C320D1">
              <w:trPr>
                <w:jc w:val="center"/>
              </w:trPr>
              <w:tc>
                <w:tcPr>
                  <w:tcW w:w="518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90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57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C320D1" w:rsidRPr="00C320D1" w:rsidTr="00C320D1">
              <w:trPr>
                <w:jc w:val="center"/>
              </w:trPr>
              <w:tc>
                <w:tcPr>
                  <w:tcW w:w="518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CO1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w w:val="99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2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467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w w:val="99"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w w:val="99"/>
                    </w:rPr>
                    <w:t>1</w:t>
                  </w:r>
                </w:p>
              </w:tc>
              <w:tc>
                <w:tcPr>
                  <w:tcW w:w="277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w w:val="99"/>
                    </w:rPr>
                    <w:t>2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557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1</w:t>
                  </w:r>
                </w:p>
              </w:tc>
            </w:tr>
            <w:tr w:rsidR="00C320D1" w:rsidRPr="00C320D1" w:rsidTr="00C320D1">
              <w:trPr>
                <w:jc w:val="center"/>
              </w:trPr>
              <w:tc>
                <w:tcPr>
                  <w:tcW w:w="518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w w:val="99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2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467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w w:val="99"/>
                    </w:rPr>
                    <w:t>2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w w:val="99"/>
                    </w:rPr>
                    <w:t>2</w:t>
                  </w:r>
                </w:p>
              </w:tc>
              <w:tc>
                <w:tcPr>
                  <w:tcW w:w="277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w w:val="99"/>
                    </w:rPr>
                    <w:t>1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557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1</w:t>
                  </w:r>
                </w:p>
              </w:tc>
            </w:tr>
            <w:tr w:rsidR="00C320D1" w:rsidRPr="00C320D1" w:rsidTr="00C320D1">
              <w:trPr>
                <w:jc w:val="center"/>
              </w:trPr>
              <w:tc>
                <w:tcPr>
                  <w:tcW w:w="518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w w:val="99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2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2</w:t>
                  </w:r>
                </w:p>
              </w:tc>
              <w:tc>
                <w:tcPr>
                  <w:tcW w:w="467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w w:val="99"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w w:val="99"/>
                    </w:rPr>
                    <w:t>3</w:t>
                  </w:r>
                </w:p>
              </w:tc>
              <w:tc>
                <w:tcPr>
                  <w:tcW w:w="277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w w:val="99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557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1</w:t>
                  </w:r>
                </w:p>
              </w:tc>
            </w:tr>
            <w:tr w:rsidR="00C320D1" w:rsidRPr="00C320D1" w:rsidTr="00C320D1">
              <w:trPr>
                <w:jc w:val="center"/>
              </w:trPr>
              <w:tc>
                <w:tcPr>
                  <w:tcW w:w="518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CO4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w w:val="99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2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2</w:t>
                  </w:r>
                </w:p>
              </w:tc>
              <w:tc>
                <w:tcPr>
                  <w:tcW w:w="467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w w:val="99"/>
                    </w:rPr>
                    <w:t>2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w w:val="99"/>
                    </w:rPr>
                    <w:t>2</w:t>
                  </w:r>
                </w:p>
              </w:tc>
              <w:tc>
                <w:tcPr>
                  <w:tcW w:w="277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w w:val="99"/>
                    </w:rPr>
                    <w:t>2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557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</w:tr>
            <w:tr w:rsidR="00C320D1" w:rsidRPr="00C320D1" w:rsidTr="00C320D1">
              <w:trPr>
                <w:jc w:val="center"/>
              </w:trPr>
              <w:tc>
                <w:tcPr>
                  <w:tcW w:w="518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CO5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w w:val="99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1</w:t>
                  </w:r>
                </w:p>
              </w:tc>
              <w:tc>
                <w:tcPr>
                  <w:tcW w:w="290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467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w w:val="99"/>
                    </w:rPr>
                    <w:t>1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w w:val="99"/>
                    </w:rPr>
                    <w:t>1</w:t>
                  </w:r>
                </w:p>
              </w:tc>
              <w:tc>
                <w:tcPr>
                  <w:tcW w:w="277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w w:val="99"/>
                    </w:rPr>
                    <w:t>1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557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</w:tr>
          </w:tbl>
          <w:p w:rsidR="00D81695" w:rsidRPr="0064101B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</w:tc>
      </w:tr>
    </w:tbl>
    <w:p w:rsidR="00D81695" w:rsidRPr="00C320D1" w:rsidRDefault="00D81695" w:rsidP="00D81695">
      <w:pPr>
        <w:pStyle w:val="ListParagraph"/>
        <w:spacing w:before="120"/>
        <w:ind w:left="0"/>
        <w:rPr>
          <w:rFonts w:ascii="Arial" w:hAnsi="Arial" w:cs="Arial"/>
        </w:rPr>
      </w:pPr>
      <w:r w:rsidRPr="00C320D1">
        <w:rPr>
          <w:rFonts w:ascii="Arial" w:hAnsi="Arial" w:cs="Arial"/>
          <w:b/>
          <w:sz w:val="30"/>
          <w:szCs w:val="22"/>
        </w:rPr>
        <w:t>*</w:t>
      </w:r>
      <w:r w:rsidRPr="00C320D1">
        <w:rPr>
          <w:rFonts w:ascii="Arial" w:hAnsi="Arial" w:cs="Arial"/>
          <w:bCs/>
          <w:sz w:val="22"/>
          <w:szCs w:val="22"/>
        </w:rPr>
        <w:t>3– Strong, 2- Medium, 1- Low</w:t>
      </w:r>
    </w:p>
    <w:p w:rsidR="00D81695" w:rsidRPr="00C320D1" w:rsidRDefault="00D81695" w:rsidP="00D81695">
      <w:pPr>
        <w:tabs>
          <w:tab w:val="left" w:pos="7548"/>
        </w:tabs>
        <w:rPr>
          <w:rFonts w:ascii="Arial" w:hAnsi="Arial" w:cs="Arial"/>
          <w:b/>
          <w:sz w:val="22"/>
          <w:szCs w:val="22"/>
        </w:rPr>
      </w:pPr>
    </w:p>
    <w:p w:rsidR="00D81695" w:rsidRPr="0098050F" w:rsidRDefault="00D81695" w:rsidP="00D81695">
      <w:pPr>
        <w:spacing w:line="360" w:lineRule="auto"/>
        <w:jc w:val="both"/>
        <w:rPr>
          <w:rFonts w:ascii="Arial" w:hAnsi="Arial" w:cs="Arial"/>
          <w:bCs/>
          <w:color w:val="FF0000"/>
        </w:rPr>
      </w:pPr>
    </w:p>
    <w:p w:rsidR="00D81695" w:rsidRDefault="00D81695" w:rsidP="00D81695"/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p w:rsidR="00D81695" w:rsidRDefault="00D81695" w:rsidP="00D81695">
      <w:pPr>
        <w:pStyle w:val="Default"/>
        <w:jc w:val="center"/>
        <w:rPr>
          <w:rStyle w:val="Heading4Char"/>
          <w:rFonts w:eastAsia="Calibri"/>
        </w:rPr>
      </w:pPr>
    </w:p>
    <w:tbl>
      <w:tblPr>
        <w:tblW w:w="46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5111"/>
        <w:gridCol w:w="566"/>
        <w:gridCol w:w="537"/>
        <w:gridCol w:w="614"/>
      </w:tblGrid>
      <w:tr w:rsidR="00C320D1" w:rsidRPr="00C320D1" w:rsidTr="00C320D1">
        <w:trPr>
          <w:trHeight w:val="335"/>
        </w:trPr>
        <w:tc>
          <w:tcPr>
            <w:tcW w:w="1094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C320D1">
              <w:rPr>
                <w:rFonts w:ascii="Arial" w:hAnsi="Arial" w:cs="Arial"/>
                <w:b/>
                <w:bCs/>
              </w:rPr>
              <w:t>23PCOME25-1</w:t>
            </w:r>
          </w:p>
        </w:tc>
        <w:tc>
          <w:tcPr>
            <w:tcW w:w="2924" w:type="pct"/>
            <w:vMerge w:val="restart"/>
            <w:shd w:val="clear" w:color="auto" w:fill="auto"/>
            <w:vAlign w:val="center"/>
          </w:tcPr>
          <w:p w:rsidR="003A5160" w:rsidRDefault="003A5160" w:rsidP="003A5160">
            <w:pPr>
              <w:pStyle w:val="Heading7"/>
              <w:spacing w:before="0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proofErr w:type="gramStart"/>
            <w:r w:rsidRPr="009A4B30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>Elective  Course</w:t>
            </w:r>
            <w:proofErr w:type="gramEnd"/>
            <w:r w:rsidRPr="009A4B30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>4</w:t>
            </w:r>
          </w:p>
          <w:p w:rsidR="00C320D1" w:rsidRPr="00C320D1" w:rsidRDefault="00C320D1" w:rsidP="00825096">
            <w:pPr>
              <w:pStyle w:val="Heading7"/>
              <w:spacing w:before="0" w:line="360" w:lineRule="auto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C320D1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  <w:t>23PCOME25-1 - PROJECT FINANCE AND MANAGEMENT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C320D1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C320D1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C320D1">
              <w:rPr>
                <w:rFonts w:ascii="Arial" w:hAnsi="Arial" w:cs="Arial"/>
                <w:b/>
              </w:rPr>
              <w:t>C</w:t>
            </w:r>
          </w:p>
        </w:tc>
      </w:tr>
      <w:tr w:rsidR="00C320D1" w:rsidRPr="00C320D1" w:rsidTr="00C320D1">
        <w:trPr>
          <w:trHeight w:val="334"/>
        </w:trPr>
        <w:tc>
          <w:tcPr>
            <w:tcW w:w="1094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lang w:eastAsia="en-IN"/>
              </w:rPr>
            </w:pPr>
            <w:r w:rsidRPr="00C320D1">
              <w:rPr>
                <w:rFonts w:ascii="Arial" w:hAnsi="Arial" w:cs="Arial"/>
                <w:b/>
                <w:lang w:eastAsia="en-IN"/>
              </w:rPr>
              <w:t>Semester-2</w:t>
            </w:r>
          </w:p>
        </w:tc>
        <w:tc>
          <w:tcPr>
            <w:tcW w:w="2924" w:type="pct"/>
            <w:vMerge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C320D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rPr>
                <w:rFonts w:ascii="Arial" w:hAnsi="Arial" w:cs="Arial"/>
                <w:b/>
              </w:rPr>
            </w:pPr>
            <w:r w:rsidRPr="00C320D1">
              <w:rPr>
                <w:rFonts w:ascii="Arial" w:hAnsi="Arial" w:cs="Arial"/>
                <w:b/>
              </w:rPr>
              <w:t>3</w:t>
            </w:r>
          </w:p>
        </w:tc>
      </w:tr>
    </w:tbl>
    <w:p w:rsidR="00D81695" w:rsidRDefault="00D81695" w:rsidP="00D81695">
      <w:pPr>
        <w:ind w:left="6480" w:firstLine="72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873"/>
        <w:gridCol w:w="8475"/>
      </w:tblGrid>
      <w:tr w:rsidR="00C320D1" w:rsidRPr="00C320D1" w:rsidTr="00C32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D81695" w:rsidRPr="00C320D1" w:rsidRDefault="00D81695" w:rsidP="00825096">
            <w:pPr>
              <w:pStyle w:val="Heading4"/>
              <w:spacing w:line="276" w:lineRule="auto"/>
              <w:ind w:firstLine="0"/>
              <w:outlineLvl w:val="3"/>
              <w:rPr>
                <w:bCs w:val="0"/>
                <w:color w:val="auto"/>
                <w:lang w:val="en-IN"/>
              </w:rPr>
            </w:pPr>
            <w:r w:rsidRPr="00C320D1">
              <w:rPr>
                <w:bCs w:val="0"/>
                <w:color w:val="auto"/>
              </w:rPr>
              <w:t>Learning Objectives:</w:t>
            </w:r>
          </w:p>
        </w:tc>
      </w:tr>
      <w:tr w:rsidR="00C320D1" w:rsidRPr="00C320D1" w:rsidTr="00C3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shd w:val="clear" w:color="auto" w:fill="auto"/>
          </w:tcPr>
          <w:p w:rsidR="00D81695" w:rsidRPr="00C320D1" w:rsidRDefault="00D81695" w:rsidP="00825096">
            <w:pPr>
              <w:spacing w:after="60" w:line="276" w:lineRule="auto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 xml:space="preserve">LO1:  </w:t>
            </w:r>
          </w:p>
        </w:tc>
        <w:tc>
          <w:tcPr>
            <w:tcW w:w="4533" w:type="pct"/>
            <w:shd w:val="clear" w:color="auto" w:fill="auto"/>
          </w:tcPr>
          <w:p w:rsidR="00D81695" w:rsidRPr="00C320D1" w:rsidRDefault="00D81695" w:rsidP="00825096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To help students realize the importance of creative projects</w:t>
            </w:r>
          </w:p>
        </w:tc>
      </w:tr>
      <w:tr w:rsidR="00C320D1" w:rsidRPr="00C320D1" w:rsidTr="00C32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shd w:val="clear" w:color="auto" w:fill="auto"/>
          </w:tcPr>
          <w:p w:rsidR="00D81695" w:rsidRPr="00C320D1" w:rsidRDefault="00D81695" w:rsidP="00825096">
            <w:pPr>
              <w:spacing w:after="60" w:line="276" w:lineRule="auto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LO2:</w:t>
            </w:r>
          </w:p>
        </w:tc>
        <w:tc>
          <w:tcPr>
            <w:tcW w:w="4533" w:type="pct"/>
            <w:shd w:val="clear" w:color="auto" w:fill="auto"/>
          </w:tcPr>
          <w:p w:rsidR="00D81695" w:rsidRPr="00C320D1" w:rsidRDefault="00D81695" w:rsidP="00825096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C320D1">
              <w:rPr>
                <w:rFonts w:ascii="Arial" w:hAnsi="Arial" w:cs="Arial"/>
              </w:rPr>
              <w:t>To comprehend the feasibility analysis for the project</w:t>
            </w:r>
          </w:p>
        </w:tc>
      </w:tr>
      <w:tr w:rsidR="00C320D1" w:rsidRPr="00C320D1" w:rsidTr="00C3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shd w:val="clear" w:color="auto" w:fill="auto"/>
          </w:tcPr>
          <w:p w:rsidR="00D81695" w:rsidRPr="00C320D1" w:rsidRDefault="00D81695" w:rsidP="00825096">
            <w:pPr>
              <w:spacing w:after="60" w:line="276" w:lineRule="auto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 xml:space="preserve">LO3:  </w:t>
            </w:r>
          </w:p>
        </w:tc>
        <w:tc>
          <w:tcPr>
            <w:tcW w:w="4533" w:type="pct"/>
            <w:shd w:val="clear" w:color="auto" w:fill="auto"/>
          </w:tcPr>
          <w:p w:rsidR="00D81695" w:rsidRPr="00C320D1" w:rsidRDefault="00D81695" w:rsidP="00825096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To teach students about network analysis using the PERT and CPM methodologies.</w:t>
            </w:r>
          </w:p>
        </w:tc>
      </w:tr>
      <w:tr w:rsidR="00C320D1" w:rsidRPr="00C320D1" w:rsidTr="00C32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shd w:val="clear" w:color="auto" w:fill="auto"/>
          </w:tcPr>
          <w:p w:rsidR="00D81695" w:rsidRPr="00C320D1" w:rsidRDefault="00D81695" w:rsidP="00825096">
            <w:pPr>
              <w:spacing w:after="60" w:line="276" w:lineRule="auto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LO4:</w:t>
            </w:r>
          </w:p>
        </w:tc>
        <w:tc>
          <w:tcPr>
            <w:tcW w:w="4533" w:type="pct"/>
            <w:shd w:val="clear" w:color="auto" w:fill="auto"/>
          </w:tcPr>
          <w:p w:rsidR="00D81695" w:rsidRPr="00C320D1" w:rsidRDefault="00D81695" w:rsidP="00825096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0D1">
              <w:rPr>
                <w:rFonts w:ascii="Arial" w:hAnsi="Arial" w:cs="Arial"/>
              </w:rPr>
              <w:t>To get specialist expertise in cost control monitoring</w:t>
            </w:r>
          </w:p>
          <w:p w:rsidR="00D81695" w:rsidRPr="00C320D1" w:rsidRDefault="00D81695" w:rsidP="00825096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Analyze and assess project performance</w:t>
            </w:r>
          </w:p>
        </w:tc>
      </w:tr>
      <w:tr w:rsidR="00C320D1" w:rsidRPr="00C320D1" w:rsidTr="00C3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pct"/>
            <w:shd w:val="clear" w:color="auto" w:fill="auto"/>
          </w:tcPr>
          <w:p w:rsidR="00D81695" w:rsidRPr="00C320D1" w:rsidRDefault="00D81695" w:rsidP="00825096">
            <w:pPr>
              <w:rPr>
                <w:rFonts w:ascii="Arial" w:hAnsi="Arial" w:cs="Arial"/>
              </w:rPr>
            </w:pPr>
            <w:r w:rsidRPr="00C320D1">
              <w:rPr>
                <w:rFonts w:ascii="Arial" w:hAnsi="Arial" w:cs="Arial"/>
              </w:rPr>
              <w:t>LO5:</w:t>
            </w:r>
          </w:p>
        </w:tc>
        <w:tc>
          <w:tcPr>
            <w:tcW w:w="4533" w:type="pct"/>
            <w:shd w:val="clear" w:color="auto" w:fill="auto"/>
          </w:tcPr>
          <w:p w:rsidR="00D81695" w:rsidRPr="00C320D1" w:rsidRDefault="00D81695" w:rsidP="00825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0D1">
              <w:rPr>
                <w:rFonts w:ascii="Arial" w:hAnsi="Arial" w:cs="Arial"/>
              </w:rPr>
              <w:t>To Analyze and assess project performance</w:t>
            </w:r>
          </w:p>
        </w:tc>
      </w:tr>
    </w:tbl>
    <w:p w:rsidR="00D81695" w:rsidRPr="00564B0C" w:rsidRDefault="00D81695" w:rsidP="00D81695">
      <w:pPr>
        <w:rPr>
          <w:rFonts w:ascii="Arial" w:hAnsi="Arial" w:cs="Arial"/>
        </w:rPr>
      </w:pP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813"/>
        <w:gridCol w:w="8535"/>
      </w:tblGrid>
      <w:tr w:rsidR="00C320D1" w:rsidRPr="00C320D1" w:rsidTr="00C32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D81695" w:rsidRPr="00C320D1" w:rsidRDefault="00D81695" w:rsidP="00825096">
            <w:pPr>
              <w:rPr>
                <w:rFonts w:ascii="Arial" w:hAnsi="Arial" w:cs="Arial"/>
                <w:b w:val="0"/>
                <w:bCs w:val="0"/>
                <w:color w:val="auto"/>
                <w:lang w:val="en-IN"/>
              </w:rPr>
            </w:pPr>
            <w:r w:rsidRPr="00C320D1">
              <w:rPr>
                <w:rStyle w:val="Heading6Char"/>
                <w:rFonts w:cs="Arial"/>
                <w:b/>
                <w:bCs w:val="0"/>
                <w:color w:val="auto"/>
                <w:sz w:val="22"/>
              </w:rPr>
              <w:t>Course Outcomes</w:t>
            </w:r>
            <w:r w:rsidRPr="00C320D1">
              <w:rPr>
                <w:rFonts w:ascii="Arial" w:hAnsi="Arial" w:cs="Arial"/>
                <w:b w:val="0"/>
                <w:bCs w:val="0"/>
                <w:color w:val="auto"/>
              </w:rPr>
              <w:t>:</w:t>
            </w:r>
          </w:p>
        </w:tc>
      </w:tr>
      <w:tr w:rsidR="00C320D1" w:rsidRPr="00C320D1" w:rsidTr="00C3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D81695" w:rsidRPr="00C320D1" w:rsidRDefault="00D81695" w:rsidP="00825096">
            <w:pPr>
              <w:spacing w:before="40" w:after="40"/>
              <w:rPr>
                <w:b w:val="0"/>
                <w:lang w:val="en-IN"/>
              </w:rPr>
            </w:pPr>
          </w:p>
        </w:tc>
        <w:tc>
          <w:tcPr>
            <w:tcW w:w="4565" w:type="pct"/>
            <w:shd w:val="clear" w:color="auto" w:fill="auto"/>
          </w:tcPr>
          <w:p w:rsidR="00D81695" w:rsidRPr="00C320D1" w:rsidRDefault="00D81695" w:rsidP="00825096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After the successful completion of the course, the students will be able to:</w:t>
            </w:r>
          </w:p>
        </w:tc>
      </w:tr>
      <w:tr w:rsidR="00C320D1" w:rsidRPr="00C320D1" w:rsidTr="00C32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D81695" w:rsidRPr="00C320D1" w:rsidRDefault="00D81695" w:rsidP="00825096">
            <w:pPr>
              <w:spacing w:before="40" w:after="4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CO1:</w:t>
            </w:r>
          </w:p>
        </w:tc>
        <w:tc>
          <w:tcPr>
            <w:tcW w:w="4565" w:type="pct"/>
            <w:shd w:val="clear" w:color="auto" w:fill="auto"/>
          </w:tcPr>
          <w:p w:rsidR="00D81695" w:rsidRPr="00C320D1" w:rsidRDefault="00D81695" w:rsidP="00825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0D1">
              <w:rPr>
                <w:rFonts w:ascii="Arial" w:hAnsi="Arial" w:cs="Arial"/>
              </w:rPr>
              <w:t>Understand the function of the project manager in the creation of a new project.</w:t>
            </w:r>
          </w:p>
        </w:tc>
      </w:tr>
      <w:tr w:rsidR="00C320D1" w:rsidRPr="00C320D1" w:rsidTr="00C3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D81695" w:rsidRPr="00C320D1" w:rsidRDefault="00D81695" w:rsidP="00825096">
            <w:pPr>
              <w:spacing w:before="40" w:after="4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CO2:</w:t>
            </w:r>
          </w:p>
        </w:tc>
        <w:tc>
          <w:tcPr>
            <w:tcW w:w="4565" w:type="pct"/>
            <w:shd w:val="clear" w:color="auto" w:fill="auto"/>
          </w:tcPr>
          <w:p w:rsidR="00D81695" w:rsidRPr="00C320D1" w:rsidRDefault="00D81695" w:rsidP="00825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Evaluate the feasibility analysis of a new market initiative.</w:t>
            </w:r>
          </w:p>
        </w:tc>
      </w:tr>
      <w:tr w:rsidR="00C320D1" w:rsidRPr="00C320D1" w:rsidTr="00C32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D81695" w:rsidRPr="00C320D1" w:rsidRDefault="00D81695" w:rsidP="00825096">
            <w:pPr>
              <w:spacing w:before="40" w:after="4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CO3:</w:t>
            </w:r>
          </w:p>
        </w:tc>
        <w:tc>
          <w:tcPr>
            <w:tcW w:w="4565" w:type="pct"/>
            <w:shd w:val="clear" w:color="auto" w:fill="auto"/>
          </w:tcPr>
          <w:p w:rsidR="00D81695" w:rsidRPr="00C320D1" w:rsidRDefault="00D81695" w:rsidP="00825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Learn about the Network Analysis of PERT and CPM techniques</w:t>
            </w:r>
          </w:p>
        </w:tc>
      </w:tr>
      <w:tr w:rsidR="00C320D1" w:rsidRPr="00C320D1" w:rsidTr="00C3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D81695" w:rsidRPr="00C320D1" w:rsidRDefault="00D81695" w:rsidP="00825096">
            <w:pPr>
              <w:spacing w:before="40" w:after="4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CO4:</w:t>
            </w:r>
          </w:p>
        </w:tc>
        <w:tc>
          <w:tcPr>
            <w:tcW w:w="4565" w:type="pct"/>
            <w:shd w:val="clear" w:color="auto" w:fill="auto"/>
          </w:tcPr>
          <w:p w:rsidR="00D81695" w:rsidRPr="00C320D1" w:rsidRDefault="00D81695" w:rsidP="00825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0D1">
              <w:rPr>
                <w:rFonts w:ascii="Arial" w:hAnsi="Arial" w:cs="Arial"/>
              </w:rPr>
              <w:t>Determine the project's cost-control techniques</w:t>
            </w:r>
          </w:p>
        </w:tc>
      </w:tr>
      <w:tr w:rsidR="00C320D1" w:rsidRPr="00C320D1" w:rsidTr="00C32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D81695" w:rsidRPr="00C320D1" w:rsidRDefault="00D81695" w:rsidP="00825096">
            <w:pPr>
              <w:spacing w:before="40" w:after="4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CO5:</w:t>
            </w:r>
          </w:p>
        </w:tc>
        <w:tc>
          <w:tcPr>
            <w:tcW w:w="4565" w:type="pct"/>
            <w:shd w:val="clear" w:color="auto" w:fill="auto"/>
          </w:tcPr>
          <w:p w:rsidR="00D81695" w:rsidRPr="00C320D1" w:rsidRDefault="00D81695" w:rsidP="00825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0D1">
              <w:rPr>
                <w:rFonts w:ascii="Arial" w:hAnsi="Arial" w:cs="Arial"/>
              </w:rPr>
              <w:t>Conduct a performance evaluation of the project report.</w:t>
            </w:r>
          </w:p>
        </w:tc>
      </w:tr>
    </w:tbl>
    <w:p w:rsidR="00D81695" w:rsidRDefault="00D81695" w:rsidP="00D81695">
      <w:pPr>
        <w:spacing w:line="276" w:lineRule="auto"/>
        <w:jc w:val="both"/>
        <w:rPr>
          <w:rStyle w:val="Heading4Char"/>
          <w:rFonts w:eastAsiaTheme="majorEastAsia"/>
        </w:rPr>
      </w:pPr>
    </w:p>
    <w:p w:rsidR="00D81695" w:rsidRPr="00CE3FE7" w:rsidRDefault="00D81695" w:rsidP="00D81695">
      <w:pPr>
        <w:spacing w:before="60" w:after="60" w:line="300" w:lineRule="auto"/>
        <w:jc w:val="both"/>
        <w:rPr>
          <w:rFonts w:ascii="Arial" w:hAnsi="Arial" w:cs="Arial"/>
          <w:b/>
          <w:sz w:val="22"/>
          <w:szCs w:val="22"/>
        </w:rPr>
      </w:pPr>
      <w:r w:rsidRPr="007D587D">
        <w:rPr>
          <w:rStyle w:val="Heading4Char"/>
          <w:rFonts w:cs="Arial"/>
          <w:sz w:val="22"/>
          <w:szCs w:val="22"/>
        </w:rPr>
        <w:t>Unit I:</w:t>
      </w:r>
      <w:r w:rsidRPr="007D587D">
        <w:rPr>
          <w:rFonts w:ascii="Arial" w:hAnsi="Arial" w:cs="Arial"/>
          <w:b/>
          <w:sz w:val="22"/>
          <w:szCs w:val="22"/>
        </w:rPr>
        <w:tab/>
      </w:r>
      <w:r w:rsidRPr="00CE3FE7">
        <w:rPr>
          <w:rFonts w:ascii="Arial" w:hAnsi="Arial" w:cs="Arial"/>
          <w:b/>
          <w:sz w:val="22"/>
          <w:szCs w:val="22"/>
        </w:rPr>
        <w:t>Introduction</w:t>
      </w:r>
    </w:p>
    <w:p w:rsidR="00D81695" w:rsidRPr="00B61E23" w:rsidRDefault="00D81695" w:rsidP="00D81695">
      <w:pPr>
        <w:spacing w:before="60" w:after="60" w:line="300" w:lineRule="auto"/>
        <w:jc w:val="both"/>
        <w:rPr>
          <w:rFonts w:ascii="Arial" w:hAnsi="Arial" w:cs="Arial"/>
          <w:bCs/>
          <w:sz w:val="22"/>
          <w:szCs w:val="22"/>
        </w:rPr>
      </w:pPr>
      <w:r w:rsidRPr="00B61E23">
        <w:rPr>
          <w:rFonts w:ascii="Arial" w:hAnsi="Arial" w:cs="Arial"/>
          <w:bCs/>
          <w:sz w:val="22"/>
          <w:szCs w:val="22"/>
        </w:rPr>
        <w:t xml:space="preserve">Meaning and Definition of Project - Features - Establishing a New Project - </w:t>
      </w:r>
      <w:proofErr w:type="spellStart"/>
      <w:r w:rsidRPr="00B61E23">
        <w:rPr>
          <w:rFonts w:ascii="Arial" w:hAnsi="Arial" w:cs="Arial"/>
          <w:bCs/>
          <w:sz w:val="22"/>
          <w:szCs w:val="22"/>
        </w:rPr>
        <w:t>Organisation</w:t>
      </w:r>
      <w:proofErr w:type="spellEnd"/>
      <w:r w:rsidRPr="00B61E23">
        <w:rPr>
          <w:rFonts w:ascii="Arial" w:hAnsi="Arial" w:cs="Arial"/>
          <w:bCs/>
          <w:sz w:val="22"/>
          <w:szCs w:val="22"/>
        </w:rPr>
        <w:t xml:space="preserve"> - Innovative Projects - Need for Project Management - Duties and Responsibilities of a Project Manager.</w:t>
      </w:r>
    </w:p>
    <w:p w:rsidR="00D81695" w:rsidRPr="00CE3FE7" w:rsidRDefault="00D81695" w:rsidP="00D81695">
      <w:pPr>
        <w:spacing w:before="60" w:after="60" w:line="300" w:lineRule="auto"/>
        <w:jc w:val="both"/>
        <w:rPr>
          <w:rStyle w:val="Heading4Char"/>
          <w:rFonts w:eastAsiaTheme="majorEastAsia" w:cs="Arial"/>
          <w:color w:val="auto"/>
          <w:sz w:val="22"/>
          <w:szCs w:val="22"/>
        </w:rPr>
      </w:pPr>
      <w:r w:rsidRPr="007D587D">
        <w:rPr>
          <w:rStyle w:val="Heading4Char"/>
          <w:rFonts w:cs="Arial"/>
          <w:sz w:val="22"/>
          <w:szCs w:val="22"/>
        </w:rPr>
        <w:t>Unit I</w:t>
      </w:r>
      <w:r>
        <w:rPr>
          <w:rStyle w:val="Heading4Char"/>
          <w:rFonts w:cs="Arial"/>
          <w:sz w:val="22"/>
          <w:szCs w:val="22"/>
        </w:rPr>
        <w:t>I</w:t>
      </w:r>
      <w:r w:rsidRPr="00B61E23">
        <w:rPr>
          <w:rStyle w:val="Heading4Char"/>
          <w:rFonts w:eastAsiaTheme="majorEastAsia" w:cs="Arial"/>
          <w:b w:val="0"/>
          <w:bCs/>
          <w:color w:val="auto"/>
          <w:sz w:val="22"/>
          <w:szCs w:val="22"/>
        </w:rPr>
        <w:t xml:space="preserve">: </w:t>
      </w:r>
      <w:r w:rsidRPr="00CE3FE7">
        <w:rPr>
          <w:rStyle w:val="Heading4Char"/>
          <w:rFonts w:eastAsiaTheme="majorEastAsia" w:cs="Arial"/>
          <w:color w:val="auto"/>
          <w:sz w:val="22"/>
          <w:szCs w:val="22"/>
        </w:rPr>
        <w:t>Feasibility Study of a Project</w:t>
      </w:r>
    </w:p>
    <w:p w:rsidR="00D81695" w:rsidRPr="00B61E23" w:rsidRDefault="00D81695" w:rsidP="00D81695">
      <w:pPr>
        <w:spacing w:before="60" w:after="60" w:line="300" w:lineRule="auto"/>
        <w:jc w:val="both"/>
        <w:rPr>
          <w:rFonts w:ascii="Arial" w:hAnsi="Arial" w:cs="Arial"/>
          <w:bCs/>
          <w:sz w:val="22"/>
          <w:szCs w:val="22"/>
        </w:rPr>
      </w:pPr>
      <w:r w:rsidRPr="00B61E23">
        <w:rPr>
          <w:rStyle w:val="Heading4Char"/>
          <w:rFonts w:eastAsiaTheme="majorEastAsia" w:cs="Arial"/>
          <w:b w:val="0"/>
          <w:bCs/>
          <w:color w:val="auto"/>
          <w:sz w:val="22"/>
          <w:szCs w:val="22"/>
        </w:rPr>
        <w:t>Project Feasibility Study - Market or Demand Analysis -Technical and Financial Analysis of Projects.</w:t>
      </w:r>
    </w:p>
    <w:p w:rsidR="00D81695" w:rsidRPr="00CE3FE7" w:rsidRDefault="00D81695" w:rsidP="00D81695">
      <w:pPr>
        <w:spacing w:before="60" w:after="60" w:line="300" w:lineRule="auto"/>
        <w:jc w:val="both"/>
        <w:rPr>
          <w:rStyle w:val="Heading4Char"/>
          <w:rFonts w:eastAsiaTheme="majorEastAsia" w:cs="Arial"/>
          <w:color w:val="auto"/>
          <w:sz w:val="22"/>
          <w:szCs w:val="22"/>
        </w:rPr>
      </w:pPr>
      <w:r w:rsidRPr="007D587D">
        <w:rPr>
          <w:rStyle w:val="Heading4Char"/>
          <w:rFonts w:cs="Arial"/>
          <w:sz w:val="22"/>
          <w:szCs w:val="22"/>
        </w:rPr>
        <w:t xml:space="preserve">Unit </w:t>
      </w:r>
      <w:proofErr w:type="spellStart"/>
      <w:proofErr w:type="gramStart"/>
      <w:r w:rsidRPr="007D587D">
        <w:rPr>
          <w:rStyle w:val="Heading4Char"/>
          <w:rFonts w:cs="Arial"/>
          <w:sz w:val="22"/>
          <w:szCs w:val="22"/>
        </w:rPr>
        <w:t>III:</w:t>
      </w:r>
      <w:r w:rsidRPr="00CE3FE7">
        <w:rPr>
          <w:rStyle w:val="Heading4Char"/>
          <w:rFonts w:eastAsiaTheme="majorEastAsia" w:cs="Arial"/>
          <w:color w:val="auto"/>
          <w:sz w:val="22"/>
          <w:szCs w:val="22"/>
        </w:rPr>
        <w:t>Network</w:t>
      </w:r>
      <w:proofErr w:type="spellEnd"/>
      <w:proofErr w:type="gramEnd"/>
      <w:r w:rsidRPr="00CE3FE7">
        <w:rPr>
          <w:rStyle w:val="Heading4Char"/>
          <w:rFonts w:eastAsiaTheme="majorEastAsia" w:cs="Arial"/>
          <w:color w:val="auto"/>
          <w:sz w:val="22"/>
          <w:szCs w:val="22"/>
        </w:rPr>
        <w:t xml:space="preserve"> Analysis</w:t>
      </w:r>
    </w:p>
    <w:p w:rsidR="00D81695" w:rsidRPr="00B61E23" w:rsidRDefault="00D81695" w:rsidP="00D81695">
      <w:pPr>
        <w:spacing w:before="60" w:after="60" w:line="300" w:lineRule="auto"/>
        <w:jc w:val="both"/>
        <w:rPr>
          <w:rFonts w:ascii="Arial" w:hAnsi="Arial" w:cs="Arial"/>
          <w:bCs/>
          <w:sz w:val="22"/>
          <w:szCs w:val="22"/>
        </w:rPr>
      </w:pPr>
      <w:r w:rsidRPr="00B61E23">
        <w:rPr>
          <w:rStyle w:val="Heading4Char"/>
          <w:rFonts w:eastAsiaTheme="majorEastAsia" w:cs="Arial"/>
          <w:b w:val="0"/>
          <w:bCs/>
          <w:color w:val="auto"/>
          <w:sz w:val="22"/>
          <w:szCs w:val="22"/>
        </w:rPr>
        <w:t>Minimization of Cost and Time of Projects - Net Work Analysis - PERT - Techniques - CPM methods - Details.</w:t>
      </w:r>
    </w:p>
    <w:p w:rsidR="00D81695" w:rsidRPr="00CE3FE7" w:rsidRDefault="00D81695" w:rsidP="00D81695">
      <w:pPr>
        <w:spacing w:before="60" w:after="60" w:line="300" w:lineRule="auto"/>
        <w:jc w:val="both"/>
        <w:rPr>
          <w:rStyle w:val="Heading4Char"/>
          <w:rFonts w:eastAsiaTheme="majorEastAsia" w:cs="Arial"/>
          <w:color w:val="auto"/>
          <w:sz w:val="22"/>
          <w:szCs w:val="22"/>
        </w:rPr>
      </w:pPr>
      <w:r w:rsidRPr="007D587D">
        <w:rPr>
          <w:rStyle w:val="Heading4Char"/>
          <w:rFonts w:cs="Arial"/>
          <w:sz w:val="22"/>
          <w:szCs w:val="22"/>
        </w:rPr>
        <w:t xml:space="preserve">Unit </w:t>
      </w:r>
      <w:proofErr w:type="spellStart"/>
      <w:proofErr w:type="gramStart"/>
      <w:r w:rsidRPr="007D587D">
        <w:rPr>
          <w:rStyle w:val="Heading4Char"/>
          <w:rFonts w:cs="Arial"/>
          <w:sz w:val="22"/>
          <w:szCs w:val="22"/>
        </w:rPr>
        <w:t>IV:</w:t>
      </w:r>
      <w:r w:rsidRPr="00CE3FE7">
        <w:rPr>
          <w:rStyle w:val="Heading4Char"/>
          <w:rFonts w:eastAsiaTheme="majorEastAsia" w:cs="Arial"/>
          <w:color w:val="auto"/>
          <w:sz w:val="22"/>
          <w:szCs w:val="22"/>
        </w:rPr>
        <w:t>Project</w:t>
      </w:r>
      <w:proofErr w:type="spellEnd"/>
      <w:proofErr w:type="gramEnd"/>
      <w:r w:rsidRPr="00CE3FE7">
        <w:rPr>
          <w:rStyle w:val="Heading4Char"/>
          <w:rFonts w:eastAsiaTheme="majorEastAsia" w:cs="Arial"/>
          <w:color w:val="auto"/>
          <w:sz w:val="22"/>
          <w:szCs w:val="22"/>
        </w:rPr>
        <w:t xml:space="preserve"> Cost Management</w:t>
      </w:r>
    </w:p>
    <w:p w:rsidR="00D81695" w:rsidRPr="00B61E23" w:rsidRDefault="00D81695" w:rsidP="00D81695">
      <w:pPr>
        <w:spacing w:before="60" w:after="60" w:line="300" w:lineRule="auto"/>
        <w:jc w:val="both"/>
        <w:rPr>
          <w:rFonts w:ascii="Arial" w:hAnsi="Arial" w:cs="Arial"/>
          <w:bCs/>
          <w:sz w:val="22"/>
          <w:szCs w:val="22"/>
        </w:rPr>
      </w:pPr>
      <w:r w:rsidRPr="00B61E23">
        <w:rPr>
          <w:rStyle w:val="Heading4Char"/>
          <w:rFonts w:eastAsiaTheme="majorEastAsia" w:cs="Arial"/>
          <w:b w:val="0"/>
          <w:bCs/>
          <w:color w:val="auto"/>
          <w:sz w:val="22"/>
          <w:szCs w:val="22"/>
        </w:rPr>
        <w:t xml:space="preserve">Cost Control for Projects - Cost Forecasting - Cost Monitoring and Control - Estimation methods include </w:t>
      </w:r>
      <w:proofErr w:type="spellStart"/>
      <w:r w:rsidRPr="00B61E23">
        <w:rPr>
          <w:rStyle w:val="Heading4Char"/>
          <w:rFonts w:eastAsiaTheme="majorEastAsia" w:cs="Arial"/>
          <w:b w:val="0"/>
          <w:bCs/>
          <w:color w:val="auto"/>
          <w:sz w:val="22"/>
          <w:szCs w:val="22"/>
        </w:rPr>
        <w:t>factororial</w:t>
      </w:r>
      <w:proofErr w:type="spellEnd"/>
      <w:r w:rsidRPr="00B61E23">
        <w:rPr>
          <w:rStyle w:val="Heading4Char"/>
          <w:rFonts w:eastAsiaTheme="majorEastAsia" w:cs="Arial"/>
          <w:b w:val="0"/>
          <w:bCs/>
          <w:color w:val="auto"/>
          <w:sz w:val="22"/>
          <w:szCs w:val="22"/>
        </w:rPr>
        <w:t>, man-hour, unit rate, and operational cost estimation.</w:t>
      </w:r>
    </w:p>
    <w:p w:rsidR="00D81695" w:rsidRPr="00CE3FE7" w:rsidRDefault="00D81695" w:rsidP="00D81695">
      <w:pPr>
        <w:spacing w:before="60" w:after="60" w:line="300" w:lineRule="auto"/>
        <w:jc w:val="both"/>
        <w:rPr>
          <w:rStyle w:val="Heading4Char"/>
          <w:rFonts w:eastAsiaTheme="majorEastAsia" w:cs="Arial"/>
          <w:color w:val="auto"/>
          <w:sz w:val="22"/>
          <w:szCs w:val="22"/>
        </w:rPr>
      </w:pPr>
      <w:r w:rsidRPr="007D587D">
        <w:rPr>
          <w:rStyle w:val="Heading4Char"/>
          <w:rFonts w:cs="Arial"/>
          <w:sz w:val="22"/>
          <w:szCs w:val="22"/>
        </w:rPr>
        <w:t xml:space="preserve">Unit </w:t>
      </w:r>
      <w:proofErr w:type="gramStart"/>
      <w:r w:rsidRPr="007D587D">
        <w:rPr>
          <w:rStyle w:val="Heading4Char"/>
          <w:rFonts w:cs="Arial"/>
          <w:sz w:val="22"/>
          <w:szCs w:val="22"/>
        </w:rPr>
        <w:t>V:</w:t>
      </w:r>
      <w:r w:rsidRPr="00CE3FE7">
        <w:rPr>
          <w:rStyle w:val="Heading4Char"/>
          <w:rFonts w:eastAsiaTheme="majorEastAsia" w:cs="Arial"/>
          <w:color w:val="auto"/>
          <w:sz w:val="22"/>
          <w:szCs w:val="22"/>
        </w:rPr>
        <w:t>Project</w:t>
      </w:r>
      <w:proofErr w:type="gramEnd"/>
      <w:r w:rsidRPr="00CE3FE7">
        <w:rPr>
          <w:rStyle w:val="Heading4Char"/>
          <w:rFonts w:eastAsiaTheme="majorEastAsia" w:cs="Arial"/>
          <w:color w:val="auto"/>
          <w:sz w:val="22"/>
          <w:szCs w:val="22"/>
        </w:rPr>
        <w:t xml:space="preserve"> Results</w:t>
      </w:r>
    </w:p>
    <w:p w:rsidR="00D81695" w:rsidRDefault="00D81695" w:rsidP="00D81695">
      <w:pPr>
        <w:spacing w:before="60" w:after="60" w:line="300" w:lineRule="auto"/>
        <w:jc w:val="both"/>
        <w:rPr>
          <w:rStyle w:val="Heading4Char"/>
          <w:rFonts w:eastAsiaTheme="majorEastAsia"/>
          <w:b w:val="0"/>
          <w:bCs/>
          <w:color w:val="auto"/>
          <w:sz w:val="22"/>
          <w:szCs w:val="22"/>
        </w:rPr>
      </w:pPr>
      <w:r w:rsidRPr="00B61E23">
        <w:rPr>
          <w:rStyle w:val="Heading4Char"/>
          <w:rFonts w:eastAsiaTheme="majorEastAsia"/>
          <w:b w:val="0"/>
          <w:bCs/>
          <w:color w:val="auto"/>
          <w:sz w:val="22"/>
          <w:szCs w:val="22"/>
        </w:rPr>
        <w:lastRenderedPageBreak/>
        <w:t>Project performance - Indicators - Review of Project performance - Benefits -Project report - Project failures - Precautions and Practical suggestions.</w:t>
      </w:r>
    </w:p>
    <w:p w:rsidR="00D81695" w:rsidRDefault="00D81695" w:rsidP="00D81695">
      <w:pPr>
        <w:spacing w:before="60" w:after="60" w:line="300" w:lineRule="auto"/>
        <w:jc w:val="both"/>
        <w:rPr>
          <w:rStyle w:val="Heading4Char"/>
          <w:rFonts w:eastAsiaTheme="majorEastAsia"/>
          <w:b w:val="0"/>
          <w:bCs/>
          <w:color w:val="auto"/>
          <w:sz w:val="22"/>
          <w:szCs w:val="22"/>
        </w:rPr>
      </w:pPr>
    </w:p>
    <w:p w:rsidR="00D81695" w:rsidRPr="00B61E23" w:rsidRDefault="00D81695" w:rsidP="00D81695">
      <w:pPr>
        <w:spacing w:line="276" w:lineRule="auto"/>
        <w:ind w:firstLine="720"/>
        <w:jc w:val="both"/>
        <w:rPr>
          <w:rFonts w:ascii="Arial" w:hAnsi="Arial" w:cs="Arial"/>
          <w:sz w:val="2"/>
          <w:szCs w:val="22"/>
        </w:rPr>
      </w:pPr>
    </w:p>
    <w:tbl>
      <w:tblPr>
        <w:tblW w:w="5051" w:type="pct"/>
        <w:tblInd w:w="-45" w:type="dxa"/>
        <w:tblBorders>
          <w:top w:val="thinThickThinSmallGap" w:sz="12" w:space="0" w:color="7030A0"/>
          <w:left w:val="thinThickThinSmallGap" w:sz="12" w:space="0" w:color="7030A0"/>
          <w:bottom w:val="thinThickThinSmallGap" w:sz="12" w:space="0" w:color="7030A0"/>
          <w:right w:val="thinThickThinSmallGap" w:sz="12" w:space="0" w:color="7030A0"/>
          <w:insideH w:val="thinThickThinSmallGap" w:sz="12" w:space="0" w:color="7030A0"/>
          <w:insideV w:val="thinThickThinSmallGap" w:sz="12" w:space="0" w:color="7030A0"/>
        </w:tblBorders>
        <w:tblLook w:val="04A0" w:firstRow="1" w:lastRow="0" w:firstColumn="1" w:lastColumn="0" w:noHBand="0" w:noVBand="1"/>
      </w:tblPr>
      <w:tblGrid>
        <w:gridCol w:w="50"/>
        <w:gridCol w:w="246"/>
        <w:gridCol w:w="125"/>
        <w:gridCol w:w="8990"/>
        <w:gridCol w:w="32"/>
      </w:tblGrid>
      <w:tr w:rsidR="00D81695" w:rsidRPr="001A4FEF" w:rsidTr="00825096">
        <w:trPr>
          <w:gridBefore w:val="1"/>
          <w:gridAfter w:val="1"/>
          <w:wBefore w:w="27" w:type="pct"/>
          <w:wAfter w:w="17" w:type="pct"/>
        </w:trPr>
        <w:tc>
          <w:tcPr>
            <w:tcW w:w="4956" w:type="pct"/>
            <w:gridSpan w:val="3"/>
          </w:tcPr>
          <w:p w:rsidR="00D81695" w:rsidRPr="006C53EB" w:rsidRDefault="00D81695" w:rsidP="00825096">
            <w:pPr>
              <w:pStyle w:val="Heading4"/>
              <w:jc w:val="center"/>
            </w:pPr>
            <w:r>
              <w:t>Recent Trends in Project Management</w:t>
            </w:r>
          </w:p>
        </w:tc>
      </w:tr>
      <w:tr w:rsidR="00D81695" w:rsidRPr="001A4FEF" w:rsidTr="00825096">
        <w:trPr>
          <w:gridBefore w:val="1"/>
          <w:gridAfter w:val="1"/>
          <w:wBefore w:w="27" w:type="pct"/>
          <w:wAfter w:w="17" w:type="pct"/>
        </w:trPr>
        <w:tc>
          <w:tcPr>
            <w:tcW w:w="4956" w:type="pct"/>
            <w:gridSpan w:val="3"/>
          </w:tcPr>
          <w:p w:rsidR="00D81695" w:rsidRPr="006C53EB" w:rsidRDefault="00D81695" w:rsidP="00825096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C53E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Faculty members will impart the knowledge on recent trends in Project Management to the students and these components will not cover in the examination </w:t>
            </w:r>
          </w:p>
        </w:tc>
      </w:tr>
      <w:tr w:rsidR="00D81695" w:rsidTr="008250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9" w:type="pct"/>
            <w:gridSpan w:val="5"/>
          </w:tcPr>
          <w:p w:rsidR="00D81695" w:rsidRPr="005A11B4" w:rsidRDefault="00D81695" w:rsidP="00825096">
            <w:pPr>
              <w:pStyle w:val="Heading6"/>
              <w:rPr>
                <w:rFonts w:cs="Arial"/>
                <w:b w:val="0"/>
                <w:bCs/>
              </w:rPr>
            </w:pPr>
            <w:r w:rsidRPr="005A11B4">
              <w:rPr>
                <w:rFonts w:cs="Arial"/>
                <w:bCs/>
              </w:rPr>
              <w:br w:type="page"/>
            </w:r>
            <w:r w:rsidRPr="005A11B4">
              <w:rPr>
                <w:rFonts w:cs="Arial"/>
                <w:bCs/>
                <w:sz w:val="22"/>
              </w:rPr>
              <w:t>Text Books:</w:t>
            </w:r>
          </w:p>
        </w:tc>
      </w:tr>
      <w:tr w:rsidR="00D81695" w:rsidTr="008250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gridSpan w:val="3"/>
          </w:tcPr>
          <w:p w:rsidR="00D81695" w:rsidRPr="008A5C81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8A5C81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4776" w:type="pct"/>
            <w:gridSpan w:val="2"/>
            <w:vAlign w:val="center"/>
          </w:tcPr>
          <w:p w:rsidR="00D81695" w:rsidRDefault="00D81695" w:rsidP="00825096">
            <w:pPr>
              <w:jc w:val="both"/>
              <w:rPr>
                <w:lang w:val="en-IN"/>
              </w:rPr>
            </w:pPr>
            <w:r w:rsidRPr="00895F30">
              <w:rPr>
                <w:rFonts w:ascii="Arial" w:hAnsi="Arial" w:cs="Arial"/>
                <w:sz w:val="22"/>
                <w:szCs w:val="22"/>
              </w:rPr>
              <w:t>Choudhury, S 2016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95F30">
              <w:rPr>
                <w:rFonts w:ascii="Arial" w:hAnsi="Arial" w:cs="Arial"/>
                <w:sz w:val="22"/>
                <w:szCs w:val="22"/>
              </w:rPr>
              <w:t xml:space="preserve">  Project Management, Tata McGraw Hill Pub., New Delhi</w:t>
            </w:r>
          </w:p>
        </w:tc>
      </w:tr>
      <w:tr w:rsidR="00D81695" w:rsidTr="008250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gridSpan w:val="3"/>
          </w:tcPr>
          <w:p w:rsidR="00D81695" w:rsidRPr="008A5C81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8A5C81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4776" w:type="pct"/>
            <w:gridSpan w:val="2"/>
          </w:tcPr>
          <w:p w:rsidR="00D81695" w:rsidRPr="00E47A19" w:rsidRDefault="00D81695" w:rsidP="00825096">
            <w:pPr>
              <w:jc w:val="both"/>
              <w:rPr>
                <w:rFonts w:ascii="Arial" w:hAnsi="Arial" w:cs="Arial"/>
                <w:sz w:val="4"/>
              </w:rPr>
            </w:pPr>
          </w:p>
          <w:p w:rsidR="00D81695" w:rsidRDefault="00D81695" w:rsidP="00825096">
            <w:pPr>
              <w:jc w:val="both"/>
              <w:rPr>
                <w:lang w:val="en-IN"/>
              </w:rPr>
            </w:pPr>
            <w:proofErr w:type="spellStart"/>
            <w:r w:rsidRPr="00895F30">
              <w:rPr>
                <w:rFonts w:ascii="Arial" w:hAnsi="Arial" w:cs="Arial"/>
                <w:sz w:val="22"/>
                <w:szCs w:val="22"/>
              </w:rPr>
              <w:t>KesavaRao,P.C</w:t>
            </w:r>
            <w:proofErr w:type="spellEnd"/>
            <w:r w:rsidRPr="00895F30">
              <w:rPr>
                <w:rFonts w:ascii="Arial" w:hAnsi="Arial" w:cs="Arial"/>
                <w:sz w:val="22"/>
                <w:szCs w:val="22"/>
              </w:rPr>
              <w:t xml:space="preserve"> 2017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95F30">
              <w:rPr>
                <w:rFonts w:ascii="Arial" w:hAnsi="Arial" w:cs="Arial"/>
                <w:sz w:val="22"/>
                <w:szCs w:val="22"/>
              </w:rPr>
              <w:t xml:space="preserve"> Project Management a</w:t>
            </w:r>
            <w:r>
              <w:rPr>
                <w:rFonts w:ascii="Arial" w:hAnsi="Arial" w:cs="Arial"/>
                <w:sz w:val="22"/>
                <w:szCs w:val="22"/>
              </w:rPr>
              <w:t xml:space="preserve">nd Control, Sultan Chand and Sons, </w:t>
            </w:r>
            <w:r w:rsidRPr="00895F30">
              <w:rPr>
                <w:rFonts w:ascii="Arial" w:hAnsi="Arial" w:cs="Arial"/>
                <w:sz w:val="22"/>
                <w:szCs w:val="22"/>
              </w:rPr>
              <w:t>New Delhi</w:t>
            </w:r>
          </w:p>
        </w:tc>
      </w:tr>
      <w:tr w:rsidR="00D81695" w:rsidTr="008250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gridSpan w:val="3"/>
          </w:tcPr>
          <w:p w:rsidR="00D81695" w:rsidRPr="008A5C81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8A5C81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4776" w:type="pct"/>
            <w:gridSpan w:val="2"/>
          </w:tcPr>
          <w:p w:rsidR="00D81695" w:rsidRPr="00E47A19" w:rsidRDefault="00D81695" w:rsidP="00825096">
            <w:pPr>
              <w:jc w:val="both"/>
              <w:rPr>
                <w:rFonts w:ascii="Arial" w:hAnsi="Arial" w:cs="Arial"/>
                <w:sz w:val="4"/>
              </w:rPr>
            </w:pPr>
          </w:p>
          <w:p w:rsidR="00D81695" w:rsidRDefault="00D81695" w:rsidP="00825096">
            <w:pPr>
              <w:jc w:val="both"/>
              <w:rPr>
                <w:lang w:val="en-IN"/>
              </w:rPr>
            </w:pPr>
            <w:proofErr w:type="spellStart"/>
            <w:proofErr w:type="gramStart"/>
            <w:r w:rsidRPr="00895F30">
              <w:rPr>
                <w:rFonts w:ascii="Arial" w:hAnsi="Arial" w:cs="Arial"/>
                <w:sz w:val="22"/>
                <w:szCs w:val="22"/>
              </w:rPr>
              <w:t>PrasannaChandra</w:t>
            </w:r>
            <w:proofErr w:type="spellEnd"/>
            <w:r w:rsidRPr="00895F30">
              <w:rPr>
                <w:rFonts w:ascii="Arial" w:hAnsi="Arial" w:cs="Arial"/>
                <w:sz w:val="22"/>
                <w:szCs w:val="22"/>
              </w:rPr>
              <w:t xml:space="preserve">  2017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95F30">
              <w:rPr>
                <w:rFonts w:ascii="Arial" w:hAnsi="Arial" w:cs="Arial"/>
                <w:sz w:val="22"/>
                <w:szCs w:val="22"/>
              </w:rPr>
              <w:t xml:space="preserve">  Project Preparation, Appraisal, Implementation Tata McGraw Hill (P)., New Delhi.</w:t>
            </w:r>
          </w:p>
        </w:tc>
      </w:tr>
      <w:tr w:rsidR="00D81695" w:rsidTr="008250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9" w:type="pct"/>
            <w:gridSpan w:val="5"/>
          </w:tcPr>
          <w:p w:rsidR="00D81695" w:rsidRPr="005A11B4" w:rsidRDefault="00D81695" w:rsidP="00825096">
            <w:pPr>
              <w:pStyle w:val="Heading6"/>
              <w:rPr>
                <w:rFonts w:cs="Arial"/>
                <w:b w:val="0"/>
                <w:bCs/>
              </w:rPr>
            </w:pPr>
            <w:r w:rsidRPr="005A11B4">
              <w:rPr>
                <w:rFonts w:cs="Arial"/>
                <w:bCs/>
                <w:sz w:val="22"/>
              </w:rPr>
              <w:t>Supplementary Readings:</w:t>
            </w:r>
          </w:p>
        </w:tc>
      </w:tr>
      <w:tr w:rsidR="00D81695" w:rsidTr="008250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gridSpan w:val="3"/>
          </w:tcPr>
          <w:p w:rsidR="00D81695" w:rsidRPr="008A5C81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8A5C81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4776" w:type="pct"/>
            <w:gridSpan w:val="2"/>
          </w:tcPr>
          <w:p w:rsidR="00D81695" w:rsidRPr="00E47A19" w:rsidRDefault="00D81695" w:rsidP="00825096">
            <w:pPr>
              <w:jc w:val="both"/>
              <w:rPr>
                <w:rFonts w:ascii="Arial" w:hAnsi="Arial" w:cs="Arial"/>
                <w:sz w:val="6"/>
              </w:rPr>
            </w:pPr>
          </w:p>
          <w:p w:rsidR="00D81695" w:rsidRDefault="00D81695" w:rsidP="00825096">
            <w:pPr>
              <w:jc w:val="both"/>
              <w:rPr>
                <w:rFonts w:ascii="Arial" w:hAnsi="Arial" w:cs="Arial"/>
              </w:rPr>
            </w:pPr>
            <w:proofErr w:type="spellStart"/>
            <w:r w:rsidRPr="00895F30">
              <w:rPr>
                <w:rFonts w:ascii="Arial" w:hAnsi="Arial" w:cs="Arial"/>
                <w:sz w:val="22"/>
                <w:szCs w:val="22"/>
              </w:rPr>
              <w:t>Goel,BB</w:t>
            </w:r>
            <w:proofErr w:type="spellEnd"/>
            <w:r w:rsidRPr="00895F30">
              <w:rPr>
                <w:rFonts w:ascii="Arial" w:hAnsi="Arial" w:cs="Arial"/>
                <w:sz w:val="22"/>
                <w:szCs w:val="22"/>
              </w:rPr>
              <w:t xml:space="preserve"> 2017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95F30">
              <w:rPr>
                <w:rFonts w:ascii="Arial" w:hAnsi="Arial" w:cs="Arial"/>
                <w:sz w:val="22"/>
                <w:szCs w:val="22"/>
              </w:rPr>
              <w:t xml:space="preserve"> Project Management: Princi</w:t>
            </w:r>
            <w:r>
              <w:rPr>
                <w:rFonts w:ascii="Arial" w:hAnsi="Arial" w:cs="Arial"/>
                <w:sz w:val="22"/>
                <w:szCs w:val="22"/>
              </w:rPr>
              <w:t xml:space="preserve">ples and Techniques Deep and Deep </w:t>
            </w:r>
          </w:p>
          <w:p w:rsidR="00D81695" w:rsidRDefault="00D81695" w:rsidP="00825096">
            <w:pPr>
              <w:jc w:val="both"/>
              <w:rPr>
                <w:lang w:val="en-IN"/>
              </w:rPr>
            </w:pPr>
            <w:r w:rsidRPr="00895F30">
              <w:rPr>
                <w:rFonts w:ascii="Arial" w:hAnsi="Arial" w:cs="Arial"/>
                <w:sz w:val="22"/>
                <w:szCs w:val="22"/>
              </w:rPr>
              <w:t>Pub., New Delhi.</w:t>
            </w:r>
          </w:p>
        </w:tc>
      </w:tr>
      <w:tr w:rsidR="00D81695" w:rsidTr="008250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gridSpan w:val="3"/>
          </w:tcPr>
          <w:p w:rsidR="00D81695" w:rsidRPr="008A5C81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8A5C81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4776" w:type="pct"/>
            <w:gridSpan w:val="2"/>
            <w:vAlign w:val="center"/>
          </w:tcPr>
          <w:p w:rsidR="00D81695" w:rsidRDefault="00D81695" w:rsidP="00825096">
            <w:pPr>
              <w:jc w:val="both"/>
              <w:rPr>
                <w:lang w:val="en-IN"/>
              </w:rPr>
            </w:pPr>
            <w:r>
              <w:rPr>
                <w:rFonts w:ascii="Arial" w:hAnsi="Arial" w:cs="Arial"/>
                <w:sz w:val="22"/>
                <w:szCs w:val="22"/>
              </w:rPr>
              <w:t>Harvey Maylor 2017,</w:t>
            </w:r>
            <w:r w:rsidRPr="00895F30">
              <w:rPr>
                <w:rFonts w:ascii="Arial" w:hAnsi="Arial" w:cs="Arial"/>
                <w:sz w:val="22"/>
                <w:szCs w:val="22"/>
              </w:rPr>
              <w:t xml:space="preserve"> Project Management, MacMillan India Ltd., New Delhi.</w:t>
            </w:r>
          </w:p>
        </w:tc>
      </w:tr>
      <w:tr w:rsidR="00D81695" w:rsidTr="008250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gridSpan w:val="3"/>
          </w:tcPr>
          <w:p w:rsidR="00D81695" w:rsidRPr="008A5C81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8A5C81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4776" w:type="pct"/>
            <w:gridSpan w:val="2"/>
          </w:tcPr>
          <w:p w:rsidR="00D81695" w:rsidRPr="00E47A19" w:rsidRDefault="00D81695" w:rsidP="00825096">
            <w:pPr>
              <w:jc w:val="both"/>
              <w:rPr>
                <w:rFonts w:ascii="Arial" w:hAnsi="Arial" w:cs="Arial"/>
                <w:sz w:val="4"/>
              </w:rPr>
            </w:pPr>
          </w:p>
          <w:p w:rsidR="00D81695" w:rsidRDefault="00D81695" w:rsidP="00825096">
            <w:pPr>
              <w:jc w:val="both"/>
              <w:rPr>
                <w:rFonts w:ascii="Arial" w:hAnsi="Arial" w:cs="Arial"/>
              </w:rPr>
            </w:pPr>
            <w:r w:rsidRPr="00895F30">
              <w:rPr>
                <w:rFonts w:ascii="Arial" w:hAnsi="Arial" w:cs="Arial"/>
                <w:sz w:val="22"/>
                <w:szCs w:val="22"/>
              </w:rPr>
              <w:t xml:space="preserve">John </w:t>
            </w:r>
            <w:proofErr w:type="spellStart"/>
            <w:proofErr w:type="gramStart"/>
            <w:r w:rsidRPr="00895F30">
              <w:rPr>
                <w:rFonts w:ascii="Arial" w:hAnsi="Arial" w:cs="Arial"/>
                <w:sz w:val="22"/>
                <w:szCs w:val="22"/>
              </w:rPr>
              <w:t>M.Nicholas</w:t>
            </w:r>
            <w:proofErr w:type="spellEnd"/>
            <w:proofErr w:type="gramEnd"/>
            <w:r w:rsidRPr="00895F30">
              <w:rPr>
                <w:rFonts w:ascii="Arial" w:hAnsi="Arial" w:cs="Arial"/>
                <w:sz w:val="22"/>
                <w:szCs w:val="22"/>
              </w:rPr>
              <w:t>- 2018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95F30">
              <w:rPr>
                <w:rFonts w:ascii="Arial" w:hAnsi="Arial" w:cs="Arial"/>
                <w:sz w:val="22"/>
                <w:szCs w:val="22"/>
              </w:rPr>
              <w:t>Project Management for Business Tec</w:t>
            </w:r>
            <w:r>
              <w:rPr>
                <w:rFonts w:ascii="Arial" w:hAnsi="Arial" w:cs="Arial"/>
                <w:sz w:val="22"/>
                <w:szCs w:val="22"/>
              </w:rPr>
              <w:t xml:space="preserve">hnology, Prentice </w:t>
            </w:r>
            <w:r w:rsidRPr="00895F30">
              <w:rPr>
                <w:rFonts w:ascii="Arial" w:hAnsi="Arial" w:cs="Arial"/>
                <w:sz w:val="22"/>
                <w:szCs w:val="22"/>
              </w:rPr>
              <w:t>Hall of India, New Delhi.</w:t>
            </w:r>
          </w:p>
          <w:p w:rsidR="00D81695" w:rsidRDefault="00D81695" w:rsidP="00825096">
            <w:pPr>
              <w:jc w:val="both"/>
            </w:pPr>
          </w:p>
          <w:p w:rsidR="00D81695" w:rsidRPr="0098050F" w:rsidRDefault="00D81695" w:rsidP="00825096">
            <w:pPr>
              <w:spacing w:line="360" w:lineRule="auto"/>
              <w:jc w:val="both"/>
              <w:rPr>
                <w:rFonts w:ascii="Arial" w:hAnsi="Arial" w:cs="Arial"/>
                <w:bCs/>
                <w:color w:val="FF0000"/>
              </w:rPr>
            </w:pPr>
            <w:r w:rsidRPr="0098050F">
              <w:rPr>
                <w:rFonts w:ascii="Arial" w:hAnsi="Arial" w:cs="Arial"/>
                <w:bCs/>
                <w:color w:val="FF0000"/>
              </w:rPr>
              <w:t>Note: Latest edition of the books may be used</w:t>
            </w:r>
          </w:p>
          <w:p w:rsidR="00D81695" w:rsidRDefault="00D81695" w:rsidP="00825096">
            <w:pPr>
              <w:jc w:val="both"/>
              <w:rPr>
                <w:lang w:val="en-IN"/>
              </w:rPr>
            </w:pPr>
          </w:p>
        </w:tc>
      </w:tr>
      <w:tr w:rsidR="00D81695" w:rsidTr="008250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" w:type="pct"/>
            <w:gridSpan w:val="2"/>
          </w:tcPr>
          <w:p w:rsidR="00D81695" w:rsidRPr="00A710D1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</w:p>
        </w:tc>
        <w:tc>
          <w:tcPr>
            <w:tcW w:w="4843" w:type="pct"/>
            <w:gridSpan w:val="3"/>
          </w:tcPr>
          <w:p w:rsidR="00D81695" w:rsidRPr="0064101B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:rsidR="00D81695" w:rsidRPr="00902E3D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7030A0"/>
              </w:rPr>
            </w:pPr>
            <w:r w:rsidRPr="00902E3D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Outcome Mapping</w:t>
            </w:r>
          </w:p>
          <w:tbl>
            <w:tblPr>
              <w:tblStyle w:val="TableGrid"/>
              <w:tblW w:w="849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95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461"/>
              <w:gridCol w:w="461"/>
              <w:gridCol w:w="424"/>
              <w:gridCol w:w="37"/>
              <w:gridCol w:w="805"/>
              <w:gridCol w:w="470"/>
              <w:gridCol w:w="477"/>
              <w:gridCol w:w="482"/>
              <w:gridCol w:w="935"/>
            </w:tblGrid>
            <w:tr w:rsidR="00C320D1" w:rsidRPr="00C320D1" w:rsidTr="00C320D1">
              <w:trPr>
                <w:jc w:val="center"/>
              </w:trPr>
              <w:tc>
                <w:tcPr>
                  <w:tcW w:w="528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82" w:type="pct"/>
                  <w:gridSpan w:val="12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320D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Programme Outcomes</w:t>
                  </w:r>
                </w:p>
              </w:tc>
              <w:tc>
                <w:tcPr>
                  <w:tcW w:w="1890" w:type="pct"/>
                  <w:gridSpan w:val="6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320D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Programme Specific Outcomes</w:t>
                  </w:r>
                </w:p>
              </w:tc>
            </w:tr>
            <w:tr w:rsidR="00C320D1" w:rsidRPr="00C320D1" w:rsidTr="00C320D1">
              <w:trPr>
                <w:jc w:val="center"/>
              </w:trPr>
              <w:tc>
                <w:tcPr>
                  <w:tcW w:w="528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71" w:type="pct"/>
                  <w:gridSpan w:val="2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75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1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7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C320D1" w:rsidRPr="00C320D1" w:rsidTr="00C320D1">
              <w:trPr>
                <w:jc w:val="center"/>
              </w:trPr>
              <w:tc>
                <w:tcPr>
                  <w:tcW w:w="528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2</w:t>
                  </w:r>
                </w:p>
              </w:tc>
              <w:tc>
                <w:tcPr>
                  <w:tcW w:w="271" w:type="pct"/>
                  <w:gridSpan w:val="2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475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1</w:t>
                  </w:r>
                </w:p>
              </w:tc>
              <w:tc>
                <w:tcPr>
                  <w:tcW w:w="277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1</w:t>
                  </w:r>
                </w:p>
              </w:tc>
              <w:tc>
                <w:tcPr>
                  <w:tcW w:w="28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547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</w:tr>
            <w:tr w:rsidR="00C320D1" w:rsidRPr="00C320D1" w:rsidTr="00C320D1">
              <w:trPr>
                <w:jc w:val="center"/>
              </w:trPr>
              <w:tc>
                <w:tcPr>
                  <w:tcW w:w="528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2</w:t>
                  </w:r>
                </w:p>
              </w:tc>
              <w:tc>
                <w:tcPr>
                  <w:tcW w:w="271" w:type="pct"/>
                  <w:gridSpan w:val="2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475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1</w:t>
                  </w:r>
                </w:p>
              </w:tc>
              <w:tc>
                <w:tcPr>
                  <w:tcW w:w="277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1</w:t>
                  </w:r>
                </w:p>
              </w:tc>
              <w:tc>
                <w:tcPr>
                  <w:tcW w:w="28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547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</w:tr>
            <w:tr w:rsidR="00C320D1" w:rsidRPr="00C320D1" w:rsidTr="00C320D1">
              <w:trPr>
                <w:jc w:val="center"/>
              </w:trPr>
              <w:tc>
                <w:tcPr>
                  <w:tcW w:w="528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2</w:t>
                  </w:r>
                </w:p>
              </w:tc>
              <w:tc>
                <w:tcPr>
                  <w:tcW w:w="271" w:type="pct"/>
                  <w:gridSpan w:val="2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2</w:t>
                  </w:r>
                </w:p>
              </w:tc>
              <w:tc>
                <w:tcPr>
                  <w:tcW w:w="475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1</w:t>
                  </w:r>
                </w:p>
              </w:tc>
              <w:tc>
                <w:tcPr>
                  <w:tcW w:w="277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1</w:t>
                  </w:r>
                </w:p>
              </w:tc>
              <w:tc>
                <w:tcPr>
                  <w:tcW w:w="28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547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2</w:t>
                  </w:r>
                </w:p>
              </w:tc>
            </w:tr>
            <w:tr w:rsidR="00C320D1" w:rsidRPr="00C320D1" w:rsidTr="00C320D1">
              <w:trPr>
                <w:jc w:val="center"/>
              </w:trPr>
              <w:tc>
                <w:tcPr>
                  <w:tcW w:w="528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CO4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2</w:t>
                  </w:r>
                </w:p>
              </w:tc>
              <w:tc>
                <w:tcPr>
                  <w:tcW w:w="271" w:type="pct"/>
                  <w:gridSpan w:val="2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2</w:t>
                  </w:r>
                </w:p>
              </w:tc>
              <w:tc>
                <w:tcPr>
                  <w:tcW w:w="475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277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1</w:t>
                  </w:r>
                </w:p>
              </w:tc>
              <w:tc>
                <w:tcPr>
                  <w:tcW w:w="28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547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</w:tr>
            <w:tr w:rsidR="00C320D1" w:rsidRPr="00C320D1" w:rsidTr="00C320D1">
              <w:trPr>
                <w:jc w:val="center"/>
              </w:trPr>
              <w:tc>
                <w:tcPr>
                  <w:tcW w:w="528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CO5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1</w:t>
                  </w:r>
                </w:p>
              </w:tc>
              <w:tc>
                <w:tcPr>
                  <w:tcW w:w="271" w:type="pct"/>
                  <w:gridSpan w:val="2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475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1</w:t>
                  </w:r>
                </w:p>
              </w:tc>
              <w:tc>
                <w:tcPr>
                  <w:tcW w:w="277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1</w:t>
                  </w:r>
                </w:p>
              </w:tc>
              <w:tc>
                <w:tcPr>
                  <w:tcW w:w="28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3</w:t>
                  </w:r>
                </w:p>
              </w:tc>
              <w:tc>
                <w:tcPr>
                  <w:tcW w:w="547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bCs/>
                    </w:rPr>
                    <w:t>2</w:t>
                  </w:r>
                </w:p>
              </w:tc>
            </w:tr>
          </w:tbl>
          <w:p w:rsidR="00D81695" w:rsidRPr="0064101B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</w:tc>
      </w:tr>
    </w:tbl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color w:val="4F81BD" w:themeColor="accent1"/>
        </w:rPr>
      </w:pPr>
      <w:r w:rsidRPr="00255DB6">
        <w:rPr>
          <w:rFonts w:ascii="Arial" w:hAnsi="Arial" w:cs="Arial"/>
          <w:b/>
          <w:color w:val="4F81BD" w:themeColor="accent1"/>
          <w:sz w:val="30"/>
          <w:szCs w:val="22"/>
        </w:rPr>
        <w:t>*</w:t>
      </w:r>
      <w:r w:rsidRPr="00902E3D">
        <w:rPr>
          <w:rFonts w:ascii="Arial" w:hAnsi="Arial" w:cs="Arial"/>
          <w:bCs/>
          <w:color w:val="4F81BD" w:themeColor="accent1"/>
          <w:sz w:val="22"/>
          <w:szCs w:val="22"/>
        </w:rPr>
        <w:t>3– Strong, 2- Medium, 1- Low</w:t>
      </w: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color w:val="4F81BD" w:themeColor="accent1"/>
        </w:rPr>
      </w:pPr>
    </w:p>
    <w:p w:rsidR="00D81695" w:rsidRDefault="00D81695" w:rsidP="00D81695">
      <w:pPr>
        <w:pStyle w:val="Default"/>
        <w:jc w:val="center"/>
        <w:rPr>
          <w:rFonts w:ascii="Arial" w:hAnsi="Arial" w:cs="Arial"/>
          <w:b/>
          <w:color w:val="FF3399"/>
          <w:sz w:val="22"/>
          <w:szCs w:val="22"/>
        </w:rPr>
      </w:pPr>
    </w:p>
    <w:p w:rsidR="00D81695" w:rsidRDefault="00D81695" w:rsidP="00D8169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D81695" w:rsidRDefault="00D81695" w:rsidP="00D8169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D81695" w:rsidRDefault="00D81695" w:rsidP="00D8169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D81695" w:rsidRDefault="00D81695" w:rsidP="00D8169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D81695" w:rsidRDefault="00D81695" w:rsidP="00D81695">
      <w:pPr>
        <w:rPr>
          <w:rFonts w:ascii="Arial" w:hAnsi="Arial" w:cs="Arial"/>
          <w:sz w:val="22"/>
          <w:szCs w:val="22"/>
        </w:rPr>
      </w:pPr>
    </w:p>
    <w:p w:rsidR="00D81695" w:rsidRDefault="00D81695" w:rsidP="00D81695">
      <w:pPr>
        <w:rPr>
          <w:rFonts w:ascii="Arial" w:hAnsi="Arial" w:cs="Arial"/>
          <w:sz w:val="22"/>
          <w:szCs w:val="22"/>
        </w:rPr>
      </w:pPr>
    </w:p>
    <w:p w:rsidR="00D81695" w:rsidRDefault="00D81695" w:rsidP="00D81695">
      <w:pPr>
        <w:rPr>
          <w:rFonts w:ascii="Arial" w:hAnsi="Arial" w:cs="Arial"/>
          <w:sz w:val="22"/>
          <w:szCs w:val="22"/>
        </w:rPr>
      </w:pPr>
    </w:p>
    <w:p w:rsidR="00D81695" w:rsidRDefault="00D81695" w:rsidP="00D81695">
      <w:pPr>
        <w:rPr>
          <w:rFonts w:ascii="Arial" w:hAnsi="Arial" w:cs="Arial"/>
          <w:sz w:val="22"/>
          <w:szCs w:val="22"/>
        </w:rPr>
      </w:pPr>
    </w:p>
    <w:p w:rsidR="00D81695" w:rsidRDefault="00D81695" w:rsidP="00D81695">
      <w:pPr>
        <w:rPr>
          <w:rFonts w:ascii="Arial" w:hAnsi="Arial" w:cs="Arial"/>
          <w:sz w:val="22"/>
          <w:szCs w:val="22"/>
        </w:rPr>
      </w:pPr>
    </w:p>
    <w:p w:rsidR="00D81695" w:rsidRDefault="00D81695" w:rsidP="00D81695">
      <w:pPr>
        <w:rPr>
          <w:rFonts w:ascii="Arial" w:hAnsi="Arial" w:cs="Arial"/>
          <w:sz w:val="22"/>
          <w:szCs w:val="22"/>
        </w:rPr>
      </w:pPr>
    </w:p>
    <w:p w:rsidR="00D81695" w:rsidRDefault="00D81695" w:rsidP="00D81695">
      <w:pPr>
        <w:rPr>
          <w:rFonts w:ascii="Arial" w:hAnsi="Arial" w:cs="Arial"/>
          <w:sz w:val="22"/>
          <w:szCs w:val="22"/>
        </w:rPr>
      </w:pPr>
    </w:p>
    <w:tbl>
      <w:tblPr>
        <w:tblW w:w="46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5111"/>
        <w:gridCol w:w="566"/>
        <w:gridCol w:w="537"/>
        <w:gridCol w:w="614"/>
      </w:tblGrid>
      <w:tr w:rsidR="00C320D1" w:rsidRPr="00C320D1" w:rsidTr="00C320D1">
        <w:trPr>
          <w:trHeight w:val="335"/>
        </w:trPr>
        <w:tc>
          <w:tcPr>
            <w:tcW w:w="1094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rPr>
                <w:rFonts w:ascii="Arial" w:hAnsi="Arial" w:cs="Arial"/>
                <w:b/>
              </w:rPr>
            </w:pPr>
            <w:r w:rsidRPr="00C320D1">
              <w:rPr>
                <w:rFonts w:ascii="Arial" w:hAnsi="Arial" w:cs="Arial"/>
                <w:b/>
                <w:bCs/>
              </w:rPr>
              <w:t>23PCOME25-2</w:t>
            </w:r>
          </w:p>
        </w:tc>
        <w:tc>
          <w:tcPr>
            <w:tcW w:w="2924" w:type="pct"/>
            <w:vMerge w:val="restart"/>
            <w:shd w:val="clear" w:color="auto" w:fill="auto"/>
            <w:vAlign w:val="center"/>
          </w:tcPr>
          <w:p w:rsidR="00783196" w:rsidRDefault="00783196" w:rsidP="00825096">
            <w:pPr>
              <w:pStyle w:val="Heading7"/>
              <w:spacing w:before="0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2"/>
              </w:rPr>
            </w:pPr>
            <w:proofErr w:type="gramStart"/>
            <w:r w:rsidRPr="009A4B30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>Elective  Course</w:t>
            </w:r>
            <w:proofErr w:type="gramEnd"/>
            <w:r w:rsidRPr="009A4B30"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b/>
                <w:bCs/>
                <w:i w:val="0"/>
                <w:color w:val="000000"/>
                <w:sz w:val="24"/>
                <w:szCs w:val="24"/>
              </w:rPr>
              <w:t>4</w:t>
            </w:r>
          </w:p>
          <w:p w:rsidR="00C320D1" w:rsidRPr="00C320D1" w:rsidRDefault="00C320D1" w:rsidP="00184C1F">
            <w:pPr>
              <w:pStyle w:val="Heading7"/>
              <w:spacing w:before="0"/>
              <w:jc w:val="center"/>
              <w:rPr>
                <w:rFonts w:ascii="Arial" w:hAnsi="Arial" w:cs="Arial"/>
                <w:b/>
                <w:i w:val="0"/>
                <w:color w:val="auto"/>
                <w:sz w:val="24"/>
                <w:szCs w:val="22"/>
              </w:rPr>
            </w:pPr>
            <w:r w:rsidRPr="00C320D1">
              <w:rPr>
                <w:rFonts w:ascii="Arial" w:hAnsi="Arial" w:cs="Arial"/>
                <w:b/>
                <w:i w:val="0"/>
                <w:color w:val="auto"/>
                <w:sz w:val="24"/>
                <w:szCs w:val="22"/>
              </w:rPr>
              <w:t>23PCOME25-2- ORGANISATIONAL BEHAVIOUR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C320D1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C320D1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C320D1">
              <w:rPr>
                <w:rFonts w:ascii="Arial" w:hAnsi="Arial" w:cs="Arial"/>
                <w:b/>
              </w:rPr>
              <w:t>C</w:t>
            </w:r>
          </w:p>
        </w:tc>
      </w:tr>
      <w:tr w:rsidR="00C320D1" w:rsidRPr="00C320D1" w:rsidTr="00C320D1">
        <w:trPr>
          <w:trHeight w:val="334"/>
        </w:trPr>
        <w:tc>
          <w:tcPr>
            <w:tcW w:w="1094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rPr>
                <w:rFonts w:ascii="Arial" w:hAnsi="Arial" w:cs="Arial"/>
                <w:b/>
                <w:lang w:eastAsia="en-IN"/>
              </w:rPr>
            </w:pPr>
            <w:r w:rsidRPr="00C320D1">
              <w:rPr>
                <w:rFonts w:ascii="Arial" w:hAnsi="Arial" w:cs="Arial"/>
                <w:b/>
                <w:lang w:eastAsia="en-IN"/>
              </w:rPr>
              <w:t>Semester-2</w:t>
            </w:r>
          </w:p>
        </w:tc>
        <w:tc>
          <w:tcPr>
            <w:tcW w:w="2924" w:type="pct"/>
            <w:vMerge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C320D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C320D1" w:rsidRPr="00C320D1" w:rsidRDefault="00C320D1" w:rsidP="00825096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C320D1">
              <w:rPr>
                <w:rFonts w:ascii="Arial" w:hAnsi="Arial" w:cs="Arial"/>
                <w:b/>
              </w:rPr>
              <w:t>3</w:t>
            </w:r>
          </w:p>
        </w:tc>
      </w:tr>
    </w:tbl>
    <w:p w:rsidR="00D81695" w:rsidRPr="009801C7" w:rsidRDefault="00D81695" w:rsidP="00D81695">
      <w:pPr>
        <w:rPr>
          <w:rFonts w:ascii="Arial" w:hAnsi="Arial" w:cs="Arial"/>
          <w:sz w:val="2"/>
          <w:szCs w:val="2"/>
        </w:rPr>
      </w:pPr>
    </w:p>
    <w:p w:rsidR="00D81695" w:rsidRDefault="00D81695" w:rsidP="00D81695">
      <w:pPr>
        <w:tabs>
          <w:tab w:val="right" w:pos="8309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838"/>
        <w:gridCol w:w="8510"/>
      </w:tblGrid>
      <w:tr w:rsidR="00C320D1" w:rsidRPr="00C320D1" w:rsidTr="00C32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D81695" w:rsidRPr="00C320D1" w:rsidRDefault="00D81695" w:rsidP="00825096">
            <w:pPr>
              <w:spacing w:after="60"/>
              <w:rPr>
                <w:color w:val="auto"/>
                <w:lang w:val="en-IN"/>
              </w:rPr>
            </w:pPr>
            <w:r w:rsidRPr="00C320D1">
              <w:rPr>
                <w:rFonts w:ascii="Arial" w:hAnsi="Arial" w:cs="Arial"/>
                <w:color w:val="auto"/>
              </w:rPr>
              <w:t>Learning Objectives:</w:t>
            </w:r>
          </w:p>
        </w:tc>
      </w:tr>
      <w:tr w:rsidR="00C320D1" w:rsidRPr="00C320D1" w:rsidTr="00C3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D81695" w:rsidRPr="00C320D1" w:rsidRDefault="00D81695" w:rsidP="00825096">
            <w:pPr>
              <w:spacing w:after="6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 xml:space="preserve">LO1:  </w:t>
            </w:r>
          </w:p>
        </w:tc>
        <w:tc>
          <w:tcPr>
            <w:tcW w:w="4552" w:type="pct"/>
            <w:shd w:val="clear" w:color="auto" w:fill="auto"/>
          </w:tcPr>
          <w:p w:rsidR="00D81695" w:rsidRPr="00C320D1" w:rsidRDefault="00D81695" w:rsidP="00825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C320D1">
              <w:rPr>
                <w:rFonts w:ascii="Arial" w:hAnsi="Arial" w:cs="Arial"/>
              </w:rPr>
              <w:t xml:space="preserve">To understand </w:t>
            </w:r>
            <w:proofErr w:type="spellStart"/>
            <w:r w:rsidRPr="00C320D1">
              <w:rPr>
                <w:rFonts w:ascii="Arial" w:hAnsi="Arial" w:cs="Arial"/>
              </w:rPr>
              <w:t>thevariousaspectsofhumanbehaviouratwork</w:t>
            </w:r>
            <w:proofErr w:type="spellEnd"/>
            <w:r w:rsidRPr="00C320D1">
              <w:rPr>
                <w:rFonts w:ascii="Arial" w:hAnsi="Arial" w:cs="Arial"/>
              </w:rPr>
              <w:t>.</w:t>
            </w:r>
          </w:p>
        </w:tc>
      </w:tr>
      <w:tr w:rsidR="00C320D1" w:rsidRPr="00C320D1" w:rsidTr="00C32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D81695" w:rsidRPr="00C320D1" w:rsidRDefault="00D81695" w:rsidP="00825096">
            <w:pPr>
              <w:spacing w:after="6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LO2:</w:t>
            </w:r>
          </w:p>
        </w:tc>
        <w:tc>
          <w:tcPr>
            <w:tcW w:w="4552" w:type="pct"/>
            <w:shd w:val="clear" w:color="auto" w:fill="auto"/>
          </w:tcPr>
          <w:p w:rsidR="00D81695" w:rsidRPr="00C320D1" w:rsidRDefault="00D81695" w:rsidP="00825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C320D1">
              <w:rPr>
                <w:rFonts w:ascii="Arial" w:hAnsi="Arial" w:cs="Arial"/>
              </w:rPr>
              <w:t>Tounderstandtheroleofmotivationandjobsatisfactioninorganisational commitment</w:t>
            </w:r>
          </w:p>
        </w:tc>
      </w:tr>
      <w:tr w:rsidR="00C320D1" w:rsidRPr="00C320D1" w:rsidTr="00C3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D81695" w:rsidRPr="00C320D1" w:rsidRDefault="00D81695" w:rsidP="00825096">
            <w:pPr>
              <w:spacing w:after="6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 xml:space="preserve">LO3:  </w:t>
            </w:r>
          </w:p>
        </w:tc>
        <w:tc>
          <w:tcPr>
            <w:tcW w:w="4552" w:type="pct"/>
            <w:shd w:val="clear" w:color="auto" w:fill="auto"/>
          </w:tcPr>
          <w:p w:rsidR="00D81695" w:rsidRPr="00C320D1" w:rsidRDefault="00D81695" w:rsidP="00825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C320D1">
              <w:rPr>
                <w:rFonts w:ascii="Arial" w:hAnsi="Arial" w:cs="Arial"/>
              </w:rPr>
              <w:t>To</w:t>
            </w:r>
            <w:r w:rsidR="00A373F0" w:rsidRPr="00C320D1">
              <w:rPr>
                <w:rFonts w:ascii="Arial" w:hAnsi="Arial" w:cs="Arial"/>
              </w:rPr>
              <w:t xml:space="preserve"> </w:t>
            </w:r>
            <w:proofErr w:type="spellStart"/>
            <w:r w:rsidRPr="00C320D1">
              <w:rPr>
                <w:rFonts w:ascii="Arial" w:hAnsi="Arial" w:cs="Arial"/>
              </w:rPr>
              <w:t>analyse</w:t>
            </w:r>
            <w:proofErr w:type="spellEnd"/>
            <w:r w:rsidR="00A373F0" w:rsidRPr="00C320D1">
              <w:rPr>
                <w:rFonts w:ascii="Arial" w:hAnsi="Arial" w:cs="Arial"/>
              </w:rPr>
              <w:t xml:space="preserve"> </w:t>
            </w:r>
            <w:r w:rsidRPr="00C320D1">
              <w:rPr>
                <w:rFonts w:ascii="Arial" w:hAnsi="Arial" w:cs="Arial"/>
              </w:rPr>
              <w:t>different</w:t>
            </w:r>
            <w:r w:rsidR="00A373F0" w:rsidRPr="00C320D1">
              <w:rPr>
                <w:rFonts w:ascii="Arial" w:hAnsi="Arial" w:cs="Arial"/>
              </w:rPr>
              <w:t xml:space="preserve"> </w:t>
            </w:r>
            <w:r w:rsidRPr="00C320D1">
              <w:rPr>
                <w:rFonts w:ascii="Arial" w:hAnsi="Arial" w:cs="Arial"/>
              </w:rPr>
              <w:t>forms</w:t>
            </w:r>
            <w:r w:rsidR="00A373F0" w:rsidRPr="00C320D1">
              <w:rPr>
                <w:rFonts w:ascii="Arial" w:hAnsi="Arial" w:cs="Arial"/>
              </w:rPr>
              <w:t xml:space="preserve"> </w:t>
            </w:r>
            <w:r w:rsidRPr="00C320D1">
              <w:rPr>
                <w:rFonts w:ascii="Arial" w:hAnsi="Arial" w:cs="Arial"/>
              </w:rPr>
              <w:t>of organizational structure</w:t>
            </w:r>
            <w:r w:rsidR="00A373F0" w:rsidRPr="00C320D1">
              <w:rPr>
                <w:rFonts w:ascii="Arial" w:hAnsi="Arial" w:cs="Arial"/>
              </w:rPr>
              <w:t xml:space="preserve"> </w:t>
            </w:r>
            <w:r w:rsidRPr="00C320D1">
              <w:rPr>
                <w:rFonts w:ascii="Arial" w:hAnsi="Arial" w:cs="Arial"/>
              </w:rPr>
              <w:t>and</w:t>
            </w:r>
            <w:r w:rsidR="00A373F0" w:rsidRPr="00C320D1">
              <w:rPr>
                <w:rFonts w:ascii="Arial" w:hAnsi="Arial" w:cs="Arial"/>
              </w:rPr>
              <w:t xml:space="preserve"> </w:t>
            </w:r>
            <w:r w:rsidRPr="00C320D1">
              <w:rPr>
                <w:rFonts w:ascii="Arial" w:hAnsi="Arial" w:cs="Arial"/>
              </w:rPr>
              <w:t>contemporary</w:t>
            </w:r>
            <w:r w:rsidR="00A373F0" w:rsidRPr="00C320D1">
              <w:rPr>
                <w:rFonts w:ascii="Arial" w:hAnsi="Arial" w:cs="Arial"/>
              </w:rPr>
              <w:t xml:space="preserve"> </w:t>
            </w:r>
            <w:r w:rsidRPr="00C320D1">
              <w:rPr>
                <w:rFonts w:ascii="Arial" w:hAnsi="Arial" w:cs="Arial"/>
              </w:rPr>
              <w:t>communication tools.</w:t>
            </w:r>
          </w:p>
        </w:tc>
      </w:tr>
      <w:tr w:rsidR="00C320D1" w:rsidRPr="00C320D1" w:rsidTr="00C32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D81695" w:rsidRPr="00C320D1" w:rsidRDefault="00D81695" w:rsidP="00825096">
            <w:pPr>
              <w:spacing w:after="60"/>
              <w:rPr>
                <w:rFonts w:ascii="Arial" w:hAnsi="Arial" w:cs="Arial"/>
              </w:rPr>
            </w:pPr>
            <w:r w:rsidRPr="00C320D1">
              <w:rPr>
                <w:rFonts w:ascii="Arial" w:hAnsi="Arial" w:cs="Arial"/>
              </w:rPr>
              <w:t>LO4:</w:t>
            </w:r>
          </w:p>
        </w:tc>
        <w:tc>
          <w:tcPr>
            <w:tcW w:w="4552" w:type="pct"/>
            <w:shd w:val="clear" w:color="auto" w:fill="auto"/>
          </w:tcPr>
          <w:p w:rsidR="00D81695" w:rsidRPr="00C320D1" w:rsidRDefault="00D81695" w:rsidP="00825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C320D1">
              <w:rPr>
                <w:rFonts w:ascii="Arial" w:hAnsi="Arial" w:cs="Arial"/>
              </w:rPr>
              <w:t>Toanalyse</w:t>
            </w:r>
            <w:proofErr w:type="spellEnd"/>
            <w:r w:rsidRPr="00C320D1">
              <w:rPr>
                <w:rFonts w:ascii="Arial" w:hAnsi="Arial" w:cs="Arial"/>
              </w:rPr>
              <w:t xml:space="preserve"> the</w:t>
            </w:r>
            <w:r w:rsidR="00A373F0" w:rsidRPr="00C320D1">
              <w:rPr>
                <w:rFonts w:ascii="Arial" w:hAnsi="Arial" w:cs="Arial"/>
              </w:rPr>
              <w:t xml:space="preserve"> </w:t>
            </w:r>
            <w:r w:rsidRPr="00C320D1">
              <w:rPr>
                <w:rFonts w:ascii="Arial" w:hAnsi="Arial" w:cs="Arial"/>
              </w:rPr>
              <w:t>importance</w:t>
            </w:r>
            <w:r w:rsidR="00A373F0" w:rsidRPr="00C320D1">
              <w:rPr>
                <w:rFonts w:ascii="Arial" w:hAnsi="Arial" w:cs="Arial"/>
              </w:rPr>
              <w:t xml:space="preserve"> </w:t>
            </w:r>
            <w:r w:rsidRPr="00C320D1">
              <w:rPr>
                <w:rFonts w:ascii="Arial" w:hAnsi="Arial" w:cs="Arial"/>
              </w:rPr>
              <w:t>of</w:t>
            </w:r>
            <w:r w:rsidRPr="00C320D1">
              <w:rPr>
                <w:rFonts w:ascii="Arial" w:hAnsi="Arial" w:cs="Arial"/>
                <w:spacing w:val="47"/>
              </w:rPr>
              <w:t xml:space="preserve"> t</w:t>
            </w:r>
            <w:r w:rsidRPr="00C320D1">
              <w:rPr>
                <w:rFonts w:ascii="Arial" w:hAnsi="Arial" w:cs="Arial"/>
              </w:rPr>
              <w:t>ransaction</w:t>
            </w:r>
            <w:r w:rsidR="00A373F0" w:rsidRPr="00C320D1">
              <w:rPr>
                <w:rFonts w:ascii="Arial" w:hAnsi="Arial" w:cs="Arial"/>
              </w:rPr>
              <w:t xml:space="preserve"> </w:t>
            </w:r>
            <w:proofErr w:type="spellStart"/>
            <w:r w:rsidRPr="00C320D1">
              <w:rPr>
                <w:rFonts w:ascii="Arial" w:hAnsi="Arial" w:cs="Arial"/>
              </w:rPr>
              <w:t>alanalysis</w:t>
            </w:r>
            <w:proofErr w:type="spellEnd"/>
            <w:r w:rsidR="00A373F0" w:rsidRPr="00C320D1">
              <w:rPr>
                <w:rFonts w:ascii="Arial" w:hAnsi="Arial" w:cs="Arial"/>
              </w:rPr>
              <w:t xml:space="preserve"> </w:t>
            </w:r>
            <w:r w:rsidRPr="00C320D1">
              <w:rPr>
                <w:rFonts w:ascii="Arial" w:hAnsi="Arial" w:cs="Arial"/>
              </w:rPr>
              <w:t xml:space="preserve">in </w:t>
            </w:r>
            <w:proofErr w:type="spellStart"/>
            <w:r w:rsidRPr="00C320D1">
              <w:rPr>
                <w:rFonts w:ascii="Arial" w:hAnsi="Arial" w:cs="Arial"/>
              </w:rPr>
              <w:t>facilitatingnegotiationsandconflict</w:t>
            </w:r>
            <w:proofErr w:type="spellEnd"/>
            <w:r w:rsidRPr="00C320D1">
              <w:rPr>
                <w:rFonts w:ascii="Arial" w:hAnsi="Arial" w:cs="Arial"/>
              </w:rPr>
              <w:t xml:space="preserve"> management.</w:t>
            </w:r>
          </w:p>
        </w:tc>
      </w:tr>
      <w:tr w:rsidR="00C320D1" w:rsidRPr="00C320D1" w:rsidTr="00C3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D81695" w:rsidRPr="00C320D1" w:rsidRDefault="00D81695" w:rsidP="00825096">
            <w:pPr>
              <w:spacing w:after="60"/>
              <w:rPr>
                <w:rFonts w:ascii="Arial" w:hAnsi="Arial" w:cs="Arial"/>
              </w:rPr>
            </w:pPr>
            <w:r w:rsidRPr="00C320D1">
              <w:rPr>
                <w:rFonts w:ascii="Arial" w:hAnsi="Arial" w:cs="Arial"/>
              </w:rPr>
              <w:t>LO5:</w:t>
            </w:r>
          </w:p>
        </w:tc>
        <w:tc>
          <w:tcPr>
            <w:tcW w:w="4552" w:type="pct"/>
            <w:shd w:val="clear" w:color="auto" w:fill="auto"/>
          </w:tcPr>
          <w:p w:rsidR="00D81695" w:rsidRPr="00C320D1" w:rsidRDefault="00D81695" w:rsidP="00825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C320D1">
              <w:rPr>
                <w:rFonts w:ascii="Arial" w:hAnsi="Arial" w:cs="Arial"/>
              </w:rPr>
              <w:t>Togain</w:t>
            </w:r>
            <w:proofErr w:type="spellEnd"/>
            <w:r w:rsidRPr="00C320D1">
              <w:rPr>
                <w:rFonts w:ascii="Arial" w:hAnsi="Arial" w:cs="Arial"/>
              </w:rPr>
              <w:t xml:space="preserve"> knowledge </w:t>
            </w:r>
            <w:proofErr w:type="spellStart"/>
            <w:r w:rsidRPr="00C320D1">
              <w:rPr>
                <w:rFonts w:ascii="Arial" w:hAnsi="Arial" w:cs="Arial"/>
              </w:rPr>
              <w:t>onrecenttrendsin</w:t>
            </w:r>
            <w:proofErr w:type="spellEnd"/>
            <w:r w:rsidRPr="00C320D1">
              <w:rPr>
                <w:rFonts w:ascii="Arial" w:hAnsi="Arial" w:cs="Arial"/>
              </w:rPr>
              <w:t xml:space="preserve"> organizational </w:t>
            </w:r>
            <w:proofErr w:type="spellStart"/>
            <w:r w:rsidRPr="00C320D1">
              <w:rPr>
                <w:rFonts w:ascii="Arial" w:hAnsi="Arial" w:cs="Arial"/>
              </w:rPr>
              <w:t>changeanddevelopment</w:t>
            </w:r>
            <w:proofErr w:type="spellEnd"/>
            <w:r w:rsidRPr="00C320D1">
              <w:rPr>
                <w:rFonts w:ascii="Arial" w:hAnsi="Arial" w:cs="Arial"/>
              </w:rPr>
              <w:t>.</w:t>
            </w:r>
          </w:p>
        </w:tc>
      </w:tr>
    </w:tbl>
    <w:p w:rsidR="00D81695" w:rsidRPr="009801C7" w:rsidRDefault="00D81695" w:rsidP="00D81695">
      <w:pPr>
        <w:tabs>
          <w:tab w:val="right" w:pos="8309"/>
        </w:tabs>
        <w:spacing w:line="276" w:lineRule="auto"/>
        <w:rPr>
          <w:rStyle w:val="Heading4Char"/>
          <w:sz w:val="2"/>
          <w:szCs w:val="2"/>
        </w:rPr>
      </w:pPr>
    </w:p>
    <w:p w:rsidR="00D81695" w:rsidRPr="009801C7" w:rsidRDefault="00D81695" w:rsidP="00D81695">
      <w:pPr>
        <w:tabs>
          <w:tab w:val="right" w:pos="8309"/>
        </w:tabs>
        <w:spacing w:line="276" w:lineRule="auto"/>
        <w:rPr>
          <w:rStyle w:val="Heading4Char"/>
          <w:sz w:val="12"/>
          <w:szCs w:val="8"/>
        </w:rPr>
      </w:pP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813"/>
        <w:gridCol w:w="8535"/>
      </w:tblGrid>
      <w:tr w:rsidR="00C320D1" w:rsidRPr="00C320D1" w:rsidTr="00C32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D81695" w:rsidRPr="00C320D1" w:rsidRDefault="00D81695" w:rsidP="00825096">
            <w:pPr>
              <w:pStyle w:val="Heading2"/>
              <w:outlineLvl w:val="1"/>
              <w:rPr>
                <w:color w:val="auto"/>
                <w:lang w:val="en-IN"/>
              </w:rPr>
            </w:pPr>
            <w:r w:rsidRPr="00C320D1">
              <w:rPr>
                <w:color w:val="auto"/>
              </w:rPr>
              <w:t>Course Outcomes:</w:t>
            </w:r>
          </w:p>
        </w:tc>
      </w:tr>
      <w:tr w:rsidR="00C320D1" w:rsidRPr="00C320D1" w:rsidTr="00C3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D81695" w:rsidRPr="00C320D1" w:rsidRDefault="00D81695" w:rsidP="00825096">
            <w:pPr>
              <w:spacing w:before="40" w:after="40"/>
              <w:rPr>
                <w:lang w:val="en-IN"/>
              </w:rPr>
            </w:pPr>
          </w:p>
        </w:tc>
        <w:tc>
          <w:tcPr>
            <w:tcW w:w="4565" w:type="pct"/>
            <w:shd w:val="clear" w:color="auto" w:fill="auto"/>
          </w:tcPr>
          <w:p w:rsidR="00D81695" w:rsidRPr="00C320D1" w:rsidRDefault="00D81695" w:rsidP="00825096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After the successful completion of the course, the students will be able to:</w:t>
            </w:r>
          </w:p>
        </w:tc>
      </w:tr>
      <w:tr w:rsidR="00C320D1" w:rsidRPr="00C320D1" w:rsidTr="00C32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D81695" w:rsidRPr="00C320D1" w:rsidRDefault="00D81695" w:rsidP="00825096">
            <w:pPr>
              <w:spacing w:before="40" w:after="4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CO1: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D81695" w:rsidRPr="00C320D1" w:rsidRDefault="00D81695" w:rsidP="00825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0D1">
              <w:rPr>
                <w:rFonts w:ascii="Arial" w:hAnsi="Arial" w:cs="Arial"/>
              </w:rPr>
              <w:t>IdentifytheeffectofOBmodelsandorganizationallearningonhumanbehaviour.</w:t>
            </w:r>
          </w:p>
        </w:tc>
      </w:tr>
      <w:tr w:rsidR="00C320D1" w:rsidRPr="00C320D1" w:rsidTr="00C3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D81695" w:rsidRPr="00C320D1" w:rsidRDefault="00D81695" w:rsidP="00825096">
            <w:pPr>
              <w:spacing w:before="40" w:after="4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CO2: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D81695" w:rsidRPr="00C320D1" w:rsidRDefault="00D81695" w:rsidP="00825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proofErr w:type="spellStart"/>
            <w:r w:rsidRPr="00C320D1">
              <w:rPr>
                <w:rFonts w:ascii="Arial" w:hAnsi="Arial" w:cs="Arial"/>
              </w:rPr>
              <w:t>Assesstheoriesofmotivationandtheirimpactonjobsatisfaction</w:t>
            </w:r>
            <w:proofErr w:type="spellEnd"/>
            <w:r w:rsidRPr="00C320D1">
              <w:rPr>
                <w:rFonts w:ascii="Arial" w:hAnsi="Arial" w:cs="Arial"/>
              </w:rPr>
              <w:t>.</w:t>
            </w:r>
          </w:p>
        </w:tc>
      </w:tr>
      <w:tr w:rsidR="00C320D1" w:rsidRPr="00C320D1" w:rsidTr="00C32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D81695" w:rsidRPr="00C320D1" w:rsidRDefault="00D81695" w:rsidP="00825096">
            <w:pPr>
              <w:spacing w:before="40" w:after="4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CO3: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D81695" w:rsidRPr="00C320D1" w:rsidRDefault="00D81695" w:rsidP="00825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proofErr w:type="spellStart"/>
            <w:r w:rsidRPr="00C320D1">
              <w:rPr>
                <w:rFonts w:ascii="Arial" w:hAnsi="Arial" w:cs="Arial"/>
              </w:rPr>
              <w:t>Examineeffective</w:t>
            </w:r>
            <w:proofErr w:type="spellEnd"/>
            <w:r w:rsidRPr="00C320D1">
              <w:rPr>
                <w:rFonts w:ascii="Arial" w:hAnsi="Arial" w:cs="Arial"/>
              </w:rPr>
              <w:t xml:space="preserve"> communication</w:t>
            </w:r>
            <w:r w:rsidRPr="00C320D1">
              <w:rPr>
                <w:rFonts w:ascii="Arial" w:hAnsi="Arial" w:cs="Arial"/>
                <w:spacing w:val="-1"/>
              </w:rPr>
              <w:t xml:space="preserve"> tools </w:t>
            </w:r>
            <w:r w:rsidRPr="00C320D1">
              <w:rPr>
                <w:rFonts w:ascii="Arial" w:hAnsi="Arial" w:cs="Arial"/>
                <w:spacing w:val="-5"/>
              </w:rPr>
              <w:t xml:space="preserve">for better </w:t>
            </w:r>
            <w:proofErr w:type="spellStart"/>
            <w:r w:rsidRPr="00C320D1">
              <w:rPr>
                <w:rFonts w:ascii="Arial" w:hAnsi="Arial" w:cs="Arial"/>
                <w:spacing w:val="-5"/>
              </w:rPr>
              <w:t>organisational</w:t>
            </w:r>
            <w:proofErr w:type="spellEnd"/>
            <w:r w:rsidRPr="00C320D1">
              <w:rPr>
                <w:rFonts w:ascii="Arial" w:hAnsi="Arial" w:cs="Arial"/>
                <w:spacing w:val="-5"/>
              </w:rPr>
              <w:t xml:space="preserve"> climate.</w:t>
            </w:r>
          </w:p>
        </w:tc>
      </w:tr>
      <w:tr w:rsidR="00C320D1" w:rsidRPr="00C320D1" w:rsidTr="00C320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D81695" w:rsidRPr="00C320D1" w:rsidRDefault="00D81695" w:rsidP="00825096">
            <w:pPr>
              <w:spacing w:before="40" w:after="4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CO4: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D81695" w:rsidRPr="00C320D1" w:rsidRDefault="00D81695" w:rsidP="008250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C320D1">
              <w:rPr>
                <w:rFonts w:ascii="Arial" w:hAnsi="Arial" w:cs="Arial"/>
              </w:rPr>
              <w:t>Analyse</w:t>
            </w:r>
            <w:proofErr w:type="spellEnd"/>
            <w:r w:rsidRPr="00C320D1">
              <w:rPr>
                <w:rFonts w:ascii="Arial" w:hAnsi="Arial" w:cs="Arial"/>
              </w:rPr>
              <w:t xml:space="preserve"> interpersonal transactions at workplace.</w:t>
            </w:r>
          </w:p>
        </w:tc>
      </w:tr>
      <w:tr w:rsidR="00C320D1" w:rsidRPr="00C320D1" w:rsidTr="00C320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D81695" w:rsidRPr="00C320D1" w:rsidRDefault="00D81695" w:rsidP="00825096">
            <w:pPr>
              <w:spacing w:before="40" w:after="40"/>
              <w:rPr>
                <w:lang w:val="en-IN"/>
              </w:rPr>
            </w:pPr>
            <w:r w:rsidRPr="00C320D1">
              <w:rPr>
                <w:rFonts w:ascii="Arial" w:hAnsi="Arial" w:cs="Arial"/>
              </w:rPr>
              <w:t>CO5: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D81695" w:rsidRPr="00C320D1" w:rsidRDefault="00D81695" w:rsidP="008250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320D1">
              <w:rPr>
                <w:rFonts w:ascii="Arial" w:hAnsi="Arial" w:cs="Arial"/>
              </w:rPr>
              <w:t>Evaluate</w:t>
            </w:r>
            <w:r w:rsidRPr="00C320D1">
              <w:rPr>
                <w:rFonts w:ascii="Arial" w:hAnsi="Arial" w:cs="Arial"/>
                <w:spacing w:val="-5"/>
              </w:rPr>
              <w:t xml:space="preserve"> the </w:t>
            </w:r>
            <w:proofErr w:type="spellStart"/>
            <w:r w:rsidRPr="00C320D1">
              <w:rPr>
                <w:rFonts w:ascii="Arial" w:hAnsi="Arial" w:cs="Arial"/>
              </w:rPr>
              <w:t>variousOBmodelsforchange</w:t>
            </w:r>
            <w:proofErr w:type="spellEnd"/>
            <w:r w:rsidRPr="00C320D1">
              <w:rPr>
                <w:rFonts w:ascii="Arial" w:hAnsi="Arial" w:cs="Arial"/>
              </w:rPr>
              <w:t xml:space="preserve"> management and </w:t>
            </w:r>
            <w:proofErr w:type="spellStart"/>
            <w:r w:rsidRPr="00C320D1">
              <w:rPr>
                <w:rFonts w:ascii="Arial" w:hAnsi="Arial" w:cs="Arial"/>
              </w:rPr>
              <w:t>developmentinthe</w:t>
            </w:r>
            <w:proofErr w:type="spellEnd"/>
            <w:r w:rsidRPr="00C320D1">
              <w:rPr>
                <w:rFonts w:ascii="Arial" w:hAnsi="Arial" w:cs="Arial"/>
              </w:rPr>
              <w:t xml:space="preserve"> organization.</w:t>
            </w:r>
          </w:p>
        </w:tc>
      </w:tr>
    </w:tbl>
    <w:p w:rsidR="00D81695" w:rsidRPr="009801C7" w:rsidRDefault="00D81695" w:rsidP="00D81695">
      <w:pPr>
        <w:pStyle w:val="BodyText"/>
        <w:tabs>
          <w:tab w:val="left" w:pos="7935"/>
        </w:tabs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9801C7">
        <w:rPr>
          <w:rStyle w:val="Heading4Char"/>
          <w:rFonts w:cs="Arial"/>
          <w:sz w:val="22"/>
          <w:szCs w:val="22"/>
        </w:rPr>
        <w:t>Unit I:</w:t>
      </w:r>
      <w:r w:rsidRPr="009801C7">
        <w:rPr>
          <w:rFonts w:ascii="Arial" w:hAnsi="Arial" w:cs="Arial"/>
          <w:b/>
          <w:sz w:val="22"/>
          <w:szCs w:val="22"/>
        </w:rPr>
        <w:t xml:space="preserve"> Introduction to Organizational </w:t>
      </w:r>
      <w:proofErr w:type="spellStart"/>
      <w:r w:rsidRPr="009801C7">
        <w:rPr>
          <w:rFonts w:ascii="Arial" w:hAnsi="Arial" w:cs="Arial"/>
          <w:b/>
          <w:sz w:val="22"/>
          <w:szCs w:val="22"/>
        </w:rPr>
        <w:t>Behaviour</w:t>
      </w:r>
      <w:proofErr w:type="spellEnd"/>
      <w:r w:rsidRPr="009801C7">
        <w:rPr>
          <w:rFonts w:ascii="Arial" w:hAnsi="Arial" w:cs="Arial"/>
          <w:b/>
          <w:sz w:val="22"/>
          <w:szCs w:val="22"/>
        </w:rPr>
        <w:t xml:space="preserve"> and Learning</w:t>
      </w:r>
    </w:p>
    <w:p w:rsidR="00D81695" w:rsidRPr="009801C7" w:rsidRDefault="00D81695" w:rsidP="00D81695">
      <w:pPr>
        <w:tabs>
          <w:tab w:val="left" w:pos="769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801C7">
        <w:rPr>
          <w:rFonts w:ascii="Arial" w:hAnsi="Arial" w:cs="Arial"/>
          <w:sz w:val="22"/>
          <w:szCs w:val="22"/>
        </w:rPr>
        <w:t xml:space="preserve">Introduction to Organizational </w:t>
      </w:r>
      <w:proofErr w:type="spellStart"/>
      <w:r w:rsidRPr="009801C7">
        <w:rPr>
          <w:rFonts w:ascii="Arial" w:hAnsi="Arial" w:cs="Arial"/>
          <w:sz w:val="22"/>
          <w:szCs w:val="22"/>
        </w:rPr>
        <w:t>Behaviour</w:t>
      </w:r>
      <w:proofErr w:type="spellEnd"/>
      <w:r w:rsidRPr="009801C7">
        <w:rPr>
          <w:rFonts w:ascii="Arial" w:hAnsi="Arial" w:cs="Arial"/>
          <w:sz w:val="22"/>
          <w:szCs w:val="22"/>
        </w:rPr>
        <w:t xml:space="preserve"> – OB Models - Challenges facing management –Personality – Perception- Attitudes – Values. </w:t>
      </w:r>
      <w:proofErr w:type="spellStart"/>
      <w:r w:rsidRPr="009801C7">
        <w:rPr>
          <w:rFonts w:ascii="Arial" w:hAnsi="Arial" w:cs="Arial"/>
          <w:sz w:val="22"/>
          <w:szCs w:val="22"/>
        </w:rPr>
        <w:t>Organisational</w:t>
      </w:r>
      <w:proofErr w:type="spellEnd"/>
      <w:r w:rsidRPr="009801C7">
        <w:rPr>
          <w:rFonts w:ascii="Arial" w:hAnsi="Arial" w:cs="Arial"/>
          <w:sz w:val="22"/>
          <w:szCs w:val="22"/>
        </w:rPr>
        <w:t xml:space="preserve"> Learning: Meaning, </w:t>
      </w:r>
      <w:proofErr w:type="gramStart"/>
      <w:r w:rsidRPr="009801C7">
        <w:rPr>
          <w:rFonts w:ascii="Arial" w:hAnsi="Arial" w:cs="Arial"/>
          <w:sz w:val="22"/>
          <w:szCs w:val="22"/>
        </w:rPr>
        <w:t>Theories(</w:t>
      </w:r>
      <w:proofErr w:type="gramEnd"/>
      <w:r w:rsidRPr="009801C7">
        <w:rPr>
          <w:rFonts w:ascii="Arial" w:hAnsi="Arial" w:cs="Arial"/>
          <w:sz w:val="22"/>
          <w:szCs w:val="22"/>
        </w:rPr>
        <w:t>Chris Argyris and Donald Schon: Espoused theory, Theory-in-use, Three levels of learning)</w:t>
      </w:r>
      <w:proofErr w:type="spellStart"/>
      <w:r w:rsidRPr="009801C7">
        <w:rPr>
          <w:rFonts w:ascii="Arial" w:hAnsi="Arial" w:cs="Arial"/>
          <w:sz w:val="22"/>
          <w:szCs w:val="22"/>
        </w:rPr>
        <w:t>Introductiontolearningorganisation</w:t>
      </w:r>
      <w:proofErr w:type="spellEnd"/>
      <w:r w:rsidRPr="009801C7">
        <w:rPr>
          <w:rFonts w:ascii="Arial" w:hAnsi="Arial" w:cs="Arial"/>
          <w:sz w:val="22"/>
          <w:szCs w:val="22"/>
        </w:rPr>
        <w:t>.</w:t>
      </w:r>
    </w:p>
    <w:p w:rsidR="00D81695" w:rsidRPr="009801C7" w:rsidRDefault="00D81695" w:rsidP="00D81695">
      <w:pPr>
        <w:tabs>
          <w:tab w:val="left" w:pos="7890"/>
        </w:tabs>
        <w:rPr>
          <w:rFonts w:ascii="Arial" w:hAnsi="Arial" w:cs="Arial"/>
          <w:b/>
          <w:sz w:val="22"/>
          <w:szCs w:val="22"/>
        </w:rPr>
      </w:pPr>
      <w:r w:rsidRPr="009801C7">
        <w:rPr>
          <w:rStyle w:val="Heading4Char"/>
          <w:rFonts w:cs="Arial"/>
          <w:sz w:val="22"/>
          <w:szCs w:val="22"/>
        </w:rPr>
        <w:t xml:space="preserve">Unit </w:t>
      </w:r>
      <w:proofErr w:type="spellStart"/>
      <w:proofErr w:type="gramStart"/>
      <w:r w:rsidRPr="009801C7">
        <w:rPr>
          <w:rStyle w:val="Heading4Char"/>
          <w:rFonts w:cs="Arial"/>
          <w:sz w:val="22"/>
          <w:szCs w:val="22"/>
        </w:rPr>
        <w:t>II:</w:t>
      </w:r>
      <w:r w:rsidRPr="009801C7">
        <w:rPr>
          <w:rFonts w:ascii="Arial" w:hAnsi="Arial" w:cs="Arial"/>
          <w:b/>
          <w:sz w:val="22"/>
          <w:szCs w:val="22"/>
        </w:rPr>
        <w:t>Motivation</w:t>
      </w:r>
      <w:proofErr w:type="spellEnd"/>
      <w:proofErr w:type="gramEnd"/>
      <w:r w:rsidRPr="009801C7">
        <w:rPr>
          <w:rFonts w:ascii="Arial" w:hAnsi="Arial" w:cs="Arial"/>
          <w:b/>
          <w:sz w:val="22"/>
          <w:szCs w:val="22"/>
        </w:rPr>
        <w:t xml:space="preserve"> and Job Satisfaction</w:t>
      </w:r>
    </w:p>
    <w:p w:rsidR="00D81695" w:rsidRPr="009801C7" w:rsidRDefault="00D81695" w:rsidP="00D81695">
      <w:pPr>
        <w:jc w:val="both"/>
        <w:rPr>
          <w:rFonts w:ascii="Arial" w:hAnsi="Arial" w:cs="Arial"/>
          <w:sz w:val="22"/>
          <w:szCs w:val="22"/>
        </w:rPr>
      </w:pPr>
      <w:r w:rsidRPr="009801C7">
        <w:rPr>
          <w:rFonts w:ascii="Arial" w:hAnsi="Arial" w:cs="Arial"/>
          <w:sz w:val="22"/>
          <w:szCs w:val="22"/>
        </w:rPr>
        <w:t>Motivation Theories – Content theories (Maslow, Herzberg, ERG), Process Theories (</w:t>
      </w:r>
      <w:proofErr w:type="spellStart"/>
      <w:proofErr w:type="gramStart"/>
      <w:r w:rsidRPr="009801C7">
        <w:rPr>
          <w:rFonts w:ascii="Arial" w:hAnsi="Arial" w:cs="Arial"/>
          <w:sz w:val="22"/>
          <w:szCs w:val="22"/>
        </w:rPr>
        <w:t>Vroom,Porterand</w:t>
      </w:r>
      <w:proofErr w:type="spellEnd"/>
      <w:proofErr w:type="gramEnd"/>
      <w:r w:rsidRPr="009801C7">
        <w:rPr>
          <w:rFonts w:ascii="Arial" w:hAnsi="Arial" w:cs="Arial"/>
          <w:sz w:val="22"/>
          <w:szCs w:val="22"/>
        </w:rPr>
        <w:t xml:space="preserve"> Lawler)– Job Satisfaction-</w:t>
      </w:r>
      <w:proofErr w:type="spellStart"/>
      <w:r w:rsidRPr="009801C7">
        <w:rPr>
          <w:rFonts w:ascii="Arial" w:hAnsi="Arial" w:cs="Arial"/>
          <w:sz w:val="22"/>
          <w:szCs w:val="22"/>
        </w:rPr>
        <w:t>Organisational</w:t>
      </w:r>
      <w:proofErr w:type="spellEnd"/>
      <w:r w:rsidRPr="009801C7">
        <w:rPr>
          <w:rFonts w:ascii="Arial" w:hAnsi="Arial" w:cs="Arial"/>
          <w:sz w:val="22"/>
          <w:szCs w:val="22"/>
        </w:rPr>
        <w:t xml:space="preserve"> commitment.</w:t>
      </w:r>
    </w:p>
    <w:p w:rsidR="00D81695" w:rsidRPr="009801C7" w:rsidRDefault="00D81695" w:rsidP="00D81695">
      <w:pPr>
        <w:tabs>
          <w:tab w:val="left" w:pos="7935"/>
        </w:tabs>
        <w:rPr>
          <w:rFonts w:ascii="Arial" w:hAnsi="Arial" w:cs="Arial"/>
          <w:b/>
          <w:sz w:val="22"/>
          <w:szCs w:val="22"/>
        </w:rPr>
      </w:pPr>
      <w:r w:rsidRPr="009801C7">
        <w:rPr>
          <w:rStyle w:val="Heading4Char"/>
          <w:rFonts w:cs="Arial"/>
          <w:sz w:val="22"/>
          <w:szCs w:val="22"/>
        </w:rPr>
        <w:t xml:space="preserve">Unit </w:t>
      </w:r>
      <w:proofErr w:type="spellStart"/>
      <w:proofErr w:type="gramStart"/>
      <w:r w:rsidRPr="009801C7">
        <w:rPr>
          <w:rStyle w:val="Heading4Char"/>
          <w:rFonts w:cs="Arial"/>
          <w:sz w:val="22"/>
          <w:szCs w:val="22"/>
        </w:rPr>
        <w:t>III:</w:t>
      </w:r>
      <w:r w:rsidRPr="009801C7">
        <w:rPr>
          <w:rFonts w:ascii="Arial" w:hAnsi="Arial" w:cs="Arial"/>
          <w:b/>
          <w:sz w:val="22"/>
          <w:szCs w:val="22"/>
        </w:rPr>
        <w:t>Organisational</w:t>
      </w:r>
      <w:proofErr w:type="spellEnd"/>
      <w:proofErr w:type="gramEnd"/>
      <w:r w:rsidRPr="009801C7">
        <w:rPr>
          <w:rFonts w:ascii="Arial" w:hAnsi="Arial" w:cs="Arial"/>
          <w:b/>
          <w:sz w:val="22"/>
          <w:szCs w:val="22"/>
        </w:rPr>
        <w:t xml:space="preserve"> structure and Communication</w:t>
      </w:r>
    </w:p>
    <w:p w:rsidR="00D81695" w:rsidRPr="009801C7" w:rsidRDefault="00D81695" w:rsidP="00D81695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9801C7">
        <w:rPr>
          <w:rFonts w:ascii="Arial" w:hAnsi="Arial" w:cs="Arial"/>
          <w:sz w:val="22"/>
          <w:szCs w:val="22"/>
        </w:rPr>
        <w:t>Organisational</w:t>
      </w:r>
      <w:proofErr w:type="spellEnd"/>
      <w:r w:rsidRPr="009801C7">
        <w:rPr>
          <w:rFonts w:ascii="Arial" w:hAnsi="Arial" w:cs="Arial"/>
          <w:sz w:val="22"/>
          <w:szCs w:val="22"/>
        </w:rPr>
        <w:t xml:space="preserve"> structure- Factors, Forms. Importance of virtual </w:t>
      </w:r>
      <w:proofErr w:type="spellStart"/>
      <w:r w:rsidRPr="009801C7">
        <w:rPr>
          <w:rFonts w:ascii="Arial" w:hAnsi="Arial" w:cs="Arial"/>
          <w:sz w:val="22"/>
          <w:szCs w:val="22"/>
        </w:rPr>
        <w:t>organisations</w:t>
      </w:r>
      <w:proofErr w:type="spellEnd"/>
      <w:r w:rsidRPr="009801C7">
        <w:rPr>
          <w:rFonts w:ascii="Arial" w:hAnsi="Arial" w:cs="Arial"/>
          <w:sz w:val="22"/>
          <w:szCs w:val="22"/>
        </w:rPr>
        <w:t xml:space="preserve"> -</w:t>
      </w:r>
      <w:proofErr w:type="spellStart"/>
      <w:r w:rsidRPr="009801C7">
        <w:rPr>
          <w:rFonts w:ascii="Arial" w:hAnsi="Arial" w:cs="Arial"/>
          <w:sz w:val="22"/>
          <w:szCs w:val="22"/>
        </w:rPr>
        <w:t>Organisationalcommunication</w:t>
      </w:r>
      <w:proofErr w:type="spellEnd"/>
      <w:r w:rsidRPr="009801C7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9801C7">
        <w:rPr>
          <w:rFonts w:ascii="Arial" w:hAnsi="Arial" w:cs="Arial"/>
          <w:sz w:val="22"/>
          <w:szCs w:val="22"/>
        </w:rPr>
        <w:t>Importance,Forms</w:t>
      </w:r>
      <w:proofErr w:type="spellEnd"/>
      <w:proofErr w:type="gramEnd"/>
      <w:r w:rsidRPr="009801C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801C7">
        <w:rPr>
          <w:rFonts w:ascii="Arial" w:hAnsi="Arial" w:cs="Arial"/>
          <w:sz w:val="22"/>
          <w:szCs w:val="22"/>
        </w:rPr>
        <w:t>Functions.OrganisationalClimateand</w:t>
      </w:r>
      <w:proofErr w:type="spellEnd"/>
      <w:r w:rsidRPr="009801C7">
        <w:rPr>
          <w:rFonts w:ascii="Arial" w:hAnsi="Arial" w:cs="Arial"/>
          <w:sz w:val="22"/>
          <w:szCs w:val="22"/>
        </w:rPr>
        <w:t xml:space="preserve"> Culture. </w:t>
      </w:r>
      <w:proofErr w:type="gramStart"/>
      <w:r w:rsidRPr="009801C7">
        <w:rPr>
          <w:rFonts w:ascii="Arial" w:hAnsi="Arial" w:cs="Arial"/>
          <w:sz w:val="22"/>
          <w:szCs w:val="22"/>
        </w:rPr>
        <w:t>Businesscommunication:HarnessingBusinessEmailsandCorporateCommunicationtools</w:t>
      </w:r>
      <w:proofErr w:type="gramEnd"/>
      <w:r w:rsidRPr="009801C7">
        <w:rPr>
          <w:rFonts w:ascii="Arial" w:hAnsi="Arial" w:cs="Arial"/>
          <w:sz w:val="22"/>
          <w:szCs w:val="22"/>
        </w:rPr>
        <w:t>.</w:t>
      </w:r>
    </w:p>
    <w:p w:rsidR="00D81695" w:rsidRPr="009801C7" w:rsidRDefault="00D81695" w:rsidP="00D81695">
      <w:pPr>
        <w:tabs>
          <w:tab w:val="left" w:pos="7350"/>
        </w:tabs>
        <w:rPr>
          <w:rFonts w:ascii="Arial" w:hAnsi="Arial" w:cs="Arial"/>
          <w:b/>
          <w:sz w:val="22"/>
          <w:szCs w:val="22"/>
        </w:rPr>
      </w:pPr>
      <w:r w:rsidRPr="009801C7">
        <w:rPr>
          <w:rStyle w:val="Heading4Char"/>
          <w:rFonts w:cs="Arial"/>
          <w:sz w:val="22"/>
          <w:szCs w:val="22"/>
        </w:rPr>
        <w:t xml:space="preserve">Unit </w:t>
      </w:r>
      <w:proofErr w:type="spellStart"/>
      <w:proofErr w:type="gramStart"/>
      <w:r w:rsidRPr="009801C7">
        <w:rPr>
          <w:rStyle w:val="Heading4Char"/>
          <w:rFonts w:cs="Arial"/>
          <w:sz w:val="22"/>
          <w:szCs w:val="22"/>
        </w:rPr>
        <w:t>IV:</w:t>
      </w:r>
      <w:r w:rsidRPr="009801C7">
        <w:rPr>
          <w:rFonts w:ascii="Arial" w:hAnsi="Arial" w:cs="Arial"/>
          <w:b/>
          <w:sz w:val="22"/>
          <w:szCs w:val="22"/>
        </w:rPr>
        <w:t>Transactional</w:t>
      </w:r>
      <w:proofErr w:type="spellEnd"/>
      <w:proofErr w:type="gramEnd"/>
      <w:r w:rsidRPr="009801C7">
        <w:rPr>
          <w:rFonts w:ascii="Arial" w:hAnsi="Arial" w:cs="Arial"/>
          <w:b/>
          <w:sz w:val="22"/>
          <w:szCs w:val="22"/>
        </w:rPr>
        <w:t xml:space="preserve"> Analysis and Organizational Conflicts</w:t>
      </w:r>
    </w:p>
    <w:p w:rsidR="00D81695" w:rsidRPr="009801C7" w:rsidRDefault="00D81695" w:rsidP="00D81695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proofErr w:type="gramStart"/>
      <w:r w:rsidRPr="009801C7">
        <w:rPr>
          <w:rFonts w:ascii="Arial" w:hAnsi="Arial" w:cs="Arial"/>
          <w:sz w:val="22"/>
          <w:szCs w:val="22"/>
        </w:rPr>
        <w:t>Transactionalanalysis:Meaning</w:t>
      </w:r>
      <w:proofErr w:type="gramEnd"/>
      <w:r w:rsidRPr="009801C7">
        <w:rPr>
          <w:rFonts w:ascii="Arial" w:hAnsi="Arial" w:cs="Arial"/>
          <w:sz w:val="22"/>
          <w:szCs w:val="22"/>
        </w:rPr>
        <w:t>,Benefits,Levelsofself-awareness</w:t>
      </w:r>
      <w:proofErr w:type="spellEnd"/>
      <w:r>
        <w:rPr>
          <w:rFonts w:ascii="Arial" w:hAnsi="Arial" w:cs="Arial"/>
          <w:sz w:val="22"/>
          <w:szCs w:val="22"/>
        </w:rPr>
        <w:t xml:space="preserve">, Analysis </w:t>
      </w:r>
      <w:proofErr w:type="spellStart"/>
      <w:r w:rsidRPr="009801C7">
        <w:rPr>
          <w:rFonts w:ascii="Arial" w:hAnsi="Arial" w:cs="Arial"/>
          <w:sz w:val="22"/>
          <w:szCs w:val="22"/>
        </w:rPr>
        <w:t>oftransactions.Organizational</w:t>
      </w:r>
      <w:proofErr w:type="spellEnd"/>
      <w:r w:rsidRPr="009801C7">
        <w:rPr>
          <w:rFonts w:ascii="Arial" w:hAnsi="Arial" w:cs="Arial"/>
          <w:sz w:val="22"/>
          <w:szCs w:val="22"/>
        </w:rPr>
        <w:t xml:space="preserve"> Conflicts – Process, Levels, Conflict management. Negotiation – Types </w:t>
      </w:r>
      <w:proofErr w:type="spellStart"/>
      <w:r w:rsidRPr="009801C7">
        <w:rPr>
          <w:rFonts w:ascii="Arial" w:hAnsi="Arial" w:cs="Arial"/>
          <w:sz w:val="22"/>
          <w:szCs w:val="22"/>
        </w:rPr>
        <w:t>andProcess</w:t>
      </w:r>
      <w:proofErr w:type="spellEnd"/>
      <w:r w:rsidRPr="009801C7">
        <w:rPr>
          <w:rFonts w:ascii="Arial" w:hAnsi="Arial" w:cs="Arial"/>
          <w:sz w:val="22"/>
          <w:szCs w:val="22"/>
        </w:rPr>
        <w:t xml:space="preserve"> -Introduction </w:t>
      </w:r>
      <w:proofErr w:type="spellStart"/>
      <w:r w:rsidRPr="009801C7">
        <w:rPr>
          <w:rFonts w:ascii="Arial" w:hAnsi="Arial" w:cs="Arial"/>
          <w:sz w:val="22"/>
          <w:szCs w:val="22"/>
        </w:rPr>
        <w:t>toWorkplaceSpirituality</w:t>
      </w:r>
      <w:proofErr w:type="spellEnd"/>
      <w:r w:rsidRPr="009801C7">
        <w:rPr>
          <w:rFonts w:ascii="Arial" w:hAnsi="Arial" w:cs="Arial"/>
          <w:sz w:val="22"/>
          <w:szCs w:val="22"/>
        </w:rPr>
        <w:t>.</w:t>
      </w:r>
    </w:p>
    <w:p w:rsidR="00D81695" w:rsidRPr="009801C7" w:rsidRDefault="00D81695" w:rsidP="00D81695">
      <w:pPr>
        <w:tabs>
          <w:tab w:val="left" w:pos="8040"/>
        </w:tabs>
        <w:jc w:val="both"/>
        <w:rPr>
          <w:rFonts w:ascii="Arial" w:hAnsi="Arial" w:cs="Arial"/>
          <w:b/>
          <w:sz w:val="22"/>
          <w:szCs w:val="22"/>
        </w:rPr>
      </w:pPr>
      <w:r w:rsidRPr="009801C7">
        <w:rPr>
          <w:rStyle w:val="Heading4Char"/>
          <w:rFonts w:cs="Arial"/>
          <w:sz w:val="22"/>
          <w:szCs w:val="22"/>
        </w:rPr>
        <w:t xml:space="preserve">Unit </w:t>
      </w:r>
      <w:proofErr w:type="gramStart"/>
      <w:r w:rsidRPr="009801C7">
        <w:rPr>
          <w:rStyle w:val="Heading4Char"/>
          <w:rFonts w:cs="Arial"/>
          <w:sz w:val="22"/>
          <w:szCs w:val="22"/>
        </w:rPr>
        <w:t>V:</w:t>
      </w:r>
      <w:r w:rsidRPr="009801C7">
        <w:rPr>
          <w:rFonts w:ascii="Arial" w:hAnsi="Arial" w:cs="Arial"/>
          <w:b/>
          <w:sz w:val="22"/>
          <w:szCs w:val="22"/>
        </w:rPr>
        <w:t>Contemporary</w:t>
      </w:r>
      <w:proofErr w:type="gramEnd"/>
      <w:r w:rsidRPr="009801C7">
        <w:rPr>
          <w:rFonts w:ascii="Arial" w:hAnsi="Arial" w:cs="Arial"/>
          <w:b/>
          <w:sz w:val="22"/>
          <w:szCs w:val="22"/>
        </w:rPr>
        <w:t xml:space="preserve"> practices in </w:t>
      </w:r>
      <w:proofErr w:type="spellStart"/>
      <w:r w:rsidRPr="009801C7">
        <w:rPr>
          <w:rFonts w:ascii="Arial" w:hAnsi="Arial" w:cs="Arial"/>
          <w:b/>
          <w:sz w:val="22"/>
          <w:szCs w:val="22"/>
        </w:rPr>
        <w:t>Organisational</w:t>
      </w:r>
      <w:proofErr w:type="spellEnd"/>
      <w:r w:rsidRPr="009801C7">
        <w:rPr>
          <w:rFonts w:ascii="Arial" w:hAnsi="Arial" w:cs="Arial"/>
          <w:b/>
          <w:sz w:val="22"/>
          <w:szCs w:val="22"/>
        </w:rPr>
        <w:t xml:space="preserve"> Change and Development</w:t>
      </w:r>
    </w:p>
    <w:p w:rsidR="00D81695" w:rsidRDefault="00D81695" w:rsidP="00D8169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801C7">
        <w:rPr>
          <w:rFonts w:ascii="Arial" w:hAnsi="Arial" w:cs="Arial"/>
          <w:sz w:val="22"/>
          <w:szCs w:val="22"/>
        </w:rPr>
        <w:t xml:space="preserve">International </w:t>
      </w:r>
      <w:proofErr w:type="spellStart"/>
      <w:r w:rsidRPr="009801C7">
        <w:rPr>
          <w:rFonts w:ascii="Arial" w:hAnsi="Arial" w:cs="Arial"/>
          <w:sz w:val="22"/>
          <w:szCs w:val="22"/>
        </w:rPr>
        <w:t>OrganisationalBehaviour</w:t>
      </w:r>
      <w:proofErr w:type="spellEnd"/>
      <w:r w:rsidRPr="009801C7">
        <w:rPr>
          <w:rFonts w:ascii="Arial" w:hAnsi="Arial" w:cs="Arial"/>
          <w:sz w:val="22"/>
          <w:szCs w:val="22"/>
        </w:rPr>
        <w:t xml:space="preserve"> Practices - Organizational Change and ChangeManagement.OrganisationalDevelopment–</w:t>
      </w:r>
      <w:proofErr w:type="gramStart"/>
      <w:r w:rsidRPr="009801C7">
        <w:rPr>
          <w:rFonts w:ascii="Arial" w:hAnsi="Arial" w:cs="Arial"/>
          <w:sz w:val="22"/>
          <w:szCs w:val="22"/>
        </w:rPr>
        <w:t>Meaning,ModelsandInterventions</w:t>
      </w:r>
      <w:proofErr w:type="gramEnd"/>
      <w:r w:rsidRPr="009801C7">
        <w:rPr>
          <w:rFonts w:ascii="Arial" w:hAnsi="Arial" w:cs="Arial"/>
          <w:sz w:val="22"/>
          <w:szCs w:val="22"/>
        </w:rPr>
        <w:t>.</w:t>
      </w:r>
      <w:r w:rsidRPr="009801C7">
        <w:rPr>
          <w:rFonts w:ascii="Arial" w:hAnsi="Arial" w:cs="Arial"/>
          <w:sz w:val="22"/>
          <w:szCs w:val="22"/>
        </w:rPr>
        <w:tab/>
      </w:r>
    </w:p>
    <w:p w:rsidR="00D81695" w:rsidRDefault="00D81695" w:rsidP="00D81695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thinThickThinSmallGap" w:sz="18" w:space="0" w:color="7030A0"/>
          <w:left w:val="thinThickThinSmallGap" w:sz="18" w:space="0" w:color="7030A0"/>
          <w:bottom w:val="thinThickThinSmallGap" w:sz="18" w:space="0" w:color="7030A0"/>
          <w:right w:val="thinThickThinSmallGap" w:sz="18" w:space="0" w:color="7030A0"/>
          <w:insideH w:val="thinThickThinSmallGap" w:sz="18" w:space="0" w:color="7030A0"/>
          <w:insideV w:val="thinThickThinSmallGap" w:sz="18" w:space="0" w:color="7030A0"/>
        </w:tblBorders>
        <w:tblLook w:val="04A0" w:firstRow="1" w:lastRow="0" w:firstColumn="1" w:lastColumn="0" w:noHBand="0" w:noVBand="1"/>
      </w:tblPr>
      <w:tblGrid>
        <w:gridCol w:w="9348"/>
      </w:tblGrid>
      <w:tr w:rsidR="00D81695" w:rsidRPr="001A4FEF" w:rsidTr="00825096">
        <w:tc>
          <w:tcPr>
            <w:tcW w:w="5000" w:type="pct"/>
          </w:tcPr>
          <w:p w:rsidR="00D81695" w:rsidRDefault="00D81695" w:rsidP="00825096">
            <w:pPr>
              <w:pStyle w:val="Heading4"/>
              <w:jc w:val="center"/>
              <w:rPr>
                <w:rFonts w:cs="Arial"/>
                <w:szCs w:val="22"/>
              </w:rPr>
            </w:pPr>
            <w:r w:rsidRPr="00223864">
              <w:rPr>
                <w:szCs w:val="22"/>
              </w:rPr>
              <w:lastRenderedPageBreak/>
              <w:t>Recent</w:t>
            </w:r>
            <w:r>
              <w:rPr>
                <w:szCs w:val="22"/>
              </w:rPr>
              <w:t xml:space="preserve"> Trends </w:t>
            </w:r>
            <w:proofErr w:type="spellStart"/>
            <w:r>
              <w:rPr>
                <w:szCs w:val="22"/>
              </w:rPr>
              <w:t>OrganisationalBehaviour</w:t>
            </w:r>
            <w:proofErr w:type="spellEnd"/>
          </w:p>
          <w:p w:rsidR="00D81695" w:rsidRPr="00223864" w:rsidRDefault="00D81695" w:rsidP="00825096">
            <w:pPr>
              <w:rPr>
                <w:sz w:val="8"/>
                <w:szCs w:val="8"/>
              </w:rPr>
            </w:pPr>
          </w:p>
        </w:tc>
      </w:tr>
      <w:tr w:rsidR="00D81695" w:rsidRPr="001A4FEF" w:rsidTr="00825096">
        <w:tc>
          <w:tcPr>
            <w:tcW w:w="5000" w:type="pct"/>
          </w:tcPr>
          <w:p w:rsidR="00D81695" w:rsidRPr="001A4FEF" w:rsidRDefault="00D81695" w:rsidP="00825096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 xml:space="preserve">Faculty member will impart the knowledge on recent </w:t>
            </w:r>
            <w:r>
              <w:rPr>
                <w:rFonts w:ascii="Arial" w:hAnsi="Arial" w:cs="Arial"/>
                <w:sz w:val="22"/>
                <w:szCs w:val="22"/>
              </w:rPr>
              <w:t xml:space="preserve">Trends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OrgnaisationalBehaviour</w:t>
            </w:r>
            <w:r w:rsidRPr="00BC3B0A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BC3B0A">
              <w:rPr>
                <w:rFonts w:ascii="Arial" w:hAnsi="Arial" w:cs="Arial"/>
                <w:sz w:val="22"/>
                <w:szCs w:val="22"/>
              </w:rPr>
              <w:t xml:space="preserve"> the students and these components will not cover in the examination.</w:t>
            </w:r>
          </w:p>
        </w:tc>
      </w:tr>
    </w:tbl>
    <w:p w:rsidR="00D81695" w:rsidRPr="00EE143A" w:rsidRDefault="00D81695" w:rsidP="00D81695">
      <w:pPr>
        <w:jc w:val="both"/>
        <w:rPr>
          <w:rFonts w:ascii="Arial" w:hAnsi="Arial" w:cs="Arial"/>
          <w:b/>
          <w:bCs/>
          <w:sz w:val="6"/>
          <w:szCs w:val="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6"/>
        <w:gridCol w:w="8912"/>
      </w:tblGrid>
      <w:tr w:rsidR="00D81695" w:rsidRPr="00603602" w:rsidTr="00825096">
        <w:tc>
          <w:tcPr>
            <w:tcW w:w="5000" w:type="pct"/>
            <w:gridSpan w:val="2"/>
          </w:tcPr>
          <w:p w:rsidR="00D81695" w:rsidRDefault="00D81695" w:rsidP="00825096">
            <w:pPr>
              <w:pStyle w:val="Heading2"/>
            </w:pPr>
          </w:p>
          <w:p w:rsidR="00D81695" w:rsidRPr="00603602" w:rsidRDefault="00D81695" w:rsidP="00825096">
            <w:pPr>
              <w:pStyle w:val="Heading2"/>
              <w:rPr>
                <w:lang w:val="en-IN"/>
              </w:rPr>
            </w:pPr>
            <w:r w:rsidRPr="00603602">
              <w:t>Text Books:</w:t>
            </w:r>
          </w:p>
        </w:tc>
      </w:tr>
      <w:tr w:rsidR="00D81695" w:rsidRPr="00603602" w:rsidTr="00825096">
        <w:tc>
          <w:tcPr>
            <w:tcW w:w="233" w:type="pct"/>
          </w:tcPr>
          <w:p w:rsidR="00D81695" w:rsidRPr="00603602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603602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7" w:type="pct"/>
            <w:vAlign w:val="center"/>
          </w:tcPr>
          <w:p w:rsidR="00D81695" w:rsidRPr="009801C7" w:rsidRDefault="00D81695" w:rsidP="00825096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9801C7">
              <w:rPr>
                <w:rFonts w:ascii="Arial" w:hAnsi="Arial" w:cs="Arial"/>
                <w:bCs/>
                <w:sz w:val="22"/>
                <w:szCs w:val="22"/>
              </w:rPr>
              <w:t>Aswathappa</w:t>
            </w:r>
            <w:proofErr w:type="spellEnd"/>
            <w:r w:rsidRPr="009801C7">
              <w:rPr>
                <w:rFonts w:ascii="Arial" w:hAnsi="Arial" w:cs="Arial"/>
                <w:bCs/>
                <w:sz w:val="22"/>
                <w:szCs w:val="22"/>
              </w:rPr>
              <w:t xml:space="preserve">, (2021) “Organizational </w:t>
            </w:r>
            <w:proofErr w:type="spellStart"/>
            <w:r w:rsidRPr="009801C7">
              <w:rPr>
                <w:rFonts w:ascii="Arial" w:hAnsi="Arial" w:cs="Arial"/>
                <w:bCs/>
                <w:sz w:val="22"/>
                <w:szCs w:val="22"/>
              </w:rPr>
              <w:t>Behaviour</w:t>
            </w:r>
            <w:proofErr w:type="spellEnd"/>
            <w:r w:rsidRPr="009801C7">
              <w:rPr>
                <w:rFonts w:ascii="Arial" w:hAnsi="Arial" w:cs="Arial"/>
                <w:bCs/>
                <w:sz w:val="22"/>
                <w:szCs w:val="22"/>
              </w:rPr>
              <w:t xml:space="preserve"> (Text, Cases and Games)”, 7</w:t>
            </w:r>
            <w:r w:rsidRPr="009801C7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9801C7">
              <w:rPr>
                <w:rFonts w:ascii="Arial" w:hAnsi="Arial" w:cs="Arial"/>
                <w:bCs/>
                <w:sz w:val="22"/>
                <w:szCs w:val="22"/>
              </w:rPr>
              <w:t xml:space="preserve"> Edition, </w:t>
            </w:r>
            <w:proofErr w:type="spellStart"/>
            <w:r w:rsidRPr="009801C7">
              <w:rPr>
                <w:rFonts w:ascii="Arial" w:hAnsi="Arial" w:cs="Arial"/>
                <w:bCs/>
                <w:sz w:val="22"/>
                <w:szCs w:val="22"/>
              </w:rPr>
              <w:t>Hmalaya</w:t>
            </w:r>
            <w:proofErr w:type="spellEnd"/>
            <w:r w:rsidRPr="009801C7">
              <w:rPr>
                <w:rFonts w:ascii="Arial" w:hAnsi="Arial" w:cs="Arial"/>
                <w:bCs/>
                <w:sz w:val="22"/>
                <w:szCs w:val="22"/>
              </w:rPr>
              <w:t xml:space="preserve"> Publication, Mumbai.</w:t>
            </w:r>
          </w:p>
        </w:tc>
      </w:tr>
      <w:tr w:rsidR="00D81695" w:rsidRPr="00603602" w:rsidTr="00825096">
        <w:tc>
          <w:tcPr>
            <w:tcW w:w="233" w:type="pct"/>
          </w:tcPr>
          <w:p w:rsidR="00D81695" w:rsidRPr="00603602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603602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7" w:type="pct"/>
            <w:vAlign w:val="center"/>
          </w:tcPr>
          <w:p w:rsidR="00D81695" w:rsidRPr="009801C7" w:rsidRDefault="00D81695" w:rsidP="00825096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9801C7">
              <w:rPr>
                <w:rFonts w:ascii="Arial" w:hAnsi="Arial" w:cs="Arial"/>
                <w:bCs/>
                <w:sz w:val="22"/>
                <w:szCs w:val="22"/>
              </w:rPr>
              <w:t>Subba</w:t>
            </w:r>
            <w:proofErr w:type="spellEnd"/>
            <w:r w:rsidRPr="009801C7">
              <w:rPr>
                <w:rFonts w:ascii="Arial" w:hAnsi="Arial" w:cs="Arial"/>
                <w:bCs/>
                <w:sz w:val="22"/>
                <w:szCs w:val="22"/>
              </w:rPr>
              <w:t xml:space="preserve"> Rao, (2021) “Organizational </w:t>
            </w:r>
            <w:proofErr w:type="spellStart"/>
            <w:r w:rsidRPr="009801C7">
              <w:rPr>
                <w:rFonts w:ascii="Arial" w:hAnsi="Arial" w:cs="Arial"/>
                <w:bCs/>
                <w:sz w:val="22"/>
                <w:szCs w:val="22"/>
              </w:rPr>
              <w:t>Behaviour</w:t>
            </w:r>
            <w:proofErr w:type="spellEnd"/>
            <w:r w:rsidRPr="009801C7">
              <w:rPr>
                <w:rFonts w:ascii="Arial" w:hAnsi="Arial" w:cs="Arial"/>
                <w:bCs/>
                <w:sz w:val="22"/>
                <w:szCs w:val="22"/>
              </w:rPr>
              <w:t>”, 6</w:t>
            </w:r>
            <w:r w:rsidRPr="009801C7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9801C7">
              <w:rPr>
                <w:rFonts w:ascii="Arial" w:hAnsi="Arial" w:cs="Arial"/>
                <w:bCs/>
                <w:sz w:val="22"/>
                <w:szCs w:val="22"/>
              </w:rPr>
              <w:t xml:space="preserve"> Edition, Himalaya Publication, Mumbai.</w:t>
            </w:r>
          </w:p>
        </w:tc>
      </w:tr>
      <w:tr w:rsidR="00D81695" w:rsidRPr="00603602" w:rsidTr="00825096">
        <w:tc>
          <w:tcPr>
            <w:tcW w:w="233" w:type="pct"/>
          </w:tcPr>
          <w:p w:rsidR="00D81695" w:rsidRPr="00603602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603602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4767" w:type="pct"/>
          </w:tcPr>
          <w:p w:rsidR="00D81695" w:rsidRPr="009801C7" w:rsidRDefault="00D81695" w:rsidP="00825096">
            <w:pPr>
              <w:jc w:val="both"/>
              <w:rPr>
                <w:rFonts w:ascii="Arial" w:hAnsi="Arial" w:cs="Arial"/>
                <w:bCs/>
              </w:rPr>
            </w:pPr>
            <w:r w:rsidRPr="009801C7">
              <w:rPr>
                <w:rFonts w:ascii="Arial" w:hAnsi="Arial" w:cs="Arial"/>
                <w:bCs/>
                <w:sz w:val="22"/>
                <w:szCs w:val="22"/>
              </w:rPr>
              <w:t xml:space="preserve">S.S. Khanka, (2021) “Organizational </w:t>
            </w:r>
            <w:proofErr w:type="spellStart"/>
            <w:r w:rsidRPr="009801C7">
              <w:rPr>
                <w:rFonts w:ascii="Arial" w:hAnsi="Arial" w:cs="Arial"/>
                <w:bCs/>
                <w:sz w:val="22"/>
                <w:szCs w:val="22"/>
              </w:rPr>
              <w:t>Behaviour</w:t>
            </w:r>
            <w:proofErr w:type="spellEnd"/>
            <w:r w:rsidRPr="009801C7">
              <w:rPr>
                <w:rFonts w:ascii="Arial" w:hAnsi="Arial" w:cs="Arial"/>
                <w:bCs/>
                <w:sz w:val="22"/>
                <w:szCs w:val="22"/>
              </w:rPr>
              <w:t xml:space="preserve"> (Text and Cases)”, 4</w:t>
            </w:r>
            <w:r w:rsidRPr="009801C7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9801C7">
              <w:rPr>
                <w:rFonts w:ascii="Arial" w:hAnsi="Arial" w:cs="Arial"/>
                <w:bCs/>
                <w:sz w:val="22"/>
                <w:szCs w:val="22"/>
              </w:rPr>
              <w:t xml:space="preserve"> Edition, S. Chand, Noida (UP).</w:t>
            </w:r>
          </w:p>
        </w:tc>
      </w:tr>
      <w:tr w:rsidR="00D81695" w:rsidRPr="00603602" w:rsidTr="00825096">
        <w:tc>
          <w:tcPr>
            <w:tcW w:w="233" w:type="pct"/>
          </w:tcPr>
          <w:p w:rsidR="00D81695" w:rsidRPr="00603602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sz w:val="22"/>
                <w:szCs w:val="22"/>
                <w:lang w:val="en-IN"/>
              </w:rPr>
              <w:t>4.</w:t>
            </w:r>
          </w:p>
        </w:tc>
        <w:tc>
          <w:tcPr>
            <w:tcW w:w="4767" w:type="pct"/>
          </w:tcPr>
          <w:p w:rsidR="00D81695" w:rsidRPr="009801C7" w:rsidRDefault="00D81695" w:rsidP="00825096">
            <w:pPr>
              <w:jc w:val="both"/>
              <w:rPr>
                <w:rFonts w:ascii="Arial" w:hAnsi="Arial" w:cs="Arial"/>
                <w:bCs/>
              </w:rPr>
            </w:pPr>
            <w:r w:rsidRPr="009801C7">
              <w:rPr>
                <w:rFonts w:ascii="Arial" w:hAnsi="Arial" w:cs="Arial"/>
                <w:bCs/>
                <w:sz w:val="22"/>
                <w:szCs w:val="22"/>
              </w:rPr>
              <w:t xml:space="preserve">L.M. Prasad, (2016) “Organizational </w:t>
            </w:r>
            <w:proofErr w:type="spellStart"/>
            <w:r w:rsidRPr="009801C7">
              <w:rPr>
                <w:rFonts w:ascii="Arial" w:hAnsi="Arial" w:cs="Arial"/>
                <w:bCs/>
                <w:sz w:val="22"/>
                <w:szCs w:val="22"/>
              </w:rPr>
              <w:t>Behaviour</w:t>
            </w:r>
            <w:proofErr w:type="spellEnd"/>
            <w:r w:rsidRPr="009801C7">
              <w:rPr>
                <w:rFonts w:ascii="Arial" w:hAnsi="Arial" w:cs="Arial"/>
                <w:bCs/>
                <w:sz w:val="22"/>
                <w:szCs w:val="22"/>
              </w:rPr>
              <w:t>”, 6th Edition, Sultan Chand, New Delhi.</w:t>
            </w:r>
          </w:p>
        </w:tc>
      </w:tr>
    </w:tbl>
    <w:p w:rsidR="00D81695" w:rsidRPr="00EE143A" w:rsidRDefault="00D81695" w:rsidP="00D81695">
      <w:pPr>
        <w:tabs>
          <w:tab w:val="right" w:pos="8309"/>
        </w:tabs>
        <w:spacing w:line="276" w:lineRule="auto"/>
        <w:rPr>
          <w:rStyle w:val="Heading4Char"/>
          <w:rFonts w:cs="Arial"/>
          <w:sz w:val="4"/>
          <w:szCs w:val="4"/>
        </w:rPr>
      </w:pPr>
    </w:p>
    <w:tbl>
      <w:tblPr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8354"/>
        <w:gridCol w:w="9"/>
      </w:tblGrid>
      <w:tr w:rsidR="00D81695" w:rsidRPr="00B10116" w:rsidTr="00825096">
        <w:trPr>
          <w:gridAfter w:val="1"/>
          <w:wAfter w:w="5" w:type="pct"/>
        </w:trPr>
        <w:tc>
          <w:tcPr>
            <w:tcW w:w="4995" w:type="pct"/>
            <w:gridSpan w:val="2"/>
          </w:tcPr>
          <w:p w:rsidR="00D81695" w:rsidRPr="00B10116" w:rsidRDefault="00D81695" w:rsidP="00825096">
            <w:pPr>
              <w:pStyle w:val="Heading2"/>
              <w:rPr>
                <w:lang w:val="en-IN"/>
              </w:rPr>
            </w:pPr>
            <w:r w:rsidRPr="00B10116">
              <w:t>Supplementary Readings:</w:t>
            </w:r>
          </w:p>
        </w:tc>
      </w:tr>
      <w:tr w:rsidR="00D81695" w:rsidRPr="00B10116" w:rsidTr="00825096">
        <w:trPr>
          <w:gridAfter w:val="1"/>
          <w:wAfter w:w="5" w:type="pct"/>
        </w:trPr>
        <w:tc>
          <w:tcPr>
            <w:tcW w:w="391" w:type="pct"/>
          </w:tcPr>
          <w:p w:rsidR="00D81695" w:rsidRPr="00B10116" w:rsidRDefault="00D81695" w:rsidP="00825096">
            <w:pPr>
              <w:spacing w:before="40" w:after="40"/>
              <w:jc w:val="center"/>
              <w:rPr>
                <w:rFonts w:ascii="Arial" w:hAnsi="Arial" w:cs="Arial"/>
                <w:lang w:val="en-IN"/>
              </w:rPr>
            </w:pPr>
            <w:r w:rsidRPr="00B10116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4604" w:type="pct"/>
            <w:vAlign w:val="center"/>
          </w:tcPr>
          <w:p w:rsidR="00D81695" w:rsidRPr="00B10116" w:rsidRDefault="00D81695" w:rsidP="00825096">
            <w:pPr>
              <w:jc w:val="both"/>
              <w:rPr>
                <w:rFonts w:ascii="Arial" w:hAnsi="Arial" w:cs="Arial"/>
                <w:bCs/>
              </w:rPr>
            </w:pPr>
            <w:r w:rsidRPr="00B10116">
              <w:rPr>
                <w:rFonts w:ascii="Arial" w:hAnsi="Arial" w:cs="Arial"/>
                <w:bCs/>
                <w:sz w:val="22"/>
                <w:szCs w:val="22"/>
              </w:rPr>
              <w:t xml:space="preserve">Kavitha Singh, (2022) “Organizational </w:t>
            </w:r>
            <w:proofErr w:type="spellStart"/>
            <w:r w:rsidRPr="00B10116">
              <w:rPr>
                <w:rFonts w:ascii="Arial" w:hAnsi="Arial" w:cs="Arial"/>
                <w:bCs/>
                <w:sz w:val="22"/>
                <w:szCs w:val="22"/>
              </w:rPr>
              <w:t>Behaviour</w:t>
            </w:r>
            <w:proofErr w:type="spellEnd"/>
            <w:r w:rsidRPr="00B10116">
              <w:rPr>
                <w:rFonts w:ascii="Arial" w:hAnsi="Arial" w:cs="Arial"/>
                <w:bCs/>
                <w:sz w:val="22"/>
                <w:szCs w:val="22"/>
              </w:rPr>
              <w:t xml:space="preserve"> (Text and Cases)”, 3</w:t>
            </w:r>
            <w:r w:rsidRPr="00B1011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rd</w:t>
            </w:r>
            <w:r w:rsidRPr="00B10116">
              <w:rPr>
                <w:rFonts w:ascii="Arial" w:hAnsi="Arial" w:cs="Arial"/>
                <w:bCs/>
                <w:sz w:val="22"/>
                <w:szCs w:val="22"/>
              </w:rPr>
              <w:t xml:space="preserve"> Edition, Sultan Chand, New Delhi.</w:t>
            </w:r>
          </w:p>
        </w:tc>
      </w:tr>
      <w:tr w:rsidR="00D81695" w:rsidRPr="00B10116" w:rsidTr="00825096">
        <w:trPr>
          <w:gridAfter w:val="1"/>
          <w:wAfter w:w="5" w:type="pct"/>
        </w:trPr>
        <w:tc>
          <w:tcPr>
            <w:tcW w:w="391" w:type="pct"/>
          </w:tcPr>
          <w:p w:rsidR="00D81695" w:rsidRPr="00B10116" w:rsidRDefault="00D81695" w:rsidP="00825096">
            <w:pPr>
              <w:spacing w:before="40" w:after="40"/>
              <w:jc w:val="center"/>
              <w:rPr>
                <w:rFonts w:ascii="Arial" w:hAnsi="Arial" w:cs="Arial"/>
                <w:lang w:val="en-IN"/>
              </w:rPr>
            </w:pPr>
            <w:r w:rsidRPr="00B10116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4604" w:type="pct"/>
            <w:vAlign w:val="center"/>
          </w:tcPr>
          <w:p w:rsidR="00D81695" w:rsidRPr="00B10116" w:rsidRDefault="00D81695" w:rsidP="00825096">
            <w:pPr>
              <w:jc w:val="both"/>
              <w:rPr>
                <w:rFonts w:ascii="Arial" w:hAnsi="Arial" w:cs="Arial"/>
                <w:bCs/>
              </w:rPr>
            </w:pPr>
            <w:r w:rsidRPr="00B10116">
              <w:rPr>
                <w:rFonts w:ascii="Arial" w:hAnsi="Arial" w:cs="Arial"/>
                <w:bCs/>
                <w:sz w:val="22"/>
                <w:szCs w:val="22"/>
              </w:rPr>
              <w:t xml:space="preserve">Fred Luthans, (2017) “Organizational </w:t>
            </w:r>
            <w:proofErr w:type="spellStart"/>
            <w:r w:rsidRPr="00B10116">
              <w:rPr>
                <w:rFonts w:ascii="Arial" w:hAnsi="Arial" w:cs="Arial"/>
                <w:bCs/>
                <w:sz w:val="22"/>
                <w:szCs w:val="22"/>
              </w:rPr>
              <w:t>Behaviour</w:t>
            </w:r>
            <w:proofErr w:type="spellEnd"/>
            <w:r w:rsidRPr="00B10116">
              <w:rPr>
                <w:rFonts w:ascii="Arial" w:hAnsi="Arial" w:cs="Arial"/>
                <w:bCs/>
                <w:sz w:val="22"/>
                <w:szCs w:val="22"/>
              </w:rPr>
              <w:t>”, 12</w:t>
            </w:r>
            <w:r w:rsidRPr="00B1011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B10116">
              <w:rPr>
                <w:rFonts w:ascii="Arial" w:hAnsi="Arial" w:cs="Arial"/>
                <w:bCs/>
                <w:sz w:val="22"/>
                <w:szCs w:val="22"/>
              </w:rPr>
              <w:t xml:space="preserve"> Edition, McGraw Hill International Edition, New York (USA).</w:t>
            </w:r>
          </w:p>
        </w:tc>
      </w:tr>
      <w:tr w:rsidR="00D81695" w:rsidRPr="00B10116" w:rsidTr="00825096">
        <w:trPr>
          <w:gridAfter w:val="1"/>
          <w:wAfter w:w="5" w:type="pct"/>
        </w:trPr>
        <w:tc>
          <w:tcPr>
            <w:tcW w:w="391" w:type="pct"/>
          </w:tcPr>
          <w:p w:rsidR="00D81695" w:rsidRPr="00B10116" w:rsidRDefault="00D81695" w:rsidP="00825096">
            <w:pPr>
              <w:spacing w:before="40" w:after="40"/>
              <w:jc w:val="center"/>
              <w:rPr>
                <w:rFonts w:ascii="Arial" w:hAnsi="Arial" w:cs="Arial"/>
                <w:lang w:val="en-IN"/>
              </w:rPr>
            </w:pPr>
            <w:r w:rsidRPr="00B10116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4604" w:type="pct"/>
            <w:vAlign w:val="center"/>
          </w:tcPr>
          <w:p w:rsidR="00D81695" w:rsidRPr="00B10116" w:rsidRDefault="00D81695" w:rsidP="00825096">
            <w:pPr>
              <w:jc w:val="both"/>
              <w:rPr>
                <w:rFonts w:ascii="Arial" w:hAnsi="Arial" w:cs="Arial"/>
                <w:bCs/>
              </w:rPr>
            </w:pPr>
            <w:r w:rsidRPr="00B10116">
              <w:rPr>
                <w:rFonts w:ascii="Arial" w:hAnsi="Arial" w:cs="Arial"/>
                <w:bCs/>
                <w:sz w:val="22"/>
                <w:szCs w:val="22"/>
              </w:rPr>
              <w:t>Stephen P. Robbins, Timothy A. Judge, </w:t>
            </w:r>
            <w:proofErr w:type="spellStart"/>
            <w:r w:rsidRPr="00B10116">
              <w:rPr>
                <w:rFonts w:ascii="Arial" w:hAnsi="Arial" w:cs="Arial"/>
                <w:bCs/>
                <w:sz w:val="22"/>
                <w:szCs w:val="22"/>
              </w:rPr>
              <w:t>Eharika</w:t>
            </w:r>
            <w:proofErr w:type="spellEnd"/>
            <w:r w:rsidRPr="00B10116">
              <w:rPr>
                <w:rFonts w:ascii="Arial" w:hAnsi="Arial" w:cs="Arial"/>
                <w:bCs/>
                <w:sz w:val="22"/>
                <w:szCs w:val="22"/>
              </w:rPr>
              <w:t xml:space="preserve"> Vohra, (2018) “Organizational Behavior”, 18</w:t>
            </w:r>
            <w:r w:rsidRPr="00B1011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B10116">
              <w:rPr>
                <w:rFonts w:ascii="Arial" w:hAnsi="Arial" w:cs="Arial"/>
                <w:bCs/>
                <w:sz w:val="22"/>
                <w:szCs w:val="22"/>
              </w:rPr>
              <w:t xml:space="preserve"> Edition, Pearson Education, London.</w:t>
            </w:r>
          </w:p>
        </w:tc>
      </w:tr>
      <w:tr w:rsidR="00D81695" w:rsidRPr="00B10116" w:rsidTr="00825096">
        <w:trPr>
          <w:gridAfter w:val="1"/>
          <w:wAfter w:w="5" w:type="pct"/>
        </w:trPr>
        <w:tc>
          <w:tcPr>
            <w:tcW w:w="391" w:type="pct"/>
          </w:tcPr>
          <w:p w:rsidR="00D81695" w:rsidRPr="00B10116" w:rsidRDefault="00D81695" w:rsidP="00825096">
            <w:pPr>
              <w:spacing w:before="40" w:after="40"/>
              <w:jc w:val="center"/>
              <w:rPr>
                <w:rFonts w:ascii="Arial" w:hAnsi="Arial" w:cs="Arial"/>
                <w:lang w:val="en-IN"/>
              </w:rPr>
            </w:pPr>
            <w:r w:rsidRPr="00B10116">
              <w:rPr>
                <w:rFonts w:ascii="Arial" w:hAnsi="Arial" w:cs="Arial"/>
                <w:sz w:val="22"/>
                <w:szCs w:val="22"/>
                <w:lang w:val="en-IN"/>
              </w:rPr>
              <w:t>4.</w:t>
            </w:r>
          </w:p>
        </w:tc>
        <w:tc>
          <w:tcPr>
            <w:tcW w:w="4604" w:type="pct"/>
            <w:vAlign w:val="center"/>
          </w:tcPr>
          <w:p w:rsidR="00D81695" w:rsidRPr="00B10116" w:rsidRDefault="00D81695" w:rsidP="0082509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10116">
              <w:rPr>
                <w:rFonts w:ascii="Arial" w:hAnsi="Arial" w:cs="Arial"/>
                <w:bCs/>
                <w:sz w:val="22"/>
                <w:szCs w:val="22"/>
              </w:rPr>
              <w:t xml:space="preserve">Mishra M. N. (2001), “Organizational </w:t>
            </w:r>
            <w:proofErr w:type="spellStart"/>
            <w:r w:rsidRPr="00B10116">
              <w:rPr>
                <w:rFonts w:ascii="Arial" w:hAnsi="Arial" w:cs="Arial"/>
                <w:bCs/>
                <w:sz w:val="22"/>
                <w:szCs w:val="22"/>
              </w:rPr>
              <w:t>Behaviour</w:t>
            </w:r>
            <w:proofErr w:type="spellEnd"/>
            <w:r w:rsidRPr="00B10116">
              <w:rPr>
                <w:rFonts w:ascii="Arial" w:hAnsi="Arial" w:cs="Arial"/>
                <w:bCs/>
                <w:sz w:val="22"/>
                <w:szCs w:val="22"/>
              </w:rPr>
              <w:t>”, 1</w:t>
            </w:r>
            <w:r w:rsidRPr="00B1011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 w:rsidRPr="00B10116">
              <w:rPr>
                <w:rFonts w:ascii="Arial" w:hAnsi="Arial" w:cs="Arial"/>
                <w:bCs/>
                <w:sz w:val="22"/>
                <w:szCs w:val="22"/>
              </w:rPr>
              <w:t xml:space="preserve"> Edition, S. Chand, Noida (UP).</w:t>
            </w:r>
          </w:p>
        </w:tc>
      </w:tr>
      <w:tr w:rsidR="00D81695" w:rsidRPr="00B10116" w:rsidTr="00825096">
        <w:tc>
          <w:tcPr>
            <w:tcW w:w="5000" w:type="pct"/>
            <w:gridSpan w:val="3"/>
          </w:tcPr>
          <w:p w:rsidR="00D81695" w:rsidRPr="00B10116" w:rsidRDefault="00D81695" w:rsidP="00825096">
            <w:pPr>
              <w:pStyle w:val="Heading2"/>
              <w:rPr>
                <w:lang w:val="en-IN"/>
              </w:rPr>
            </w:pPr>
            <w:r w:rsidRPr="00B10116">
              <w:t>Web Reference:</w:t>
            </w:r>
          </w:p>
        </w:tc>
      </w:tr>
      <w:tr w:rsidR="00D81695" w:rsidRPr="00B10116" w:rsidTr="00825096">
        <w:tc>
          <w:tcPr>
            <w:tcW w:w="391" w:type="pct"/>
          </w:tcPr>
          <w:p w:rsidR="00D81695" w:rsidRPr="00B10116" w:rsidRDefault="00D81695" w:rsidP="00825096">
            <w:pPr>
              <w:jc w:val="center"/>
              <w:rPr>
                <w:rFonts w:ascii="Arial" w:hAnsi="Arial" w:cs="Arial"/>
                <w:lang w:val="en-IN"/>
              </w:rPr>
            </w:pPr>
            <w:r w:rsidRPr="00B10116">
              <w:rPr>
                <w:rFonts w:ascii="Arial" w:hAnsi="Arial" w:cs="Arial"/>
                <w:sz w:val="22"/>
                <w:szCs w:val="22"/>
                <w:lang w:val="en-IN"/>
              </w:rPr>
              <w:t>1</w:t>
            </w:r>
          </w:p>
        </w:tc>
        <w:tc>
          <w:tcPr>
            <w:tcW w:w="4609" w:type="pct"/>
            <w:gridSpan w:val="2"/>
            <w:vAlign w:val="center"/>
          </w:tcPr>
          <w:p w:rsidR="00D81695" w:rsidRPr="00B10116" w:rsidRDefault="00D81695" w:rsidP="00825096">
            <w:pPr>
              <w:jc w:val="both"/>
              <w:rPr>
                <w:rFonts w:ascii="Arial" w:hAnsi="Arial" w:cs="Arial"/>
                <w:bCs/>
              </w:rPr>
            </w:pPr>
            <w:r w:rsidRPr="00B10116">
              <w:rPr>
                <w:rFonts w:ascii="Arial" w:hAnsi="Arial" w:cs="Arial"/>
                <w:bCs/>
                <w:sz w:val="22"/>
                <w:szCs w:val="22"/>
              </w:rPr>
              <w:t>http://www.nwlink.com/~donclark/leader/leadob.html</w:t>
            </w:r>
          </w:p>
        </w:tc>
      </w:tr>
      <w:tr w:rsidR="00D81695" w:rsidRPr="00B10116" w:rsidTr="00825096">
        <w:tc>
          <w:tcPr>
            <w:tcW w:w="391" w:type="pct"/>
          </w:tcPr>
          <w:p w:rsidR="00D81695" w:rsidRPr="00B10116" w:rsidRDefault="00D81695" w:rsidP="00825096">
            <w:pPr>
              <w:jc w:val="center"/>
              <w:rPr>
                <w:rFonts w:ascii="Arial" w:hAnsi="Arial" w:cs="Arial"/>
                <w:lang w:val="en-IN"/>
              </w:rPr>
            </w:pPr>
            <w:r w:rsidRPr="00B10116">
              <w:rPr>
                <w:rFonts w:ascii="Arial" w:hAnsi="Arial" w:cs="Arial"/>
                <w:sz w:val="22"/>
                <w:szCs w:val="22"/>
                <w:lang w:val="en-IN"/>
              </w:rPr>
              <w:t>2</w:t>
            </w:r>
          </w:p>
        </w:tc>
        <w:tc>
          <w:tcPr>
            <w:tcW w:w="4609" w:type="pct"/>
            <w:gridSpan w:val="2"/>
            <w:vAlign w:val="center"/>
          </w:tcPr>
          <w:p w:rsidR="00D81695" w:rsidRPr="00B10116" w:rsidRDefault="00D81695" w:rsidP="00825096">
            <w:pPr>
              <w:jc w:val="both"/>
              <w:rPr>
                <w:rFonts w:ascii="Arial" w:hAnsi="Arial" w:cs="Arial"/>
                <w:bCs/>
              </w:rPr>
            </w:pPr>
            <w:r w:rsidRPr="0051654A">
              <w:rPr>
                <w:rFonts w:ascii="Arial" w:hAnsi="Arial" w:cs="Arial"/>
                <w:bCs/>
                <w:sz w:val="22"/>
                <w:szCs w:val="22"/>
              </w:rPr>
              <w:t>https://www.tankonyvtar.hu/hu/tartalom/tamop412A/20110023_Psychology/</w:t>
            </w:r>
            <w:r w:rsidRPr="00B10116">
              <w:rPr>
                <w:rFonts w:ascii="Arial" w:hAnsi="Arial" w:cs="Arial"/>
                <w:bCs/>
                <w:sz w:val="22"/>
                <w:szCs w:val="22"/>
              </w:rPr>
              <w:t xml:space="preserve"> 030300.scorl</w:t>
            </w:r>
          </w:p>
        </w:tc>
      </w:tr>
      <w:tr w:rsidR="00D81695" w:rsidRPr="00B10116" w:rsidTr="00825096">
        <w:tc>
          <w:tcPr>
            <w:tcW w:w="391" w:type="pct"/>
          </w:tcPr>
          <w:p w:rsidR="00D81695" w:rsidRPr="00B10116" w:rsidRDefault="00D81695" w:rsidP="00825096">
            <w:pPr>
              <w:jc w:val="center"/>
              <w:rPr>
                <w:rFonts w:ascii="Arial" w:hAnsi="Arial" w:cs="Arial"/>
                <w:lang w:val="en-IN"/>
              </w:rPr>
            </w:pPr>
            <w:r w:rsidRPr="00B10116">
              <w:rPr>
                <w:rFonts w:ascii="Arial" w:hAnsi="Arial" w:cs="Arial"/>
                <w:sz w:val="22"/>
                <w:szCs w:val="22"/>
                <w:lang w:val="en-IN"/>
              </w:rPr>
              <w:t>3</w:t>
            </w:r>
          </w:p>
        </w:tc>
        <w:tc>
          <w:tcPr>
            <w:tcW w:w="4609" w:type="pct"/>
            <w:gridSpan w:val="2"/>
            <w:vAlign w:val="center"/>
          </w:tcPr>
          <w:p w:rsidR="00D81695" w:rsidRPr="00B10116" w:rsidRDefault="00D81695" w:rsidP="00825096">
            <w:pPr>
              <w:jc w:val="both"/>
              <w:rPr>
                <w:rFonts w:ascii="Arial" w:hAnsi="Arial" w:cs="Arial"/>
                <w:bCs/>
              </w:rPr>
            </w:pPr>
            <w:r w:rsidRPr="00B10116">
              <w:rPr>
                <w:rFonts w:ascii="Arial" w:hAnsi="Arial" w:cs="Arial"/>
                <w:bCs/>
                <w:sz w:val="22"/>
                <w:szCs w:val="22"/>
              </w:rPr>
              <w:t>https://www.workvivo.com/blog/corporate-communication/</w:t>
            </w:r>
          </w:p>
        </w:tc>
      </w:tr>
      <w:tr w:rsidR="00D81695" w:rsidRPr="00B10116" w:rsidTr="00825096">
        <w:tc>
          <w:tcPr>
            <w:tcW w:w="391" w:type="pct"/>
          </w:tcPr>
          <w:p w:rsidR="00D81695" w:rsidRPr="00B10116" w:rsidRDefault="00D81695" w:rsidP="00825096">
            <w:pPr>
              <w:jc w:val="center"/>
              <w:rPr>
                <w:rFonts w:ascii="Arial" w:hAnsi="Arial" w:cs="Arial"/>
                <w:lang w:val="en-IN"/>
              </w:rPr>
            </w:pPr>
            <w:r w:rsidRPr="00B10116">
              <w:rPr>
                <w:rFonts w:ascii="Arial" w:hAnsi="Arial" w:cs="Arial"/>
                <w:sz w:val="22"/>
                <w:szCs w:val="22"/>
                <w:lang w:val="en-IN"/>
              </w:rPr>
              <w:t>4</w:t>
            </w:r>
          </w:p>
        </w:tc>
        <w:tc>
          <w:tcPr>
            <w:tcW w:w="4609" w:type="pct"/>
            <w:gridSpan w:val="2"/>
            <w:vAlign w:val="center"/>
          </w:tcPr>
          <w:p w:rsidR="00D81695" w:rsidRPr="00B10116" w:rsidRDefault="00D81695" w:rsidP="00825096">
            <w:pPr>
              <w:jc w:val="both"/>
              <w:rPr>
                <w:rFonts w:ascii="Arial" w:hAnsi="Arial" w:cs="Arial"/>
                <w:bCs/>
              </w:rPr>
            </w:pPr>
            <w:r w:rsidRPr="0051654A">
              <w:rPr>
                <w:rFonts w:ascii="Arial" w:hAnsi="Arial" w:cs="Arial"/>
                <w:bCs/>
                <w:sz w:val="22"/>
                <w:szCs w:val="22"/>
              </w:rPr>
              <w:t>https://www.mbaknol.com/management-concepts/concept-of-workplace spirituality/</w:t>
            </w:r>
          </w:p>
        </w:tc>
      </w:tr>
      <w:tr w:rsidR="00D81695" w:rsidRPr="00B10116" w:rsidTr="00825096">
        <w:tc>
          <w:tcPr>
            <w:tcW w:w="391" w:type="pct"/>
          </w:tcPr>
          <w:p w:rsidR="00D81695" w:rsidRPr="00B10116" w:rsidRDefault="00D81695" w:rsidP="00825096">
            <w:pPr>
              <w:jc w:val="center"/>
              <w:rPr>
                <w:rFonts w:ascii="Arial" w:hAnsi="Arial" w:cs="Arial"/>
                <w:lang w:val="en-IN"/>
              </w:rPr>
            </w:pPr>
            <w:r w:rsidRPr="00B10116">
              <w:rPr>
                <w:rFonts w:ascii="Arial" w:hAnsi="Arial" w:cs="Arial"/>
                <w:sz w:val="22"/>
                <w:szCs w:val="22"/>
                <w:lang w:val="en-IN"/>
              </w:rPr>
              <w:t>5</w:t>
            </w:r>
          </w:p>
        </w:tc>
        <w:tc>
          <w:tcPr>
            <w:tcW w:w="4609" w:type="pct"/>
            <w:gridSpan w:val="2"/>
            <w:vAlign w:val="center"/>
          </w:tcPr>
          <w:p w:rsidR="00D81695" w:rsidRPr="00B10116" w:rsidRDefault="00D81695" w:rsidP="00825096">
            <w:pPr>
              <w:jc w:val="both"/>
              <w:rPr>
                <w:rFonts w:ascii="Arial" w:hAnsi="Arial" w:cs="Arial"/>
                <w:bCs/>
              </w:rPr>
            </w:pPr>
            <w:r w:rsidRPr="0051654A">
              <w:rPr>
                <w:rFonts w:ascii="Arial" w:hAnsi="Arial" w:cs="Arial"/>
                <w:bCs/>
                <w:sz w:val="22"/>
                <w:szCs w:val="22"/>
              </w:rPr>
              <w:t>http://www.essentialtoolsseries.com/SpringboardWebApp/userfiles/estools/file/</w:t>
            </w:r>
            <w:r w:rsidRPr="00B10116">
              <w:rPr>
                <w:rFonts w:ascii="Arial" w:hAnsi="Arial" w:cs="Arial"/>
                <w:bCs/>
                <w:sz w:val="22"/>
                <w:szCs w:val="22"/>
              </w:rPr>
              <w:t xml:space="preserve"> Chapter%202.pdf</w:t>
            </w:r>
          </w:p>
        </w:tc>
      </w:tr>
    </w:tbl>
    <w:p w:rsidR="00D81695" w:rsidRDefault="00D81695" w:rsidP="00D81695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D53967">
        <w:rPr>
          <w:rFonts w:ascii="Arial" w:hAnsi="Arial" w:cs="Arial"/>
          <w:b/>
          <w:color w:val="FF0000"/>
          <w:sz w:val="22"/>
          <w:szCs w:val="22"/>
        </w:rPr>
        <w:t>Note: Latest edition of the books may be used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"/>
        <w:gridCol w:w="8744"/>
      </w:tblGrid>
      <w:tr w:rsidR="00D81695" w:rsidTr="00825096">
        <w:tc>
          <w:tcPr>
            <w:tcW w:w="283" w:type="dxa"/>
          </w:tcPr>
          <w:p w:rsidR="00D81695" w:rsidRPr="00A710D1" w:rsidRDefault="00D81695" w:rsidP="00825096">
            <w:pPr>
              <w:spacing w:before="40" w:after="40"/>
              <w:rPr>
                <w:rFonts w:ascii="Arial" w:hAnsi="Arial" w:cs="Arial"/>
                <w:lang w:val="en-IN"/>
              </w:rPr>
            </w:pPr>
          </w:p>
        </w:tc>
        <w:tc>
          <w:tcPr>
            <w:tcW w:w="8744" w:type="dxa"/>
          </w:tcPr>
          <w:p w:rsidR="00D81695" w:rsidRPr="00902E3D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7030A0"/>
              </w:rPr>
            </w:pPr>
            <w:r w:rsidRPr="00902E3D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Outcome Mapping</w:t>
            </w:r>
          </w:p>
          <w:tbl>
            <w:tblPr>
              <w:tblStyle w:val="TableGrid"/>
              <w:tblW w:w="849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34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461"/>
              <w:gridCol w:w="461"/>
              <w:gridCol w:w="647"/>
              <w:gridCol w:w="793"/>
              <w:gridCol w:w="460"/>
              <w:gridCol w:w="470"/>
              <w:gridCol w:w="482"/>
              <w:gridCol w:w="839"/>
            </w:tblGrid>
            <w:tr w:rsidR="00C320D1" w:rsidRPr="00C320D1" w:rsidTr="00C320D1">
              <w:trPr>
                <w:jc w:val="center"/>
              </w:trPr>
              <w:tc>
                <w:tcPr>
                  <w:tcW w:w="492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15" w:type="pct"/>
                  <w:gridSpan w:val="12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320D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Programme Outcomes</w:t>
                  </w:r>
                </w:p>
              </w:tc>
              <w:tc>
                <w:tcPr>
                  <w:tcW w:w="1793" w:type="pct"/>
                  <w:gridSpan w:val="5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320D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Programme Specific Outcomes</w:t>
                  </w:r>
                </w:p>
              </w:tc>
            </w:tr>
            <w:tr w:rsidR="00C320D1" w:rsidRPr="00C320D1" w:rsidTr="00C320D1">
              <w:trPr>
                <w:jc w:val="center"/>
              </w:trPr>
              <w:tc>
                <w:tcPr>
                  <w:tcW w:w="492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78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95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C320D1" w:rsidRPr="00C320D1" w:rsidTr="00C320D1">
              <w:trPr>
                <w:jc w:val="center"/>
              </w:trPr>
              <w:tc>
                <w:tcPr>
                  <w:tcW w:w="492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w w:val="99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w w:val="99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w w:val="99"/>
                    </w:rPr>
                    <w:t>2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1</w:t>
                  </w:r>
                </w:p>
              </w:tc>
              <w:tc>
                <w:tcPr>
                  <w:tcW w:w="378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w w:val="99"/>
                    </w:rPr>
                    <w:t>2</w:t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</w:tr>
            <w:tr w:rsidR="00C320D1" w:rsidRPr="00C320D1" w:rsidTr="00C320D1">
              <w:trPr>
                <w:jc w:val="center"/>
              </w:trPr>
              <w:tc>
                <w:tcPr>
                  <w:tcW w:w="492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w w:val="99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w w:val="99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w w:val="99"/>
                    </w:rPr>
                    <w:t>1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1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378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w w:val="99"/>
                    </w:rPr>
                    <w:t>1</w:t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1</w:t>
                  </w:r>
                </w:p>
              </w:tc>
            </w:tr>
            <w:tr w:rsidR="00C320D1" w:rsidRPr="00C320D1" w:rsidTr="00C320D1">
              <w:trPr>
                <w:jc w:val="center"/>
              </w:trPr>
              <w:tc>
                <w:tcPr>
                  <w:tcW w:w="492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w w:val="99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w w:val="99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w w:val="99"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378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1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w w:val="99"/>
                    </w:rPr>
                    <w:t>3</w:t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</w:tr>
            <w:tr w:rsidR="00C320D1" w:rsidRPr="00C320D1" w:rsidTr="00C320D1">
              <w:trPr>
                <w:jc w:val="center"/>
              </w:trPr>
              <w:tc>
                <w:tcPr>
                  <w:tcW w:w="492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CO4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w w:val="99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w w:val="99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w w:val="99"/>
                    </w:rPr>
                    <w:t>2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1</w:t>
                  </w:r>
                </w:p>
              </w:tc>
              <w:tc>
                <w:tcPr>
                  <w:tcW w:w="378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w w:val="99"/>
                    </w:rPr>
                    <w:t>2</w:t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</w:tr>
            <w:tr w:rsidR="00C320D1" w:rsidRPr="00C320D1" w:rsidTr="00C320D1">
              <w:trPr>
                <w:jc w:val="center"/>
              </w:trPr>
              <w:tc>
                <w:tcPr>
                  <w:tcW w:w="492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320D1">
                    <w:rPr>
                      <w:rFonts w:ascii="Arial" w:hAnsi="Arial" w:cs="Arial"/>
                      <w:b/>
                      <w:sz w:val="22"/>
                      <w:szCs w:val="22"/>
                    </w:rPr>
                    <w:t>CO5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w w:val="99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w w:val="99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w w:val="99"/>
                    </w:rPr>
                    <w:t>1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378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467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  <w:tc>
                <w:tcPr>
                  <w:tcW w:w="277" w:type="pct"/>
                  <w:shd w:val="clear" w:color="auto" w:fill="auto"/>
                  <w:vAlign w:val="center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rPr>
                      <w:w w:val="99"/>
                    </w:rPr>
                    <w:t>1</w:t>
                  </w:r>
                </w:p>
              </w:tc>
              <w:tc>
                <w:tcPr>
                  <w:tcW w:w="495" w:type="pct"/>
                  <w:shd w:val="clear" w:color="auto" w:fill="auto"/>
                </w:tcPr>
                <w:p w:rsidR="00D81695" w:rsidRPr="00C320D1" w:rsidRDefault="00D81695" w:rsidP="00825096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20D1">
                    <w:t>2</w:t>
                  </w:r>
                </w:p>
              </w:tc>
            </w:tr>
          </w:tbl>
          <w:p w:rsidR="00D81695" w:rsidRPr="0064101B" w:rsidRDefault="00D81695" w:rsidP="008250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</w:tc>
      </w:tr>
    </w:tbl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  <w:r w:rsidRPr="00255DB6">
        <w:rPr>
          <w:rFonts w:ascii="Arial" w:hAnsi="Arial" w:cs="Arial"/>
          <w:b/>
          <w:color w:val="4F81BD" w:themeColor="accent1"/>
          <w:sz w:val="30"/>
          <w:szCs w:val="22"/>
        </w:rPr>
        <w:t>*</w:t>
      </w:r>
      <w:r w:rsidRPr="00902E3D">
        <w:rPr>
          <w:rFonts w:ascii="Arial" w:hAnsi="Arial" w:cs="Arial"/>
          <w:bCs/>
          <w:color w:val="4F81BD" w:themeColor="accent1"/>
          <w:sz w:val="22"/>
          <w:szCs w:val="22"/>
        </w:rPr>
        <w:t>3– Strong, 2- Medium, 1- Low</w:t>
      </w: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</w:p>
    <w:p w:rsidR="00D81695" w:rsidRDefault="00D81695" w:rsidP="00D81695">
      <w:pPr>
        <w:pStyle w:val="ListParagraph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</w:p>
    <w:p w:rsidR="00D81695" w:rsidRDefault="00D81695" w:rsidP="00D81695">
      <w:pPr>
        <w:jc w:val="center"/>
        <w:rPr>
          <w:b/>
        </w:rPr>
      </w:pPr>
    </w:p>
    <w:p w:rsidR="005C1E44" w:rsidRDefault="005C1E4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C1E44" w:rsidRPr="005366C5" w:rsidRDefault="005C1E44" w:rsidP="005C1E44">
      <w:pPr>
        <w:spacing w:before="40" w:after="40"/>
        <w:jc w:val="center"/>
        <w:rPr>
          <w:rFonts w:ascii="Arial" w:hAnsi="Arial" w:cs="Arial"/>
          <w:sz w:val="32"/>
          <w:szCs w:val="32"/>
          <w:lang w:val="en-IN"/>
        </w:rPr>
      </w:pPr>
    </w:p>
    <w:tbl>
      <w:tblPr>
        <w:tblW w:w="46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5111"/>
        <w:gridCol w:w="566"/>
        <w:gridCol w:w="537"/>
        <w:gridCol w:w="614"/>
      </w:tblGrid>
      <w:tr w:rsidR="005C1E44" w:rsidRPr="005366C5" w:rsidTr="00415ED2">
        <w:trPr>
          <w:trHeight w:val="335"/>
        </w:trPr>
        <w:tc>
          <w:tcPr>
            <w:tcW w:w="1094" w:type="pct"/>
            <w:shd w:val="clear" w:color="auto" w:fill="auto"/>
            <w:vAlign w:val="center"/>
          </w:tcPr>
          <w:p w:rsidR="005C1E44" w:rsidRPr="005366C5" w:rsidRDefault="005C1E44" w:rsidP="002D2BAC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  <w:bCs/>
              </w:rPr>
              <w:t>23PCO</w:t>
            </w:r>
            <w:r w:rsidR="002D2BAC">
              <w:rPr>
                <w:rFonts w:ascii="Arial" w:hAnsi="Arial" w:cs="Arial"/>
                <w:b/>
                <w:bCs/>
              </w:rPr>
              <w:t>M</w:t>
            </w:r>
            <w:r w:rsidRPr="005366C5">
              <w:rPr>
                <w:rFonts w:ascii="Arial" w:hAnsi="Arial" w:cs="Arial"/>
                <w:b/>
                <w:bCs/>
              </w:rPr>
              <w:t>S26</w:t>
            </w:r>
          </w:p>
        </w:tc>
        <w:tc>
          <w:tcPr>
            <w:tcW w:w="2924" w:type="pct"/>
            <w:vMerge w:val="restart"/>
            <w:shd w:val="clear" w:color="auto" w:fill="auto"/>
            <w:vAlign w:val="center"/>
          </w:tcPr>
          <w:p w:rsidR="005C1E44" w:rsidRPr="00E359BA" w:rsidRDefault="005C1E44" w:rsidP="00415ED2">
            <w:pPr>
              <w:pStyle w:val="F3-BodySingl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E359BA">
              <w:rPr>
                <w:rFonts w:ascii="Arial" w:hAnsi="Arial" w:cs="Arial"/>
                <w:b/>
                <w:szCs w:val="24"/>
              </w:rPr>
              <w:t>SKILL ENHANCEMENT COURSE SEC 1:</w:t>
            </w:r>
          </w:p>
          <w:p w:rsidR="005C1E44" w:rsidRPr="005366C5" w:rsidRDefault="005C1E44" w:rsidP="00415ED2">
            <w:pPr>
              <w:pStyle w:val="Heading7"/>
              <w:spacing w:before="0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</w:rPr>
            </w:pPr>
            <w:r w:rsidRPr="00E359BA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4"/>
                <w:szCs w:val="24"/>
              </w:rPr>
              <w:t>23PCOPS26</w:t>
            </w:r>
            <w:r w:rsidR="00E359BA" w:rsidRPr="00E359BA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4"/>
                <w:szCs w:val="24"/>
              </w:rPr>
              <w:t>:</w:t>
            </w:r>
            <w:r w:rsidRPr="00E359BA">
              <w:rPr>
                <w:rFonts w:ascii="Arial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00E359BA">
              <w:rPr>
                <w:rFonts w:ascii="Arial" w:hAnsi="Arial" w:cs="Arial"/>
                <w:b/>
                <w:bCs/>
                <w:i w:val="0"/>
                <w:iCs w:val="0"/>
                <w:color w:val="auto"/>
                <w:sz w:val="24"/>
                <w:szCs w:val="24"/>
              </w:rPr>
              <w:t>GOODS AND SERVICES TAX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C1E44" w:rsidRPr="005366C5" w:rsidRDefault="005C1E44" w:rsidP="00415ED2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5C1E44" w:rsidRPr="005366C5" w:rsidRDefault="005C1E44" w:rsidP="00415ED2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5C1E44" w:rsidRPr="005366C5" w:rsidRDefault="005C1E44" w:rsidP="00415ED2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</w:rPr>
              <w:t>C</w:t>
            </w:r>
          </w:p>
        </w:tc>
      </w:tr>
      <w:tr w:rsidR="005C1E44" w:rsidRPr="005366C5" w:rsidTr="00415ED2">
        <w:trPr>
          <w:trHeight w:val="334"/>
        </w:trPr>
        <w:tc>
          <w:tcPr>
            <w:tcW w:w="1094" w:type="pct"/>
            <w:shd w:val="clear" w:color="auto" w:fill="auto"/>
            <w:vAlign w:val="center"/>
          </w:tcPr>
          <w:p w:rsidR="005C1E44" w:rsidRPr="005366C5" w:rsidRDefault="005C1E44" w:rsidP="00415ED2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lang w:eastAsia="en-IN"/>
              </w:rPr>
            </w:pPr>
            <w:r w:rsidRPr="005366C5">
              <w:rPr>
                <w:rFonts w:ascii="Arial" w:hAnsi="Arial" w:cs="Arial"/>
                <w:b/>
                <w:lang w:eastAsia="en-IN"/>
              </w:rPr>
              <w:t>Semester 2</w:t>
            </w:r>
          </w:p>
        </w:tc>
        <w:tc>
          <w:tcPr>
            <w:tcW w:w="2924" w:type="pct"/>
            <w:vMerge/>
            <w:shd w:val="clear" w:color="auto" w:fill="auto"/>
            <w:vAlign w:val="center"/>
          </w:tcPr>
          <w:p w:rsidR="005C1E44" w:rsidRPr="005366C5" w:rsidRDefault="005C1E44" w:rsidP="00415ED2">
            <w:pPr>
              <w:tabs>
                <w:tab w:val="center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5C1E44" w:rsidRPr="005366C5" w:rsidRDefault="005C1E44" w:rsidP="00415ED2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5C1E44" w:rsidRPr="005366C5" w:rsidRDefault="005C1E44" w:rsidP="00415ED2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5C1E44" w:rsidRPr="005366C5" w:rsidRDefault="005C1E44" w:rsidP="00415ED2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5366C5">
              <w:rPr>
                <w:rFonts w:ascii="Arial" w:hAnsi="Arial" w:cs="Arial"/>
                <w:b/>
              </w:rPr>
              <w:t>2</w:t>
            </w:r>
          </w:p>
        </w:tc>
      </w:tr>
    </w:tbl>
    <w:p w:rsidR="005C1E44" w:rsidRPr="005366C5" w:rsidRDefault="005C1E44" w:rsidP="005C1E44">
      <w:pPr>
        <w:spacing w:before="40" w:after="40"/>
        <w:jc w:val="center"/>
        <w:rPr>
          <w:rFonts w:ascii="Arial" w:hAnsi="Arial" w:cs="Arial"/>
          <w:sz w:val="8"/>
          <w:szCs w:val="8"/>
          <w:lang w:val="en-IN"/>
        </w:rPr>
      </w:pPr>
    </w:p>
    <w:tbl>
      <w:tblPr>
        <w:tblW w:w="5000" w:type="pct"/>
        <w:tblBorders>
          <w:top w:val="single" w:sz="6" w:space="0" w:color="7030A0"/>
          <w:left w:val="single" w:sz="6" w:space="0" w:color="7030A0"/>
          <w:bottom w:val="single" w:sz="6" w:space="0" w:color="7030A0"/>
          <w:right w:val="single" w:sz="6" w:space="0" w:color="7030A0"/>
          <w:insideH w:val="single" w:sz="6" w:space="0" w:color="7030A0"/>
          <w:insideV w:val="single" w:sz="6" w:space="0" w:color="7030A0"/>
        </w:tblBorders>
        <w:tblLook w:val="04A0" w:firstRow="1" w:lastRow="0" w:firstColumn="1" w:lastColumn="0" w:noHBand="0" w:noVBand="1"/>
      </w:tblPr>
      <w:tblGrid>
        <w:gridCol w:w="814"/>
        <w:gridCol w:w="24"/>
        <w:gridCol w:w="8510"/>
      </w:tblGrid>
      <w:tr w:rsidR="005C1E44" w:rsidRPr="005366C5" w:rsidTr="00415ED2">
        <w:tc>
          <w:tcPr>
            <w:tcW w:w="5000" w:type="pct"/>
            <w:gridSpan w:val="3"/>
            <w:shd w:val="clear" w:color="auto" w:fill="auto"/>
            <w:vAlign w:val="center"/>
          </w:tcPr>
          <w:p w:rsidR="005C1E44" w:rsidRPr="005366C5" w:rsidRDefault="005C1E44" w:rsidP="00415ED2">
            <w:pPr>
              <w:rPr>
                <w:rFonts w:ascii="Arial" w:hAnsi="Arial"/>
                <w:b/>
                <w:bCs/>
                <w:lang w:val="en-IN"/>
              </w:rPr>
            </w:pPr>
            <w:r w:rsidRPr="005366C5">
              <w:rPr>
                <w:rFonts w:ascii="Arial" w:hAnsi="Arial" w:cs="Arial"/>
                <w:b/>
                <w:bCs/>
              </w:rPr>
              <w:t>Learning Objectives:</w:t>
            </w:r>
          </w:p>
        </w:tc>
      </w:tr>
      <w:tr w:rsidR="005C1E44" w:rsidRPr="005366C5" w:rsidTr="00415ED2">
        <w:tc>
          <w:tcPr>
            <w:tcW w:w="448" w:type="pct"/>
            <w:gridSpan w:val="2"/>
            <w:shd w:val="clear" w:color="auto" w:fill="auto"/>
            <w:vAlign w:val="center"/>
          </w:tcPr>
          <w:p w:rsidR="005C1E44" w:rsidRPr="005366C5" w:rsidRDefault="005C1E44" w:rsidP="00415ED2">
            <w:pPr>
              <w:rPr>
                <w:rFonts w:ascii="Arial" w:hAnsi="Arial"/>
                <w:b/>
                <w:bCs/>
                <w:lang w:val="en-IN"/>
              </w:rPr>
            </w:pPr>
            <w:r w:rsidRPr="005366C5">
              <w:rPr>
                <w:rFonts w:ascii="Arial" w:hAnsi="Arial" w:cs="Arial"/>
                <w:b/>
                <w:bCs/>
              </w:rPr>
              <w:t xml:space="preserve">LO1:  </w:t>
            </w:r>
          </w:p>
        </w:tc>
        <w:tc>
          <w:tcPr>
            <w:tcW w:w="4552" w:type="pct"/>
            <w:shd w:val="clear" w:color="auto" w:fill="auto"/>
            <w:vAlign w:val="center"/>
          </w:tcPr>
          <w:p w:rsidR="005C1E44" w:rsidRPr="005366C5" w:rsidRDefault="005C1E44" w:rsidP="00415ED2">
            <w:pPr>
              <w:jc w:val="both"/>
              <w:rPr>
                <w:rFonts w:ascii="Calibri" w:hAnsi="Calibri"/>
                <w:lang w:val="en-IN"/>
              </w:rPr>
            </w:pPr>
            <w:r w:rsidRPr="005366C5">
              <w:rPr>
                <w:rFonts w:ascii="Arial" w:hAnsi="Arial" w:cs="Arial"/>
              </w:rPr>
              <w:t xml:space="preserve">To enable the students to understand the basic concept of indirect tax </w:t>
            </w:r>
          </w:p>
        </w:tc>
      </w:tr>
      <w:tr w:rsidR="005C1E44" w:rsidRPr="005366C5" w:rsidTr="00415ED2">
        <w:tc>
          <w:tcPr>
            <w:tcW w:w="448" w:type="pct"/>
            <w:gridSpan w:val="2"/>
            <w:shd w:val="clear" w:color="auto" w:fill="auto"/>
            <w:vAlign w:val="center"/>
          </w:tcPr>
          <w:p w:rsidR="005C1E44" w:rsidRPr="005366C5" w:rsidRDefault="005C1E44" w:rsidP="00415ED2">
            <w:pPr>
              <w:rPr>
                <w:rFonts w:ascii="Arial" w:hAnsi="Arial"/>
                <w:b/>
                <w:bCs/>
                <w:lang w:val="en-IN"/>
              </w:rPr>
            </w:pPr>
            <w:r w:rsidRPr="005366C5">
              <w:rPr>
                <w:rFonts w:ascii="Arial" w:hAnsi="Arial" w:cs="Arial"/>
                <w:b/>
                <w:bCs/>
              </w:rPr>
              <w:t>LO2:</w:t>
            </w:r>
          </w:p>
        </w:tc>
        <w:tc>
          <w:tcPr>
            <w:tcW w:w="4552" w:type="pct"/>
            <w:shd w:val="clear" w:color="auto" w:fill="auto"/>
            <w:vAlign w:val="center"/>
          </w:tcPr>
          <w:p w:rsidR="005C1E44" w:rsidRPr="005366C5" w:rsidRDefault="005C1E44" w:rsidP="00415ED2">
            <w:pPr>
              <w:jc w:val="both"/>
              <w:rPr>
                <w:rFonts w:ascii="Calibri" w:hAnsi="Calibri"/>
                <w:lang w:val="en-IN"/>
              </w:rPr>
            </w:pPr>
            <w:r w:rsidRPr="005366C5">
              <w:rPr>
                <w:rFonts w:ascii="Arial" w:hAnsi="Arial" w:cs="Arial"/>
              </w:rPr>
              <w:t>To provide  the students to know the structure of GST</w:t>
            </w:r>
          </w:p>
        </w:tc>
      </w:tr>
      <w:tr w:rsidR="005C1E44" w:rsidRPr="005366C5" w:rsidTr="00415ED2">
        <w:tc>
          <w:tcPr>
            <w:tcW w:w="448" w:type="pct"/>
            <w:gridSpan w:val="2"/>
            <w:shd w:val="clear" w:color="auto" w:fill="auto"/>
            <w:vAlign w:val="center"/>
          </w:tcPr>
          <w:p w:rsidR="005C1E44" w:rsidRPr="005366C5" w:rsidRDefault="005C1E44" w:rsidP="00415ED2">
            <w:pPr>
              <w:rPr>
                <w:rFonts w:ascii="Arial" w:hAnsi="Arial"/>
                <w:b/>
                <w:bCs/>
                <w:lang w:val="en-IN"/>
              </w:rPr>
            </w:pPr>
            <w:r w:rsidRPr="005366C5">
              <w:rPr>
                <w:rFonts w:ascii="Arial" w:hAnsi="Arial" w:cs="Arial"/>
                <w:b/>
                <w:bCs/>
              </w:rPr>
              <w:t xml:space="preserve">LO3:  </w:t>
            </w:r>
          </w:p>
        </w:tc>
        <w:tc>
          <w:tcPr>
            <w:tcW w:w="4552" w:type="pct"/>
            <w:shd w:val="clear" w:color="auto" w:fill="auto"/>
            <w:vAlign w:val="center"/>
          </w:tcPr>
          <w:p w:rsidR="005C1E44" w:rsidRPr="005366C5" w:rsidRDefault="005C1E44" w:rsidP="00415ED2">
            <w:pPr>
              <w:jc w:val="both"/>
              <w:rPr>
                <w:rFonts w:ascii="Calibri" w:hAnsi="Calibri"/>
                <w:lang w:val="en-IN"/>
              </w:rPr>
            </w:pPr>
            <w:r w:rsidRPr="005366C5">
              <w:rPr>
                <w:rFonts w:ascii="Arial" w:hAnsi="Arial" w:cs="Arial"/>
              </w:rPr>
              <w:t>To educate the students with registration process  of  GST</w:t>
            </w:r>
          </w:p>
        </w:tc>
      </w:tr>
      <w:tr w:rsidR="005C1E44" w:rsidRPr="005366C5" w:rsidTr="00415ED2">
        <w:tc>
          <w:tcPr>
            <w:tcW w:w="448" w:type="pct"/>
            <w:gridSpan w:val="2"/>
            <w:shd w:val="clear" w:color="auto" w:fill="auto"/>
            <w:vAlign w:val="center"/>
          </w:tcPr>
          <w:p w:rsidR="005C1E44" w:rsidRPr="005366C5" w:rsidRDefault="005C1E44" w:rsidP="00415ED2">
            <w:pPr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</w:rPr>
              <w:t>LO4:</w:t>
            </w:r>
          </w:p>
        </w:tc>
        <w:tc>
          <w:tcPr>
            <w:tcW w:w="4552" w:type="pct"/>
            <w:shd w:val="clear" w:color="auto" w:fill="auto"/>
          </w:tcPr>
          <w:p w:rsidR="005C1E44" w:rsidRPr="005366C5" w:rsidRDefault="005C1E44" w:rsidP="00415ED2">
            <w:pPr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To educate the students for Input Tax Credit</w:t>
            </w:r>
          </w:p>
        </w:tc>
      </w:tr>
      <w:tr w:rsidR="005C1E44" w:rsidRPr="005366C5" w:rsidTr="00415ED2">
        <w:tc>
          <w:tcPr>
            <w:tcW w:w="448" w:type="pct"/>
            <w:gridSpan w:val="2"/>
            <w:shd w:val="clear" w:color="auto" w:fill="auto"/>
            <w:vAlign w:val="center"/>
          </w:tcPr>
          <w:p w:rsidR="005C1E44" w:rsidRPr="005366C5" w:rsidRDefault="005C1E44" w:rsidP="00415ED2">
            <w:pPr>
              <w:rPr>
                <w:rFonts w:ascii="Arial" w:hAnsi="Arial" w:cs="Arial"/>
                <w:b/>
                <w:bCs/>
              </w:rPr>
            </w:pPr>
            <w:r w:rsidRPr="005366C5">
              <w:rPr>
                <w:rFonts w:ascii="Arial" w:hAnsi="Arial" w:cs="Arial"/>
                <w:b/>
                <w:bCs/>
              </w:rPr>
              <w:t xml:space="preserve">LO5:  </w:t>
            </w:r>
          </w:p>
        </w:tc>
        <w:tc>
          <w:tcPr>
            <w:tcW w:w="4552" w:type="pct"/>
            <w:shd w:val="clear" w:color="auto" w:fill="auto"/>
          </w:tcPr>
          <w:p w:rsidR="005C1E44" w:rsidRPr="005366C5" w:rsidRDefault="005C1E44" w:rsidP="00415ED2">
            <w:pPr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To understand the filing of returns and payment procedure of GST and Refund process and assessment.</w:t>
            </w:r>
          </w:p>
        </w:tc>
      </w:tr>
      <w:tr w:rsidR="005C1E44" w:rsidRPr="005366C5" w:rsidTr="00415ED2">
        <w:tc>
          <w:tcPr>
            <w:tcW w:w="5000" w:type="pct"/>
            <w:gridSpan w:val="3"/>
            <w:shd w:val="clear" w:color="auto" w:fill="auto"/>
            <w:vAlign w:val="center"/>
          </w:tcPr>
          <w:p w:rsidR="005C1E44" w:rsidRPr="005366C5" w:rsidRDefault="005C1E44" w:rsidP="00415ED2">
            <w:pPr>
              <w:pStyle w:val="Heading2"/>
              <w:rPr>
                <w:color w:val="auto"/>
              </w:rPr>
            </w:pPr>
            <w:r w:rsidRPr="005366C5">
              <w:rPr>
                <w:color w:val="auto"/>
              </w:rPr>
              <w:t>Course Outcomes:</w:t>
            </w:r>
          </w:p>
        </w:tc>
      </w:tr>
      <w:tr w:rsidR="005C1E44" w:rsidRPr="005366C5" w:rsidTr="00415ED2">
        <w:tc>
          <w:tcPr>
            <w:tcW w:w="435" w:type="pct"/>
            <w:shd w:val="clear" w:color="auto" w:fill="auto"/>
            <w:vAlign w:val="center"/>
          </w:tcPr>
          <w:p w:rsidR="005C1E44" w:rsidRPr="005366C5" w:rsidRDefault="005C1E44" w:rsidP="00415ED2">
            <w:pPr>
              <w:rPr>
                <w:rFonts w:ascii="Arial" w:hAnsi="Arial"/>
                <w:b/>
                <w:bCs/>
                <w:lang w:val="en-IN"/>
              </w:rPr>
            </w:pPr>
          </w:p>
        </w:tc>
        <w:tc>
          <w:tcPr>
            <w:tcW w:w="4565" w:type="pct"/>
            <w:gridSpan w:val="2"/>
            <w:shd w:val="clear" w:color="auto" w:fill="auto"/>
            <w:vAlign w:val="center"/>
          </w:tcPr>
          <w:p w:rsidR="005C1E44" w:rsidRPr="005366C5" w:rsidRDefault="005C1E44" w:rsidP="00415ED2">
            <w:pPr>
              <w:jc w:val="both"/>
              <w:rPr>
                <w:rFonts w:ascii="Arial" w:hAnsi="Arial"/>
                <w:lang w:val="en-IN"/>
              </w:rPr>
            </w:pPr>
            <w:r w:rsidRPr="005366C5">
              <w:rPr>
                <w:rFonts w:ascii="Arial" w:hAnsi="Arial" w:cs="Arial"/>
              </w:rPr>
              <w:t>After the successful completion of the course, the students will be able to:</w:t>
            </w:r>
          </w:p>
        </w:tc>
      </w:tr>
      <w:tr w:rsidR="005C1E44" w:rsidRPr="005366C5" w:rsidTr="00415ED2">
        <w:tc>
          <w:tcPr>
            <w:tcW w:w="435" w:type="pct"/>
            <w:shd w:val="clear" w:color="auto" w:fill="auto"/>
            <w:vAlign w:val="center"/>
          </w:tcPr>
          <w:p w:rsidR="005C1E44" w:rsidRPr="005366C5" w:rsidRDefault="005C1E44" w:rsidP="00415ED2">
            <w:pPr>
              <w:rPr>
                <w:rFonts w:ascii="Arial" w:hAnsi="Arial"/>
                <w:b/>
                <w:bCs/>
                <w:lang w:val="en-IN"/>
              </w:rPr>
            </w:pPr>
            <w:r w:rsidRPr="005366C5">
              <w:rPr>
                <w:rFonts w:ascii="Arial" w:hAnsi="Arial" w:cs="Arial"/>
                <w:b/>
                <w:bCs/>
              </w:rPr>
              <w:t>CO1:</w:t>
            </w:r>
          </w:p>
        </w:tc>
        <w:tc>
          <w:tcPr>
            <w:tcW w:w="4565" w:type="pct"/>
            <w:gridSpan w:val="2"/>
            <w:shd w:val="clear" w:color="auto" w:fill="auto"/>
            <w:vAlign w:val="center"/>
          </w:tcPr>
          <w:p w:rsidR="005C1E44" w:rsidRPr="005366C5" w:rsidRDefault="005C1E44" w:rsidP="00415ED2">
            <w:pPr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Comprehend the fundamentals of indirect tax and need for GST</w:t>
            </w:r>
            <w:r w:rsidRPr="005366C5">
              <w:rPr>
                <w:rFonts w:ascii="Arial" w:hAnsi="Arial" w:cs="Arial"/>
              </w:rPr>
              <w:tab/>
            </w:r>
          </w:p>
        </w:tc>
      </w:tr>
      <w:tr w:rsidR="005C1E44" w:rsidRPr="005366C5" w:rsidTr="00415ED2">
        <w:tc>
          <w:tcPr>
            <w:tcW w:w="435" w:type="pct"/>
            <w:shd w:val="clear" w:color="auto" w:fill="auto"/>
            <w:vAlign w:val="center"/>
          </w:tcPr>
          <w:p w:rsidR="005C1E44" w:rsidRPr="005366C5" w:rsidRDefault="005C1E44" w:rsidP="00415ED2">
            <w:pPr>
              <w:rPr>
                <w:rFonts w:ascii="Arial" w:hAnsi="Arial"/>
                <w:b/>
                <w:bCs/>
                <w:lang w:val="en-IN"/>
              </w:rPr>
            </w:pPr>
            <w:r w:rsidRPr="005366C5">
              <w:rPr>
                <w:rFonts w:ascii="Arial" w:hAnsi="Arial" w:cs="Arial"/>
                <w:b/>
                <w:bCs/>
              </w:rPr>
              <w:t>CO2:</w:t>
            </w:r>
          </w:p>
        </w:tc>
        <w:tc>
          <w:tcPr>
            <w:tcW w:w="4565" w:type="pct"/>
            <w:gridSpan w:val="2"/>
            <w:shd w:val="clear" w:color="auto" w:fill="auto"/>
            <w:vAlign w:val="center"/>
          </w:tcPr>
          <w:p w:rsidR="005C1E44" w:rsidRPr="005366C5" w:rsidRDefault="005C1E44" w:rsidP="00415ED2">
            <w:pPr>
              <w:jc w:val="both"/>
              <w:rPr>
                <w:rFonts w:ascii="Calibri" w:hAnsi="Calibri"/>
                <w:lang w:val="en-IN"/>
              </w:rPr>
            </w:pPr>
            <w:r w:rsidRPr="005366C5">
              <w:rPr>
                <w:rFonts w:ascii="Arial" w:hAnsi="Arial" w:cs="Arial"/>
              </w:rPr>
              <w:t>Understand the structure of GST and their schemes in practice</w:t>
            </w:r>
          </w:p>
        </w:tc>
      </w:tr>
      <w:tr w:rsidR="005C1E44" w:rsidRPr="005366C5" w:rsidTr="00415ED2">
        <w:tc>
          <w:tcPr>
            <w:tcW w:w="435" w:type="pct"/>
            <w:shd w:val="clear" w:color="auto" w:fill="auto"/>
            <w:vAlign w:val="center"/>
          </w:tcPr>
          <w:p w:rsidR="005C1E44" w:rsidRPr="005366C5" w:rsidRDefault="005C1E44" w:rsidP="00415ED2">
            <w:pPr>
              <w:rPr>
                <w:rFonts w:ascii="Arial" w:hAnsi="Arial"/>
                <w:b/>
                <w:bCs/>
                <w:lang w:val="en-IN"/>
              </w:rPr>
            </w:pPr>
            <w:r w:rsidRPr="005366C5">
              <w:rPr>
                <w:rFonts w:ascii="Arial" w:hAnsi="Arial" w:cs="Arial"/>
                <w:b/>
                <w:bCs/>
              </w:rPr>
              <w:t>CO3:</w:t>
            </w:r>
          </w:p>
        </w:tc>
        <w:tc>
          <w:tcPr>
            <w:tcW w:w="4565" w:type="pct"/>
            <w:gridSpan w:val="2"/>
            <w:shd w:val="clear" w:color="auto" w:fill="auto"/>
            <w:vAlign w:val="center"/>
          </w:tcPr>
          <w:p w:rsidR="005C1E44" w:rsidRPr="005366C5" w:rsidRDefault="005C1E44" w:rsidP="00415ED2">
            <w:pPr>
              <w:jc w:val="both"/>
              <w:rPr>
                <w:rFonts w:ascii="Calibri" w:hAnsi="Calibri"/>
                <w:lang w:val="en-IN"/>
              </w:rPr>
            </w:pPr>
            <w:r w:rsidRPr="005366C5">
              <w:rPr>
                <w:rFonts w:ascii="Arial" w:hAnsi="Arial" w:cs="Arial"/>
              </w:rPr>
              <w:t xml:space="preserve">Disseminate various modes of registration of GST </w:t>
            </w:r>
          </w:p>
        </w:tc>
      </w:tr>
      <w:tr w:rsidR="005C1E44" w:rsidRPr="005366C5" w:rsidTr="00415ED2">
        <w:tc>
          <w:tcPr>
            <w:tcW w:w="435" w:type="pct"/>
            <w:shd w:val="clear" w:color="auto" w:fill="auto"/>
            <w:vAlign w:val="center"/>
          </w:tcPr>
          <w:p w:rsidR="005C1E44" w:rsidRPr="005366C5" w:rsidRDefault="005C1E44" w:rsidP="00415ED2">
            <w:pPr>
              <w:rPr>
                <w:rFonts w:ascii="Arial" w:hAnsi="Arial"/>
                <w:b/>
                <w:bCs/>
                <w:lang w:val="en-IN"/>
              </w:rPr>
            </w:pPr>
            <w:r w:rsidRPr="005366C5">
              <w:rPr>
                <w:rFonts w:ascii="Arial" w:hAnsi="Arial" w:cs="Arial"/>
                <w:b/>
                <w:bCs/>
              </w:rPr>
              <w:t>CO4:</w:t>
            </w:r>
          </w:p>
        </w:tc>
        <w:tc>
          <w:tcPr>
            <w:tcW w:w="4565" w:type="pct"/>
            <w:gridSpan w:val="2"/>
            <w:shd w:val="clear" w:color="auto" w:fill="auto"/>
            <w:vAlign w:val="center"/>
          </w:tcPr>
          <w:p w:rsidR="005C1E44" w:rsidRPr="005366C5" w:rsidRDefault="005C1E44" w:rsidP="00415ED2">
            <w:pPr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Familiarize themselves with the adjustment of debit and credit notes</w:t>
            </w:r>
          </w:p>
        </w:tc>
      </w:tr>
      <w:tr w:rsidR="005C1E44" w:rsidRPr="005366C5" w:rsidTr="00415ED2">
        <w:tc>
          <w:tcPr>
            <w:tcW w:w="435" w:type="pct"/>
            <w:shd w:val="clear" w:color="auto" w:fill="auto"/>
            <w:vAlign w:val="center"/>
          </w:tcPr>
          <w:p w:rsidR="005C1E44" w:rsidRPr="005366C5" w:rsidRDefault="005C1E44" w:rsidP="00415ED2">
            <w:pPr>
              <w:rPr>
                <w:rFonts w:ascii="Arial" w:hAnsi="Arial"/>
                <w:b/>
                <w:bCs/>
                <w:lang w:val="en-IN"/>
              </w:rPr>
            </w:pPr>
            <w:r w:rsidRPr="005366C5">
              <w:rPr>
                <w:rFonts w:ascii="Arial" w:hAnsi="Arial" w:cs="Arial"/>
                <w:b/>
                <w:bCs/>
              </w:rPr>
              <w:t>CO5:</w:t>
            </w:r>
          </w:p>
        </w:tc>
        <w:tc>
          <w:tcPr>
            <w:tcW w:w="4565" w:type="pct"/>
            <w:gridSpan w:val="2"/>
            <w:shd w:val="clear" w:color="auto" w:fill="auto"/>
            <w:vAlign w:val="center"/>
          </w:tcPr>
          <w:p w:rsidR="005C1E44" w:rsidRPr="005366C5" w:rsidRDefault="005C1E44" w:rsidP="00415ED2">
            <w:pPr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>Understand and apply the e-filling of GST in practice</w:t>
            </w:r>
          </w:p>
        </w:tc>
      </w:tr>
    </w:tbl>
    <w:p w:rsidR="005C1E44" w:rsidRPr="005366C5" w:rsidRDefault="005C1E44" w:rsidP="005C1E44">
      <w:pPr>
        <w:adjustRightInd w:val="0"/>
        <w:jc w:val="both"/>
        <w:rPr>
          <w:rFonts w:ascii="Arial" w:hAnsi="Arial" w:cs="Arial"/>
        </w:rPr>
      </w:pPr>
      <w:r w:rsidRPr="005366C5">
        <w:rPr>
          <w:rStyle w:val="Heading4Char"/>
          <w:rFonts w:eastAsia="Calibri"/>
          <w:color w:val="auto"/>
          <w:sz w:val="22"/>
          <w:szCs w:val="22"/>
        </w:rPr>
        <w:t>Unit I:</w:t>
      </w:r>
      <w:r w:rsidRPr="005366C5">
        <w:rPr>
          <w:rFonts w:ascii="Arial" w:hAnsi="Arial" w:cs="Arial"/>
          <w:b/>
        </w:rPr>
        <w:t xml:space="preserve"> Introduction to Goods and Services Tax</w:t>
      </w:r>
      <w:r w:rsidRPr="005366C5">
        <w:rPr>
          <w:rFonts w:ascii="Arial" w:hAnsi="Arial" w:cs="Arial"/>
          <w:b/>
        </w:rPr>
        <w:tab/>
      </w:r>
      <w:r w:rsidRPr="005366C5">
        <w:rPr>
          <w:rFonts w:ascii="Arial" w:hAnsi="Arial" w:cs="Arial"/>
          <w:b/>
        </w:rPr>
        <w:tab/>
      </w:r>
      <w:r w:rsidRPr="005366C5">
        <w:rPr>
          <w:rFonts w:ascii="Arial" w:hAnsi="Arial" w:cs="Arial"/>
          <w:b/>
        </w:rPr>
        <w:tab/>
      </w:r>
    </w:p>
    <w:p w:rsidR="005C1E44" w:rsidRPr="005366C5" w:rsidRDefault="005C1E44" w:rsidP="005C1E44">
      <w:pPr>
        <w:jc w:val="both"/>
        <w:rPr>
          <w:rFonts w:ascii="Arial" w:hAnsi="Arial" w:cs="Arial"/>
        </w:rPr>
      </w:pPr>
      <w:r w:rsidRPr="005366C5">
        <w:rPr>
          <w:rFonts w:ascii="Arial" w:hAnsi="Arial" w:cs="Arial"/>
        </w:rPr>
        <w:t>Indirect Taxes – Problems of Indirect taxes – Need for introduction of GST – Commodities kept out the preview of GST – Other indirect Taxes</w:t>
      </w:r>
    </w:p>
    <w:p w:rsidR="005C1E44" w:rsidRPr="005366C5" w:rsidRDefault="005C1E44" w:rsidP="005C1E44">
      <w:pPr>
        <w:jc w:val="both"/>
        <w:rPr>
          <w:rFonts w:ascii="Arial" w:hAnsi="Arial" w:cs="Arial"/>
        </w:rPr>
      </w:pPr>
      <w:r w:rsidRPr="005366C5">
        <w:rPr>
          <w:rStyle w:val="Heading4Char"/>
          <w:rFonts w:eastAsia="Calibri"/>
          <w:color w:val="auto"/>
          <w:sz w:val="22"/>
          <w:szCs w:val="22"/>
        </w:rPr>
        <w:t>Unit II:</w:t>
      </w:r>
      <w:r w:rsidRPr="005366C5">
        <w:rPr>
          <w:rFonts w:ascii="Arial" w:hAnsi="Arial" w:cs="Arial"/>
          <w:b/>
        </w:rPr>
        <w:t xml:space="preserve"> Structure of GST</w:t>
      </w:r>
      <w:r w:rsidRPr="005366C5">
        <w:rPr>
          <w:rFonts w:ascii="Arial" w:hAnsi="Arial" w:cs="Arial"/>
          <w:b/>
        </w:rPr>
        <w:tab/>
      </w:r>
      <w:r w:rsidRPr="005366C5">
        <w:rPr>
          <w:rFonts w:ascii="Arial" w:hAnsi="Arial" w:cs="Arial"/>
          <w:b/>
        </w:rPr>
        <w:tab/>
      </w:r>
      <w:r w:rsidRPr="005366C5">
        <w:rPr>
          <w:rFonts w:ascii="Arial" w:hAnsi="Arial" w:cs="Arial"/>
          <w:b/>
        </w:rPr>
        <w:tab/>
      </w:r>
      <w:r w:rsidRPr="005366C5">
        <w:rPr>
          <w:rFonts w:ascii="Arial" w:hAnsi="Arial" w:cs="Arial"/>
          <w:b/>
        </w:rPr>
        <w:tab/>
      </w:r>
    </w:p>
    <w:p w:rsidR="005C1E44" w:rsidRPr="005366C5" w:rsidRDefault="005C1E44" w:rsidP="005C1E44">
      <w:pPr>
        <w:jc w:val="both"/>
        <w:rPr>
          <w:rFonts w:ascii="Arial" w:hAnsi="Arial" w:cs="Arial"/>
        </w:rPr>
      </w:pPr>
      <w:r w:rsidRPr="005366C5">
        <w:rPr>
          <w:rFonts w:ascii="Arial" w:hAnsi="Arial" w:cs="Arial"/>
        </w:rPr>
        <w:t>GST Structure – CGST –SGST- IGST – Futures – Exemptions – Schemes – Composition Schemes – Ordinary Scheme – GST Structured Rates</w:t>
      </w:r>
    </w:p>
    <w:p w:rsidR="005C1E44" w:rsidRPr="005366C5" w:rsidRDefault="005C1E44" w:rsidP="005C1E44">
      <w:pPr>
        <w:jc w:val="both"/>
        <w:rPr>
          <w:rFonts w:ascii="Arial" w:hAnsi="Arial" w:cs="Arial"/>
          <w:b/>
        </w:rPr>
      </w:pPr>
      <w:r w:rsidRPr="005366C5">
        <w:rPr>
          <w:rStyle w:val="Heading4Char"/>
          <w:rFonts w:eastAsia="Calibri"/>
          <w:color w:val="auto"/>
          <w:sz w:val="22"/>
          <w:szCs w:val="22"/>
        </w:rPr>
        <w:t>Unit III:</w:t>
      </w:r>
      <w:r w:rsidRPr="005366C5">
        <w:rPr>
          <w:rFonts w:ascii="Arial" w:hAnsi="Arial" w:cs="Arial"/>
          <w:b/>
        </w:rPr>
        <w:t xml:space="preserve"> GST Registration Process</w:t>
      </w:r>
      <w:r w:rsidRPr="005366C5">
        <w:rPr>
          <w:rFonts w:ascii="Arial" w:hAnsi="Arial" w:cs="Arial"/>
          <w:b/>
        </w:rPr>
        <w:tab/>
      </w:r>
      <w:r w:rsidRPr="005366C5">
        <w:rPr>
          <w:rFonts w:ascii="Arial" w:hAnsi="Arial" w:cs="Arial"/>
          <w:b/>
        </w:rPr>
        <w:tab/>
      </w:r>
      <w:r w:rsidRPr="005366C5">
        <w:rPr>
          <w:rFonts w:ascii="Arial" w:hAnsi="Arial" w:cs="Arial"/>
          <w:b/>
        </w:rPr>
        <w:tab/>
      </w:r>
      <w:r w:rsidRPr="005366C5">
        <w:rPr>
          <w:rFonts w:ascii="Arial" w:hAnsi="Arial" w:cs="Arial"/>
          <w:b/>
        </w:rPr>
        <w:tab/>
      </w:r>
      <w:r w:rsidRPr="005366C5">
        <w:rPr>
          <w:rFonts w:ascii="Arial" w:hAnsi="Arial" w:cs="Arial"/>
          <w:b/>
        </w:rPr>
        <w:tab/>
      </w:r>
    </w:p>
    <w:p w:rsidR="005C1E44" w:rsidRPr="005366C5" w:rsidRDefault="005C1E44" w:rsidP="005C1E44">
      <w:pPr>
        <w:jc w:val="both"/>
        <w:rPr>
          <w:rFonts w:ascii="Arial" w:hAnsi="Arial" w:cs="Arial"/>
        </w:rPr>
      </w:pPr>
      <w:r w:rsidRPr="005366C5">
        <w:rPr>
          <w:rFonts w:ascii="Arial" w:hAnsi="Arial" w:cs="Arial"/>
        </w:rPr>
        <w:t>Registration process in GST – Types – Compulsory Registration - Cancellation</w:t>
      </w:r>
    </w:p>
    <w:p w:rsidR="005C1E44" w:rsidRPr="005366C5" w:rsidRDefault="005C1E44" w:rsidP="005C1E44">
      <w:pPr>
        <w:adjustRightInd w:val="0"/>
        <w:jc w:val="both"/>
        <w:rPr>
          <w:rFonts w:ascii="Arial" w:hAnsi="Arial" w:cs="Arial"/>
        </w:rPr>
      </w:pPr>
      <w:r w:rsidRPr="005366C5">
        <w:rPr>
          <w:rStyle w:val="Heading4Char"/>
          <w:rFonts w:eastAsia="Calibri"/>
          <w:color w:val="auto"/>
          <w:sz w:val="22"/>
          <w:szCs w:val="22"/>
        </w:rPr>
        <w:t xml:space="preserve">Unit </w:t>
      </w:r>
      <w:proofErr w:type="spellStart"/>
      <w:proofErr w:type="gramStart"/>
      <w:r w:rsidRPr="005366C5">
        <w:rPr>
          <w:rStyle w:val="Heading4Char"/>
          <w:rFonts w:eastAsia="Calibri"/>
          <w:color w:val="auto"/>
          <w:sz w:val="22"/>
          <w:szCs w:val="22"/>
        </w:rPr>
        <w:t>IV:</w:t>
      </w:r>
      <w:r w:rsidRPr="005366C5">
        <w:rPr>
          <w:rFonts w:ascii="Arial" w:hAnsi="Arial" w:cs="Arial"/>
          <w:b/>
        </w:rPr>
        <w:t>Input</w:t>
      </w:r>
      <w:proofErr w:type="spellEnd"/>
      <w:proofErr w:type="gramEnd"/>
      <w:r w:rsidRPr="005366C5">
        <w:rPr>
          <w:rFonts w:ascii="Arial" w:hAnsi="Arial" w:cs="Arial"/>
          <w:b/>
        </w:rPr>
        <w:t xml:space="preserve"> Tax Credit </w:t>
      </w:r>
      <w:r w:rsidRPr="005366C5">
        <w:rPr>
          <w:rFonts w:ascii="Arial" w:hAnsi="Arial" w:cs="Arial"/>
          <w:b/>
        </w:rPr>
        <w:tab/>
      </w:r>
      <w:r w:rsidRPr="005366C5">
        <w:rPr>
          <w:rFonts w:ascii="Arial" w:hAnsi="Arial" w:cs="Arial"/>
          <w:b/>
        </w:rPr>
        <w:tab/>
      </w:r>
      <w:r w:rsidRPr="005366C5">
        <w:rPr>
          <w:rFonts w:ascii="Arial" w:hAnsi="Arial" w:cs="Arial"/>
          <w:b/>
        </w:rPr>
        <w:tab/>
      </w:r>
      <w:r w:rsidRPr="005366C5">
        <w:rPr>
          <w:rFonts w:ascii="Arial" w:hAnsi="Arial" w:cs="Arial"/>
          <w:b/>
        </w:rPr>
        <w:tab/>
      </w:r>
      <w:r w:rsidRPr="005366C5">
        <w:rPr>
          <w:rFonts w:ascii="Arial" w:hAnsi="Arial" w:cs="Arial"/>
          <w:b/>
        </w:rPr>
        <w:tab/>
      </w:r>
      <w:r w:rsidRPr="005366C5">
        <w:rPr>
          <w:rFonts w:ascii="Arial" w:hAnsi="Arial" w:cs="Arial"/>
          <w:b/>
        </w:rPr>
        <w:tab/>
      </w:r>
    </w:p>
    <w:p w:rsidR="005C1E44" w:rsidRPr="005366C5" w:rsidRDefault="005C1E44" w:rsidP="005C1E44">
      <w:pPr>
        <w:jc w:val="both"/>
        <w:rPr>
          <w:rFonts w:ascii="Arial" w:hAnsi="Arial" w:cs="Arial"/>
        </w:rPr>
      </w:pPr>
      <w:r w:rsidRPr="005366C5">
        <w:rPr>
          <w:rFonts w:ascii="Arial" w:hAnsi="Arial" w:cs="Arial"/>
        </w:rPr>
        <w:t xml:space="preserve">Input Tax Credit – Adjustment of Debit Notes and Credit Notes – Problems in Input Tax Credit </w:t>
      </w:r>
    </w:p>
    <w:p w:rsidR="005C1E44" w:rsidRPr="005366C5" w:rsidRDefault="005C1E44" w:rsidP="005C1E44">
      <w:pPr>
        <w:adjustRightInd w:val="0"/>
        <w:jc w:val="both"/>
        <w:rPr>
          <w:rFonts w:ascii="Arial" w:hAnsi="Arial" w:cs="Arial"/>
        </w:rPr>
      </w:pPr>
      <w:r w:rsidRPr="005366C5">
        <w:rPr>
          <w:rStyle w:val="Heading4Char"/>
          <w:rFonts w:eastAsia="Calibri"/>
          <w:color w:val="auto"/>
          <w:sz w:val="22"/>
          <w:szCs w:val="22"/>
        </w:rPr>
        <w:t>Unit V:</w:t>
      </w:r>
      <w:r w:rsidRPr="005366C5">
        <w:rPr>
          <w:rFonts w:ascii="Arial" w:hAnsi="Arial" w:cs="Arial"/>
          <w:b/>
        </w:rPr>
        <w:t xml:space="preserve"> Returns, Payments, Refund Process and Assessment</w:t>
      </w:r>
      <w:r w:rsidRPr="005366C5">
        <w:rPr>
          <w:rFonts w:ascii="Arial" w:hAnsi="Arial" w:cs="Arial"/>
          <w:b/>
        </w:rPr>
        <w:tab/>
      </w:r>
    </w:p>
    <w:p w:rsidR="005C1E44" w:rsidRPr="005366C5" w:rsidRDefault="005C1E44" w:rsidP="005C1E44">
      <w:pPr>
        <w:jc w:val="both"/>
        <w:rPr>
          <w:rFonts w:ascii="Arial" w:hAnsi="Arial" w:cs="Arial"/>
        </w:rPr>
      </w:pPr>
      <w:r w:rsidRPr="005366C5">
        <w:rPr>
          <w:rFonts w:ascii="Arial" w:hAnsi="Arial" w:cs="Arial"/>
        </w:rPr>
        <w:t xml:space="preserve">Process of Return Filing-Types of Returns - E-Ledger and E-Payment Process in GST-  Assessment Methods – Refund under GST – Refund under Special Occasions - Authorities of GST </w:t>
      </w:r>
    </w:p>
    <w:p w:rsidR="005C1E44" w:rsidRPr="005366C5" w:rsidRDefault="005C1E44" w:rsidP="005C1E44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thinThickMediumGap" w:sz="9" w:space="0" w:color="6F2F9F"/>
          <w:left w:val="thinThickMediumGap" w:sz="9" w:space="0" w:color="6F2F9F"/>
          <w:bottom w:val="thinThickMediumGap" w:sz="9" w:space="0" w:color="6F2F9F"/>
          <w:right w:val="thinThickMediumGap" w:sz="9" w:space="0" w:color="6F2F9F"/>
          <w:insideH w:val="thinThickMediumGap" w:sz="9" w:space="0" w:color="6F2F9F"/>
          <w:insideV w:val="thinThickMediumGap" w:sz="9" w:space="0" w:color="6F2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9"/>
      </w:tblGrid>
      <w:tr w:rsidR="005C1E44" w:rsidRPr="005366C5" w:rsidTr="00415ED2">
        <w:trPr>
          <w:trHeight w:val="315"/>
          <w:jc w:val="center"/>
        </w:trPr>
        <w:tc>
          <w:tcPr>
            <w:tcW w:w="9259" w:type="dxa"/>
            <w:tcBorders>
              <w:left w:val="thinThickThinSmallGap" w:sz="18" w:space="0" w:color="6F2F9F"/>
              <w:bottom w:val="single" w:sz="18" w:space="0" w:color="6F2F9F"/>
              <w:right w:val="thinThickThinSmallGap" w:sz="18" w:space="0" w:color="6F2F9F"/>
            </w:tcBorders>
          </w:tcPr>
          <w:p w:rsidR="005C1E44" w:rsidRPr="005366C5" w:rsidRDefault="005C1E44" w:rsidP="00415ED2">
            <w:pPr>
              <w:pStyle w:val="TableParagraph"/>
              <w:spacing w:before="31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5366C5">
              <w:rPr>
                <w:rFonts w:ascii="Arial"/>
                <w:b/>
              </w:rPr>
              <w:t>RecentAmendments</w:t>
            </w:r>
            <w:proofErr w:type="spellEnd"/>
            <w:r w:rsidRPr="005366C5">
              <w:rPr>
                <w:rFonts w:ascii="Arial"/>
                <w:b/>
              </w:rPr>
              <w:t xml:space="preserve"> in Goods and Services Tax</w:t>
            </w:r>
          </w:p>
        </w:tc>
      </w:tr>
      <w:tr w:rsidR="005C1E44" w:rsidRPr="005366C5" w:rsidTr="00415ED2">
        <w:trPr>
          <w:trHeight w:val="774"/>
          <w:jc w:val="center"/>
        </w:trPr>
        <w:tc>
          <w:tcPr>
            <w:tcW w:w="9259" w:type="dxa"/>
            <w:tcBorders>
              <w:top w:val="single" w:sz="18" w:space="0" w:color="6F2F9F"/>
              <w:left w:val="thinThickThinSmallGap" w:sz="18" w:space="0" w:color="6F2F9F"/>
              <w:right w:val="thinThickThinSmallGap" w:sz="18" w:space="0" w:color="6F2F9F"/>
            </w:tcBorders>
          </w:tcPr>
          <w:p w:rsidR="005C1E44" w:rsidRPr="005366C5" w:rsidRDefault="005C1E44" w:rsidP="00415ED2">
            <w:pPr>
              <w:pStyle w:val="TableParagraph"/>
              <w:spacing w:before="90"/>
              <w:ind w:left="99"/>
            </w:pPr>
            <w:proofErr w:type="spellStart"/>
            <w:r w:rsidRPr="005366C5">
              <w:t>Thefacultymember</w:t>
            </w:r>
            <w:proofErr w:type="spellEnd"/>
            <w:r w:rsidRPr="005366C5">
              <w:t xml:space="preserve"> </w:t>
            </w:r>
            <w:proofErr w:type="spellStart"/>
            <w:r w:rsidRPr="005366C5">
              <w:t>willimparttheknowledgeonrecent</w:t>
            </w:r>
            <w:proofErr w:type="spellEnd"/>
            <w:r w:rsidRPr="005366C5">
              <w:rPr>
                <w:spacing w:val="-2"/>
              </w:rPr>
              <w:t xml:space="preserve"> trends in Goods and Services Tax </w:t>
            </w:r>
            <w:proofErr w:type="spellStart"/>
            <w:r w:rsidRPr="005366C5">
              <w:t>tothestudentsandthesecomponentswillnotcoverin</w:t>
            </w:r>
            <w:proofErr w:type="spellEnd"/>
            <w:r w:rsidRPr="005366C5">
              <w:t xml:space="preserve"> </w:t>
            </w:r>
            <w:proofErr w:type="spellStart"/>
            <w:r w:rsidRPr="005366C5">
              <w:t>theexamination</w:t>
            </w:r>
            <w:proofErr w:type="spellEnd"/>
            <w:r w:rsidRPr="005366C5">
              <w:t>.</w:t>
            </w:r>
          </w:p>
        </w:tc>
      </w:tr>
    </w:tbl>
    <w:p w:rsidR="005C1E44" w:rsidRPr="005366C5" w:rsidRDefault="005C1E44" w:rsidP="005C1E44">
      <w:pPr>
        <w:jc w:val="both"/>
        <w:rPr>
          <w:rFonts w:ascii="Arial" w:hAnsi="Arial" w:cs="Arial"/>
        </w:rPr>
      </w:pPr>
    </w:p>
    <w:tbl>
      <w:tblPr>
        <w:tblW w:w="5014" w:type="pct"/>
        <w:tblInd w:w="-29" w:type="dxa"/>
        <w:tblLayout w:type="fixed"/>
        <w:tblLook w:val="04A0" w:firstRow="1" w:lastRow="0" w:firstColumn="1" w:lastColumn="0" w:noHBand="0" w:noVBand="1"/>
      </w:tblPr>
      <w:tblGrid>
        <w:gridCol w:w="27"/>
        <w:gridCol w:w="377"/>
        <w:gridCol w:w="58"/>
        <w:gridCol w:w="37"/>
        <w:gridCol w:w="7947"/>
        <w:gridCol w:w="9"/>
        <w:gridCol w:w="919"/>
      </w:tblGrid>
      <w:tr w:rsidR="005C1E44" w:rsidRPr="005366C5" w:rsidTr="00415ED2">
        <w:trPr>
          <w:gridBefore w:val="1"/>
          <w:wBefore w:w="14" w:type="pct"/>
        </w:trPr>
        <w:tc>
          <w:tcPr>
            <w:tcW w:w="4986" w:type="pct"/>
            <w:gridSpan w:val="6"/>
          </w:tcPr>
          <w:p w:rsidR="005C1E44" w:rsidRPr="005366C5" w:rsidRDefault="005C1E44" w:rsidP="00415ED2">
            <w:pPr>
              <w:pStyle w:val="Heading2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Text Books:</w:t>
            </w:r>
          </w:p>
        </w:tc>
      </w:tr>
      <w:tr w:rsidR="005C1E44" w:rsidRPr="005366C5" w:rsidTr="00415ED2">
        <w:trPr>
          <w:gridBefore w:val="1"/>
          <w:wBefore w:w="14" w:type="pct"/>
        </w:trPr>
        <w:tc>
          <w:tcPr>
            <w:tcW w:w="232" w:type="pct"/>
            <w:gridSpan w:val="2"/>
          </w:tcPr>
          <w:p w:rsidR="005C1E44" w:rsidRPr="005366C5" w:rsidRDefault="005C1E44" w:rsidP="00415ED2">
            <w:pPr>
              <w:ind w:right="-113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lang w:val="en-IN"/>
              </w:rPr>
              <w:t>1.</w:t>
            </w:r>
          </w:p>
        </w:tc>
        <w:tc>
          <w:tcPr>
            <w:tcW w:w="4753" w:type="pct"/>
            <w:gridSpan w:val="4"/>
            <w:vAlign w:val="center"/>
          </w:tcPr>
          <w:p w:rsidR="005C1E44" w:rsidRPr="005366C5" w:rsidRDefault="005C1E44" w:rsidP="00415ED2">
            <w:pPr>
              <w:pStyle w:val="ListParagraph"/>
              <w:ind w:left="0" w:right="-113"/>
              <w:jc w:val="both"/>
              <w:rPr>
                <w:lang w:val="en-IN"/>
              </w:rPr>
            </w:pPr>
            <w:r w:rsidRPr="005366C5">
              <w:rPr>
                <w:rFonts w:ascii="Arial" w:hAnsi="Arial" w:cs="Arial"/>
              </w:rPr>
              <w:t>Bal      Balachandran V., 2024, Indirect Taxes, Sultan Chand and Sons, New Delhi</w:t>
            </w:r>
          </w:p>
        </w:tc>
      </w:tr>
      <w:tr w:rsidR="005C1E44" w:rsidRPr="005366C5" w:rsidTr="00415ED2">
        <w:trPr>
          <w:gridBefore w:val="1"/>
          <w:wBefore w:w="14" w:type="pct"/>
        </w:trPr>
        <w:tc>
          <w:tcPr>
            <w:tcW w:w="232" w:type="pct"/>
            <w:gridSpan w:val="2"/>
          </w:tcPr>
          <w:p w:rsidR="005C1E44" w:rsidRPr="005366C5" w:rsidRDefault="005C1E44" w:rsidP="00415ED2">
            <w:pPr>
              <w:ind w:right="-113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lang w:val="en-IN"/>
              </w:rPr>
              <w:t>2.</w:t>
            </w:r>
          </w:p>
        </w:tc>
        <w:tc>
          <w:tcPr>
            <w:tcW w:w="4753" w:type="pct"/>
            <w:gridSpan w:val="4"/>
          </w:tcPr>
          <w:p w:rsidR="005C1E44" w:rsidRPr="005366C5" w:rsidRDefault="005C1E44" w:rsidP="00415ED2">
            <w:pPr>
              <w:pStyle w:val="ListParagraph"/>
              <w:ind w:left="0" w:right="-113"/>
              <w:jc w:val="both"/>
              <w:rPr>
                <w:lang w:val="en-IN"/>
              </w:rPr>
            </w:pPr>
            <w:proofErr w:type="spellStart"/>
            <w:r w:rsidRPr="005366C5">
              <w:rPr>
                <w:rFonts w:ascii="Arial" w:hAnsi="Arial" w:cs="Arial"/>
              </w:rPr>
              <w:t>SSar</w:t>
            </w:r>
            <w:proofErr w:type="spellEnd"/>
            <w:r w:rsidRPr="005366C5">
              <w:rPr>
                <w:rFonts w:ascii="Arial" w:hAnsi="Arial" w:cs="Arial"/>
              </w:rPr>
              <w:t xml:space="preserve">  Sarangi 2024Goods and Services Tax Precept and Practice 2024,CentaxPublications, New Delhi</w:t>
            </w:r>
          </w:p>
        </w:tc>
      </w:tr>
      <w:tr w:rsidR="005C1E44" w:rsidRPr="005366C5" w:rsidTr="00415ED2">
        <w:trPr>
          <w:gridBefore w:val="1"/>
          <w:wBefore w:w="14" w:type="pct"/>
        </w:trPr>
        <w:tc>
          <w:tcPr>
            <w:tcW w:w="232" w:type="pct"/>
            <w:gridSpan w:val="2"/>
          </w:tcPr>
          <w:p w:rsidR="005C1E44" w:rsidRPr="005366C5" w:rsidRDefault="005C1E44" w:rsidP="00415ED2">
            <w:pPr>
              <w:ind w:right="-113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lang w:val="en-IN"/>
              </w:rPr>
              <w:t>3.</w:t>
            </w:r>
          </w:p>
        </w:tc>
        <w:tc>
          <w:tcPr>
            <w:tcW w:w="4753" w:type="pct"/>
            <w:gridSpan w:val="4"/>
          </w:tcPr>
          <w:p w:rsidR="005C1E44" w:rsidRPr="005366C5" w:rsidRDefault="005C1E44" w:rsidP="00415ED2">
            <w:pPr>
              <w:ind w:right="-113"/>
              <w:jc w:val="both"/>
              <w:rPr>
                <w:lang w:val="en-IN"/>
              </w:rPr>
            </w:pPr>
            <w:proofErr w:type="spellStart"/>
            <w:r w:rsidRPr="005366C5">
              <w:rPr>
                <w:rFonts w:ascii="Arial" w:hAnsi="Arial" w:cs="Arial"/>
                <w:bCs/>
                <w:iCs/>
              </w:rPr>
              <w:t>Anandaday</w:t>
            </w:r>
            <w:proofErr w:type="spellEnd"/>
            <w:r w:rsidRPr="005366C5">
              <w:rPr>
                <w:rFonts w:ascii="Arial" w:hAnsi="Arial" w:cs="Arial"/>
                <w:bCs/>
                <w:iCs/>
              </w:rPr>
              <w:t xml:space="preserve">  Mishra, 2024, GST Law and Procedure, </w:t>
            </w:r>
            <w:proofErr w:type="spellStart"/>
            <w:r w:rsidRPr="005366C5">
              <w:rPr>
                <w:rFonts w:ascii="Arial" w:hAnsi="Arial" w:cs="Arial"/>
                <w:bCs/>
                <w:iCs/>
              </w:rPr>
              <w:t>Taxmann</w:t>
            </w:r>
            <w:proofErr w:type="spellEnd"/>
            <w:r w:rsidRPr="005366C5">
              <w:rPr>
                <w:rFonts w:ascii="Arial" w:hAnsi="Arial" w:cs="Arial"/>
                <w:bCs/>
                <w:iCs/>
              </w:rPr>
              <w:t xml:space="preserve"> Publications Pvt </w:t>
            </w:r>
            <w:proofErr w:type="spellStart"/>
            <w:r w:rsidRPr="005366C5">
              <w:rPr>
                <w:rFonts w:ascii="Arial" w:hAnsi="Arial" w:cs="Arial"/>
                <w:bCs/>
                <w:iCs/>
              </w:rPr>
              <w:t>Limited,New</w:t>
            </w:r>
            <w:proofErr w:type="spellEnd"/>
            <w:r w:rsidRPr="005366C5">
              <w:rPr>
                <w:rFonts w:ascii="Arial" w:hAnsi="Arial" w:cs="Arial"/>
                <w:bCs/>
                <w:iCs/>
              </w:rPr>
              <w:t xml:space="preserve"> Delhi</w:t>
            </w:r>
          </w:p>
        </w:tc>
      </w:tr>
      <w:tr w:rsidR="005C1E44" w:rsidRPr="005366C5" w:rsidTr="00415ED2">
        <w:trPr>
          <w:gridBefore w:val="1"/>
          <w:wBefore w:w="14" w:type="pct"/>
        </w:trPr>
        <w:tc>
          <w:tcPr>
            <w:tcW w:w="232" w:type="pct"/>
            <w:gridSpan w:val="2"/>
          </w:tcPr>
          <w:p w:rsidR="005C1E44" w:rsidRPr="005366C5" w:rsidRDefault="005C1E44" w:rsidP="00415ED2">
            <w:pPr>
              <w:ind w:right="-113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lang w:val="en-IN"/>
              </w:rPr>
              <w:t>4.</w:t>
            </w:r>
          </w:p>
        </w:tc>
        <w:tc>
          <w:tcPr>
            <w:tcW w:w="4753" w:type="pct"/>
            <w:gridSpan w:val="4"/>
          </w:tcPr>
          <w:p w:rsidR="005C1E44" w:rsidRPr="005366C5" w:rsidRDefault="005C1E44" w:rsidP="00415ED2">
            <w:pPr>
              <w:ind w:right="-113"/>
              <w:jc w:val="both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</w:rPr>
              <w:t xml:space="preserve">Raj. C. A., </w:t>
            </w:r>
            <w:proofErr w:type="spellStart"/>
            <w:r w:rsidRPr="005366C5">
              <w:rPr>
                <w:rFonts w:ascii="Arial" w:hAnsi="Arial" w:cs="Arial"/>
              </w:rPr>
              <w:t>Agarwa</w:t>
            </w:r>
            <w:proofErr w:type="spellEnd"/>
            <w:r w:rsidRPr="005366C5">
              <w:rPr>
                <w:rFonts w:ascii="Arial" w:hAnsi="Arial" w:cs="Arial"/>
              </w:rPr>
              <w:t xml:space="preserve">. K, 2019, Taxation and Indirect Taxes, </w:t>
            </w:r>
            <w:proofErr w:type="spellStart"/>
            <w:r w:rsidRPr="005366C5">
              <w:rPr>
                <w:rFonts w:ascii="Arial" w:hAnsi="Arial" w:cs="Arial"/>
                <w:bCs/>
                <w:iCs/>
              </w:rPr>
              <w:t>Taxmann</w:t>
            </w:r>
            <w:proofErr w:type="spellEnd"/>
            <w:r w:rsidRPr="005366C5">
              <w:rPr>
                <w:rFonts w:ascii="Arial" w:hAnsi="Arial" w:cs="Arial"/>
                <w:bCs/>
                <w:iCs/>
              </w:rPr>
              <w:t xml:space="preserve"> Publications Pvt </w:t>
            </w:r>
            <w:proofErr w:type="spellStart"/>
            <w:r w:rsidRPr="005366C5">
              <w:rPr>
                <w:rFonts w:ascii="Arial" w:hAnsi="Arial" w:cs="Arial"/>
                <w:bCs/>
                <w:iCs/>
              </w:rPr>
              <w:t>Limited,New</w:t>
            </w:r>
            <w:proofErr w:type="spellEnd"/>
            <w:r w:rsidRPr="005366C5">
              <w:rPr>
                <w:rFonts w:ascii="Arial" w:hAnsi="Arial" w:cs="Arial"/>
                <w:bCs/>
                <w:iCs/>
              </w:rPr>
              <w:t xml:space="preserve"> Delhi</w:t>
            </w:r>
          </w:p>
        </w:tc>
      </w:tr>
      <w:tr w:rsidR="005C1E44" w:rsidRPr="005366C5" w:rsidTr="00415ED2">
        <w:trPr>
          <w:gridBefore w:val="1"/>
          <w:wBefore w:w="14" w:type="pct"/>
        </w:trPr>
        <w:tc>
          <w:tcPr>
            <w:tcW w:w="232" w:type="pct"/>
            <w:gridSpan w:val="2"/>
          </w:tcPr>
          <w:p w:rsidR="005C1E44" w:rsidRPr="005366C5" w:rsidRDefault="005C1E44" w:rsidP="00415ED2">
            <w:pPr>
              <w:ind w:right="-113"/>
              <w:rPr>
                <w:rFonts w:ascii="Arial" w:hAnsi="Arial" w:cs="Arial"/>
                <w:lang w:val="en-IN"/>
              </w:rPr>
            </w:pPr>
          </w:p>
        </w:tc>
        <w:tc>
          <w:tcPr>
            <w:tcW w:w="4753" w:type="pct"/>
            <w:gridSpan w:val="4"/>
          </w:tcPr>
          <w:p w:rsidR="005C1E44" w:rsidRPr="005366C5" w:rsidRDefault="005C1E44" w:rsidP="00415ED2">
            <w:pPr>
              <w:ind w:right="-113"/>
              <w:jc w:val="both"/>
              <w:rPr>
                <w:rFonts w:ascii="Arial" w:hAnsi="Arial" w:cs="Arial"/>
              </w:rPr>
            </w:pPr>
          </w:p>
        </w:tc>
      </w:tr>
      <w:tr w:rsidR="005C1E44" w:rsidRPr="005366C5" w:rsidTr="00415ED2">
        <w:trPr>
          <w:gridBefore w:val="1"/>
          <w:wBefore w:w="14" w:type="pct"/>
        </w:trPr>
        <w:tc>
          <w:tcPr>
            <w:tcW w:w="232" w:type="pct"/>
            <w:gridSpan w:val="2"/>
          </w:tcPr>
          <w:p w:rsidR="005C1E44" w:rsidRPr="005366C5" w:rsidRDefault="005C1E44" w:rsidP="00415ED2">
            <w:pPr>
              <w:ind w:right="-113"/>
              <w:rPr>
                <w:rFonts w:ascii="Arial" w:hAnsi="Arial" w:cs="Arial"/>
                <w:lang w:val="en-IN"/>
              </w:rPr>
            </w:pPr>
          </w:p>
        </w:tc>
        <w:tc>
          <w:tcPr>
            <w:tcW w:w="4753" w:type="pct"/>
            <w:gridSpan w:val="4"/>
          </w:tcPr>
          <w:p w:rsidR="005C1E44" w:rsidRPr="005366C5" w:rsidRDefault="005C1E44" w:rsidP="00415ED2">
            <w:pPr>
              <w:ind w:right="-113"/>
              <w:jc w:val="both"/>
              <w:rPr>
                <w:rFonts w:ascii="Arial" w:hAnsi="Arial" w:cs="Arial"/>
              </w:rPr>
            </w:pPr>
          </w:p>
        </w:tc>
      </w:tr>
      <w:tr w:rsidR="005C1E44" w:rsidRPr="005366C5" w:rsidTr="00415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5" w:type="pct"/>
        </w:trPr>
        <w:tc>
          <w:tcPr>
            <w:tcW w:w="45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1E44" w:rsidRPr="005366C5" w:rsidRDefault="005C1E44" w:rsidP="00415ED2">
            <w:pPr>
              <w:pStyle w:val="Heading2"/>
              <w:rPr>
                <w:color w:val="auto"/>
              </w:rPr>
            </w:pPr>
            <w:r w:rsidRPr="005366C5">
              <w:rPr>
                <w:color w:val="auto"/>
              </w:rPr>
              <w:t>Supplementary Readings:</w:t>
            </w:r>
          </w:p>
        </w:tc>
      </w:tr>
      <w:tr w:rsidR="005C1E44" w:rsidRPr="005366C5" w:rsidTr="00415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5" w:type="pct"/>
        </w:trPr>
        <w:tc>
          <w:tcPr>
            <w:tcW w:w="26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1E44" w:rsidRPr="005366C5" w:rsidRDefault="005C1E44" w:rsidP="00415ED2">
            <w:pPr>
              <w:jc w:val="center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lang w:val="en-IN"/>
              </w:rPr>
              <w:t>1.</w:t>
            </w:r>
          </w:p>
        </w:tc>
        <w:tc>
          <w:tcPr>
            <w:tcW w:w="4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E44" w:rsidRPr="005366C5" w:rsidRDefault="005C1E44" w:rsidP="00415ED2">
            <w:pPr>
              <w:jc w:val="both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lang w:val="en-IN"/>
              </w:rPr>
              <w:t>Anjali Agarwal, 2024, Goods and Service Tax, New Century Publications, New Delhi</w:t>
            </w:r>
          </w:p>
        </w:tc>
      </w:tr>
      <w:tr w:rsidR="005C1E44" w:rsidRPr="005366C5" w:rsidTr="00415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5" w:type="pct"/>
        </w:trPr>
        <w:tc>
          <w:tcPr>
            <w:tcW w:w="26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1E44" w:rsidRPr="005366C5" w:rsidRDefault="005C1E44" w:rsidP="00415ED2">
            <w:pPr>
              <w:jc w:val="center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lang w:val="en-IN"/>
              </w:rPr>
              <w:t>2.</w:t>
            </w:r>
          </w:p>
        </w:tc>
        <w:tc>
          <w:tcPr>
            <w:tcW w:w="4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E44" w:rsidRPr="005366C5" w:rsidRDefault="005C1E44" w:rsidP="00415ED2">
            <w:pPr>
              <w:jc w:val="both"/>
              <w:rPr>
                <w:rFonts w:ascii="Arial" w:hAnsi="Arial" w:cs="Arial"/>
              </w:rPr>
            </w:pPr>
            <w:proofErr w:type="spellStart"/>
            <w:r w:rsidRPr="005366C5">
              <w:rPr>
                <w:rFonts w:ascii="Arial" w:hAnsi="Arial" w:cs="Arial"/>
              </w:rPr>
              <w:t>Sanjeet</w:t>
            </w:r>
            <w:proofErr w:type="spellEnd"/>
            <w:r w:rsidRPr="005366C5">
              <w:rPr>
                <w:rFonts w:ascii="Arial" w:hAnsi="Arial" w:cs="Arial"/>
              </w:rPr>
              <w:t xml:space="preserve"> Sharma and </w:t>
            </w:r>
            <w:proofErr w:type="spellStart"/>
            <w:r w:rsidRPr="005366C5">
              <w:rPr>
                <w:rFonts w:ascii="Arial" w:hAnsi="Arial" w:cs="Arial"/>
              </w:rPr>
              <w:t>Shaileja</w:t>
            </w:r>
            <w:proofErr w:type="spellEnd"/>
            <w:r w:rsidRPr="005366C5">
              <w:rPr>
                <w:rFonts w:ascii="Arial" w:hAnsi="Arial" w:cs="Arial"/>
              </w:rPr>
              <w:t xml:space="preserve"> Anand, 2024, VK Global Publications (P) Ltd., New Delhi</w:t>
            </w:r>
          </w:p>
        </w:tc>
      </w:tr>
      <w:tr w:rsidR="005C1E44" w:rsidRPr="005366C5" w:rsidTr="00415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5" w:type="pct"/>
        </w:trPr>
        <w:tc>
          <w:tcPr>
            <w:tcW w:w="26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1E44" w:rsidRPr="005366C5" w:rsidRDefault="005C1E44" w:rsidP="00415ED2">
            <w:pPr>
              <w:jc w:val="center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lang w:val="en-IN"/>
              </w:rPr>
              <w:t>3.</w:t>
            </w:r>
          </w:p>
        </w:tc>
        <w:tc>
          <w:tcPr>
            <w:tcW w:w="4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E44" w:rsidRPr="005366C5" w:rsidRDefault="005C1E44" w:rsidP="00415ED2">
            <w:pPr>
              <w:jc w:val="both"/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</w:rPr>
              <w:t xml:space="preserve">Mishra. SK, 2024, Simplified Approach to GST, </w:t>
            </w:r>
            <w:proofErr w:type="spellStart"/>
            <w:r w:rsidRPr="005366C5">
              <w:rPr>
                <w:rFonts w:ascii="Arial" w:hAnsi="Arial" w:cs="Arial"/>
              </w:rPr>
              <w:t>Educreation</w:t>
            </w:r>
            <w:proofErr w:type="spellEnd"/>
            <w:r w:rsidRPr="005366C5">
              <w:rPr>
                <w:rFonts w:ascii="Arial" w:hAnsi="Arial" w:cs="Arial"/>
              </w:rPr>
              <w:t xml:space="preserve"> Publishing, New Delhi </w:t>
            </w:r>
          </w:p>
        </w:tc>
      </w:tr>
      <w:tr w:rsidR="005C1E44" w:rsidRPr="005366C5" w:rsidTr="00415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5" w:type="pct"/>
        </w:trPr>
        <w:tc>
          <w:tcPr>
            <w:tcW w:w="26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1E44" w:rsidRPr="005366C5" w:rsidRDefault="005C1E44" w:rsidP="00415ED2">
            <w:pPr>
              <w:jc w:val="center"/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lang w:val="en-IN"/>
              </w:rPr>
              <w:t>4.</w:t>
            </w:r>
          </w:p>
        </w:tc>
        <w:tc>
          <w:tcPr>
            <w:tcW w:w="4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E44" w:rsidRPr="005366C5" w:rsidRDefault="005C1E44" w:rsidP="00415ED2">
            <w:pPr>
              <w:jc w:val="both"/>
              <w:rPr>
                <w:rFonts w:ascii="Arial" w:hAnsi="Arial" w:cs="Arial"/>
              </w:rPr>
            </w:pPr>
            <w:proofErr w:type="spellStart"/>
            <w:r w:rsidRPr="005366C5">
              <w:rPr>
                <w:rFonts w:ascii="Arial" w:hAnsi="Arial" w:cs="Arial"/>
              </w:rPr>
              <w:t>Viswanthan.B</w:t>
            </w:r>
            <w:proofErr w:type="spellEnd"/>
            <w:r w:rsidRPr="005366C5">
              <w:rPr>
                <w:rFonts w:ascii="Arial" w:hAnsi="Arial" w:cs="Arial"/>
              </w:rPr>
              <w:t xml:space="preserve">, 2024, Goods and Services Tax in India, </w:t>
            </w:r>
            <w:r w:rsidRPr="005366C5">
              <w:rPr>
                <w:rFonts w:ascii="Arial" w:hAnsi="Arial" w:cs="Arial"/>
                <w:lang w:val="en-IN"/>
              </w:rPr>
              <w:t>New Century Publications, New Delhi</w:t>
            </w:r>
          </w:p>
        </w:tc>
      </w:tr>
      <w:tr w:rsidR="005C1E44" w:rsidRPr="005366C5" w:rsidTr="00415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0" w:type="pct"/>
        </w:trPr>
        <w:tc>
          <w:tcPr>
            <w:tcW w:w="451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C1E44" w:rsidRPr="005366C5" w:rsidRDefault="005C1E44" w:rsidP="00415ED2">
            <w:pPr>
              <w:pStyle w:val="Heading2"/>
              <w:rPr>
                <w:color w:val="auto"/>
                <w:lang w:val="en-IN"/>
              </w:rPr>
            </w:pPr>
            <w:r w:rsidRPr="005366C5">
              <w:rPr>
                <w:color w:val="auto"/>
              </w:rPr>
              <w:t>Web Reference:</w:t>
            </w:r>
          </w:p>
        </w:tc>
      </w:tr>
      <w:tr w:rsidR="005C1E44" w:rsidRPr="005366C5" w:rsidTr="00415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0" w:type="pct"/>
        </w:trPr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E44" w:rsidRPr="005366C5" w:rsidRDefault="005C1E44" w:rsidP="00415ED2">
            <w:pPr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lang w:val="en-IN"/>
              </w:rPr>
              <w:t>1</w:t>
            </w:r>
          </w:p>
        </w:tc>
        <w:tc>
          <w:tcPr>
            <w:tcW w:w="429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E44" w:rsidRPr="005366C5" w:rsidRDefault="005C1E44" w:rsidP="00415ED2">
            <w:pPr>
              <w:tabs>
                <w:tab w:val="left" w:pos="1334"/>
              </w:tabs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spacing w:val="-1"/>
                <w:u w:val="single" w:color="0000FF"/>
              </w:rPr>
              <w:t>https://taxguru.in/goods-and-service-tax/download-free-book-goods-services-tax-gst-</w:t>
            </w:r>
            <w:r w:rsidRPr="005366C5">
              <w:rPr>
                <w:rFonts w:ascii="Arial" w:hAnsi="Arial" w:cs="Arial"/>
                <w:u w:val="single" w:color="0000FF"/>
              </w:rPr>
              <w:t>india.html</w:t>
            </w:r>
          </w:p>
        </w:tc>
      </w:tr>
      <w:tr w:rsidR="005C1E44" w:rsidRPr="005366C5" w:rsidTr="00415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0" w:type="pct"/>
        </w:trPr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E44" w:rsidRPr="005366C5" w:rsidRDefault="005C1E44" w:rsidP="00415ED2">
            <w:pPr>
              <w:rPr>
                <w:rFonts w:ascii="Arial" w:hAnsi="Arial" w:cs="Arial"/>
                <w:lang w:val="en-IN"/>
              </w:rPr>
            </w:pPr>
            <w:r w:rsidRPr="005366C5">
              <w:rPr>
                <w:rFonts w:ascii="Arial" w:hAnsi="Arial" w:cs="Arial"/>
                <w:lang w:val="en-IN"/>
              </w:rPr>
              <w:t>2</w:t>
            </w:r>
          </w:p>
        </w:tc>
        <w:tc>
          <w:tcPr>
            <w:tcW w:w="429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E44" w:rsidRPr="005366C5" w:rsidRDefault="005C1E44" w:rsidP="00415ED2">
            <w:pPr>
              <w:tabs>
                <w:tab w:val="left" w:pos="1334"/>
              </w:tabs>
              <w:rPr>
                <w:rFonts w:ascii="Arial" w:hAnsi="Arial" w:cs="Arial"/>
              </w:rPr>
            </w:pPr>
            <w:r w:rsidRPr="005366C5">
              <w:rPr>
                <w:rFonts w:ascii="Arial" w:hAnsi="Arial" w:cs="Arial"/>
                <w:u w:val="single" w:color="0000FF"/>
              </w:rPr>
              <w:t>https://cleartax.in/s/gst-book-online-pdf</w:t>
            </w:r>
          </w:p>
        </w:tc>
      </w:tr>
    </w:tbl>
    <w:p w:rsidR="005C1E44" w:rsidRPr="005366C5" w:rsidRDefault="005C1E44" w:rsidP="005C1E44">
      <w:pPr>
        <w:spacing w:before="40" w:after="40"/>
        <w:rPr>
          <w:rFonts w:ascii="Arial" w:hAnsi="Arial" w:cs="Arial"/>
          <w:sz w:val="32"/>
          <w:szCs w:val="32"/>
          <w:lang w:val="en-IN"/>
        </w:rPr>
      </w:pPr>
    </w:p>
    <w:p w:rsidR="005C1E44" w:rsidRPr="005366C5" w:rsidRDefault="005C1E44" w:rsidP="005C1E44"/>
    <w:p w:rsidR="00D81695" w:rsidRDefault="00D81695" w:rsidP="00D81695">
      <w:pPr>
        <w:jc w:val="center"/>
        <w:rPr>
          <w:b/>
        </w:rPr>
      </w:pPr>
    </w:p>
    <w:sectPr w:rsidR="00D81695" w:rsidSect="003F673A">
      <w:headerReference w:type="default" r:id="rId8"/>
      <w:footerReference w:type="default" r:id="rId9"/>
      <w:pgSz w:w="11910" w:h="16840"/>
      <w:pgMar w:top="1389" w:right="1389" w:bottom="1389" w:left="1389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6DA" w:rsidRDefault="00D336DA" w:rsidP="00DF2910">
      <w:r>
        <w:separator/>
      </w:r>
    </w:p>
  </w:endnote>
  <w:endnote w:type="continuationSeparator" w:id="0">
    <w:p w:rsidR="00D336DA" w:rsidRDefault="00D336DA" w:rsidP="00DF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Mono">
    <w:altName w:val="Courier New"/>
    <w:charset w:val="01"/>
    <w:family w:val="modern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096" w:rsidRDefault="00825096" w:rsidP="00825096">
    <w:pPr>
      <w:pStyle w:val="Footer"/>
    </w:pPr>
  </w:p>
  <w:p w:rsidR="00825096" w:rsidRDefault="00825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6DA" w:rsidRDefault="00D336DA" w:rsidP="00DF2910">
      <w:r>
        <w:separator/>
      </w:r>
    </w:p>
  </w:footnote>
  <w:footnote w:type="continuationSeparator" w:id="0">
    <w:p w:rsidR="00D336DA" w:rsidRDefault="00D336DA" w:rsidP="00DF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03915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5096" w:rsidRDefault="0082509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C1F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825096" w:rsidRDefault="008250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22B5"/>
    <w:multiLevelType w:val="hybridMultilevel"/>
    <w:tmpl w:val="C0D6637E"/>
    <w:lvl w:ilvl="0" w:tplc="533A5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763FE"/>
    <w:multiLevelType w:val="multilevel"/>
    <w:tmpl w:val="0562D626"/>
    <w:lvl w:ilvl="0">
      <w:start w:val="13"/>
      <w:numFmt w:val="decimal"/>
      <w:lvlText w:val="%1."/>
      <w:lvlJc w:val="left"/>
      <w:pPr>
        <w:ind w:left="4188" w:hanging="360"/>
      </w:pPr>
      <w:rPr>
        <w:rFonts w:hint="default"/>
        <w:b/>
        <w:color w:val="FF00FF"/>
      </w:rPr>
    </w:lvl>
    <w:lvl w:ilvl="1">
      <w:start w:val="1"/>
      <w:numFmt w:val="decimal"/>
      <w:isLgl/>
      <w:lvlText w:val="%1.%2"/>
      <w:lvlJc w:val="left"/>
      <w:pPr>
        <w:ind w:left="4233" w:hanging="405"/>
      </w:pPr>
      <w:rPr>
        <w:rFonts w:hint="default"/>
        <w:b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4548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4908" w:hanging="1080"/>
      </w:pPr>
      <w:rPr>
        <w:rFonts w:hint="default"/>
        <w:b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4908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5268" w:hanging="1440"/>
      </w:pPr>
      <w:rPr>
        <w:rFonts w:hint="default"/>
        <w:b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5268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5628" w:hanging="1800"/>
      </w:pPr>
      <w:rPr>
        <w:rFonts w:hint="default"/>
        <w:b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628" w:hanging="1800"/>
      </w:pPr>
      <w:rPr>
        <w:rFonts w:hint="default"/>
        <w:b/>
        <w:color w:val="auto"/>
        <w:sz w:val="22"/>
      </w:rPr>
    </w:lvl>
  </w:abstractNum>
  <w:abstractNum w:abstractNumId="2" w15:restartNumberingAfterBreak="0">
    <w:nsid w:val="087D52ED"/>
    <w:multiLevelType w:val="hybridMultilevel"/>
    <w:tmpl w:val="22B86168"/>
    <w:lvl w:ilvl="0" w:tplc="F920EF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B5506"/>
    <w:multiLevelType w:val="hybridMultilevel"/>
    <w:tmpl w:val="9DE61F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C19A6"/>
    <w:multiLevelType w:val="hybridMultilevel"/>
    <w:tmpl w:val="5A60AEE4"/>
    <w:lvl w:ilvl="0" w:tplc="E70068A2">
      <w:start w:val="1"/>
      <w:numFmt w:val="lowerLetter"/>
      <w:lvlText w:val="%1)"/>
      <w:lvlJc w:val="left"/>
      <w:pPr>
        <w:ind w:left="1686" w:hanging="25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A6F8ED20">
      <w:numFmt w:val="bullet"/>
      <w:lvlText w:val="•"/>
      <w:lvlJc w:val="left"/>
      <w:pPr>
        <w:ind w:left="2514" w:hanging="257"/>
      </w:pPr>
      <w:rPr>
        <w:rFonts w:hint="default"/>
        <w:lang w:val="en-US" w:eastAsia="en-US" w:bidi="ar-SA"/>
      </w:rPr>
    </w:lvl>
    <w:lvl w:ilvl="2" w:tplc="830C0C72">
      <w:numFmt w:val="bullet"/>
      <w:lvlText w:val="•"/>
      <w:lvlJc w:val="left"/>
      <w:pPr>
        <w:ind w:left="3349" w:hanging="257"/>
      </w:pPr>
      <w:rPr>
        <w:rFonts w:hint="default"/>
        <w:lang w:val="en-US" w:eastAsia="en-US" w:bidi="ar-SA"/>
      </w:rPr>
    </w:lvl>
    <w:lvl w:ilvl="3" w:tplc="AC328176">
      <w:numFmt w:val="bullet"/>
      <w:lvlText w:val="•"/>
      <w:lvlJc w:val="left"/>
      <w:pPr>
        <w:ind w:left="4183" w:hanging="257"/>
      </w:pPr>
      <w:rPr>
        <w:rFonts w:hint="default"/>
        <w:lang w:val="en-US" w:eastAsia="en-US" w:bidi="ar-SA"/>
      </w:rPr>
    </w:lvl>
    <w:lvl w:ilvl="4" w:tplc="24F070A2">
      <w:numFmt w:val="bullet"/>
      <w:lvlText w:val="•"/>
      <w:lvlJc w:val="left"/>
      <w:pPr>
        <w:ind w:left="5018" w:hanging="257"/>
      </w:pPr>
      <w:rPr>
        <w:rFonts w:hint="default"/>
        <w:lang w:val="en-US" w:eastAsia="en-US" w:bidi="ar-SA"/>
      </w:rPr>
    </w:lvl>
    <w:lvl w:ilvl="5" w:tplc="6792CFD0">
      <w:numFmt w:val="bullet"/>
      <w:lvlText w:val="•"/>
      <w:lvlJc w:val="left"/>
      <w:pPr>
        <w:ind w:left="5853" w:hanging="257"/>
      </w:pPr>
      <w:rPr>
        <w:rFonts w:hint="default"/>
        <w:lang w:val="en-US" w:eastAsia="en-US" w:bidi="ar-SA"/>
      </w:rPr>
    </w:lvl>
    <w:lvl w:ilvl="6" w:tplc="0F3AA7AC">
      <w:numFmt w:val="bullet"/>
      <w:lvlText w:val="•"/>
      <w:lvlJc w:val="left"/>
      <w:pPr>
        <w:ind w:left="6687" w:hanging="257"/>
      </w:pPr>
      <w:rPr>
        <w:rFonts w:hint="default"/>
        <w:lang w:val="en-US" w:eastAsia="en-US" w:bidi="ar-SA"/>
      </w:rPr>
    </w:lvl>
    <w:lvl w:ilvl="7" w:tplc="FA6CB40E">
      <w:numFmt w:val="bullet"/>
      <w:lvlText w:val="•"/>
      <w:lvlJc w:val="left"/>
      <w:pPr>
        <w:ind w:left="7522" w:hanging="257"/>
      </w:pPr>
      <w:rPr>
        <w:rFonts w:hint="default"/>
        <w:lang w:val="en-US" w:eastAsia="en-US" w:bidi="ar-SA"/>
      </w:rPr>
    </w:lvl>
    <w:lvl w:ilvl="8" w:tplc="22B86176">
      <w:numFmt w:val="bullet"/>
      <w:lvlText w:val="•"/>
      <w:lvlJc w:val="left"/>
      <w:pPr>
        <w:ind w:left="8357" w:hanging="257"/>
      </w:pPr>
      <w:rPr>
        <w:rFonts w:hint="default"/>
        <w:lang w:val="en-US" w:eastAsia="en-US" w:bidi="ar-SA"/>
      </w:rPr>
    </w:lvl>
  </w:abstractNum>
  <w:abstractNum w:abstractNumId="5" w15:restartNumberingAfterBreak="0">
    <w:nsid w:val="0EFC0220"/>
    <w:multiLevelType w:val="hybridMultilevel"/>
    <w:tmpl w:val="E1AE7F74"/>
    <w:lvl w:ilvl="0" w:tplc="93BE828E">
      <w:start w:val="1"/>
      <w:numFmt w:val="decimal"/>
      <w:lvlText w:val="%1."/>
      <w:lvlJc w:val="left"/>
      <w:pPr>
        <w:ind w:left="360" w:hanging="360"/>
      </w:pPr>
      <w:rPr>
        <w:rFonts w:ascii="CIDFont+F4" w:hAnsi="CIDFont+F4" w:cs="CIDFont+F4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94DC2"/>
    <w:multiLevelType w:val="hybridMultilevel"/>
    <w:tmpl w:val="ABE865F6"/>
    <w:lvl w:ilvl="0" w:tplc="1298AF8A">
      <w:start w:val="1"/>
      <w:numFmt w:val="decimal"/>
      <w:lvlText w:val="%1."/>
      <w:lvlJc w:val="left"/>
      <w:pPr>
        <w:ind w:left="1792" w:hanging="360"/>
      </w:pPr>
      <w:rPr>
        <w:rFonts w:hint="default"/>
        <w:w w:val="100"/>
        <w:lang w:val="en-US" w:eastAsia="en-US" w:bidi="ar-SA"/>
      </w:rPr>
    </w:lvl>
    <w:lvl w:ilvl="1" w:tplc="B1245C1E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ar-SA"/>
      </w:rPr>
    </w:lvl>
    <w:lvl w:ilvl="2" w:tplc="54F8349C">
      <w:numFmt w:val="bullet"/>
      <w:lvlText w:val="•"/>
      <w:lvlJc w:val="left"/>
      <w:pPr>
        <w:ind w:left="3445" w:hanging="360"/>
      </w:pPr>
      <w:rPr>
        <w:rFonts w:hint="default"/>
        <w:lang w:val="en-US" w:eastAsia="en-US" w:bidi="ar-SA"/>
      </w:rPr>
    </w:lvl>
    <w:lvl w:ilvl="3" w:tplc="C62E720A">
      <w:numFmt w:val="bullet"/>
      <w:lvlText w:val="•"/>
      <w:lvlJc w:val="left"/>
      <w:pPr>
        <w:ind w:left="4267" w:hanging="360"/>
      </w:pPr>
      <w:rPr>
        <w:rFonts w:hint="default"/>
        <w:lang w:val="en-US" w:eastAsia="en-US" w:bidi="ar-SA"/>
      </w:rPr>
    </w:lvl>
    <w:lvl w:ilvl="4" w:tplc="7AF0CC66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ar-SA"/>
      </w:rPr>
    </w:lvl>
    <w:lvl w:ilvl="5" w:tplc="1694A5F4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  <w:lvl w:ilvl="6" w:tplc="2F342746">
      <w:numFmt w:val="bullet"/>
      <w:lvlText w:val="•"/>
      <w:lvlJc w:val="left"/>
      <w:pPr>
        <w:ind w:left="6735" w:hanging="360"/>
      </w:pPr>
      <w:rPr>
        <w:rFonts w:hint="default"/>
        <w:lang w:val="en-US" w:eastAsia="en-US" w:bidi="ar-SA"/>
      </w:rPr>
    </w:lvl>
    <w:lvl w:ilvl="7" w:tplc="03B8EB0C">
      <w:numFmt w:val="bullet"/>
      <w:lvlText w:val="•"/>
      <w:lvlJc w:val="left"/>
      <w:pPr>
        <w:ind w:left="7558" w:hanging="360"/>
      </w:pPr>
      <w:rPr>
        <w:rFonts w:hint="default"/>
        <w:lang w:val="en-US" w:eastAsia="en-US" w:bidi="ar-SA"/>
      </w:rPr>
    </w:lvl>
    <w:lvl w:ilvl="8" w:tplc="F1528892">
      <w:numFmt w:val="bullet"/>
      <w:lvlText w:val="•"/>
      <w:lvlJc w:val="left"/>
      <w:pPr>
        <w:ind w:left="8381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3137C6C"/>
    <w:multiLevelType w:val="hybridMultilevel"/>
    <w:tmpl w:val="39BA0306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38F0ADA"/>
    <w:multiLevelType w:val="multilevel"/>
    <w:tmpl w:val="1D02492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FF00FF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08706B"/>
    <w:multiLevelType w:val="multilevel"/>
    <w:tmpl w:val="3A147E22"/>
    <w:lvl w:ilvl="0">
      <w:start w:val="6"/>
      <w:numFmt w:val="decimal"/>
      <w:lvlText w:val="%1"/>
      <w:lvlJc w:val="left"/>
      <w:pPr>
        <w:ind w:left="360" w:hanging="360"/>
      </w:pPr>
      <w:rPr>
        <w:color w:val="FF00FF"/>
      </w:rPr>
    </w:lvl>
    <w:lvl w:ilvl="1">
      <w:start w:val="1"/>
      <w:numFmt w:val="decimal"/>
      <w:lvlText w:val="%1.%2"/>
      <w:lvlJc w:val="left"/>
      <w:pPr>
        <w:ind w:left="54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166600CC"/>
    <w:multiLevelType w:val="multilevel"/>
    <w:tmpl w:val="A3FC9E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0B452F"/>
    <w:multiLevelType w:val="hybridMultilevel"/>
    <w:tmpl w:val="E0B64BF0"/>
    <w:lvl w:ilvl="0" w:tplc="95E2AD9E">
      <w:start w:val="1"/>
      <w:numFmt w:val="decimal"/>
      <w:lvlText w:val="%1."/>
      <w:lvlJc w:val="left"/>
      <w:pPr>
        <w:ind w:left="179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8F029C4">
      <w:numFmt w:val="bullet"/>
      <w:lvlText w:val="•"/>
      <w:lvlJc w:val="left"/>
      <w:pPr>
        <w:ind w:left="2622" w:hanging="269"/>
      </w:pPr>
      <w:rPr>
        <w:rFonts w:hint="default"/>
        <w:lang w:val="en-US" w:eastAsia="en-US" w:bidi="ar-SA"/>
      </w:rPr>
    </w:lvl>
    <w:lvl w:ilvl="2" w:tplc="94D4356C">
      <w:numFmt w:val="bullet"/>
      <w:lvlText w:val="•"/>
      <w:lvlJc w:val="left"/>
      <w:pPr>
        <w:ind w:left="3445" w:hanging="269"/>
      </w:pPr>
      <w:rPr>
        <w:rFonts w:hint="default"/>
        <w:lang w:val="en-US" w:eastAsia="en-US" w:bidi="ar-SA"/>
      </w:rPr>
    </w:lvl>
    <w:lvl w:ilvl="3" w:tplc="02328ED0">
      <w:numFmt w:val="bullet"/>
      <w:lvlText w:val="•"/>
      <w:lvlJc w:val="left"/>
      <w:pPr>
        <w:ind w:left="4267" w:hanging="269"/>
      </w:pPr>
      <w:rPr>
        <w:rFonts w:hint="default"/>
        <w:lang w:val="en-US" w:eastAsia="en-US" w:bidi="ar-SA"/>
      </w:rPr>
    </w:lvl>
    <w:lvl w:ilvl="4" w:tplc="615A453E">
      <w:numFmt w:val="bullet"/>
      <w:lvlText w:val="•"/>
      <w:lvlJc w:val="left"/>
      <w:pPr>
        <w:ind w:left="5090" w:hanging="269"/>
      </w:pPr>
      <w:rPr>
        <w:rFonts w:hint="default"/>
        <w:lang w:val="en-US" w:eastAsia="en-US" w:bidi="ar-SA"/>
      </w:rPr>
    </w:lvl>
    <w:lvl w:ilvl="5" w:tplc="DC183F4A">
      <w:numFmt w:val="bullet"/>
      <w:lvlText w:val="•"/>
      <w:lvlJc w:val="left"/>
      <w:pPr>
        <w:ind w:left="5913" w:hanging="269"/>
      </w:pPr>
      <w:rPr>
        <w:rFonts w:hint="default"/>
        <w:lang w:val="en-US" w:eastAsia="en-US" w:bidi="ar-SA"/>
      </w:rPr>
    </w:lvl>
    <w:lvl w:ilvl="6" w:tplc="821CCBA0">
      <w:numFmt w:val="bullet"/>
      <w:lvlText w:val="•"/>
      <w:lvlJc w:val="left"/>
      <w:pPr>
        <w:ind w:left="6735" w:hanging="269"/>
      </w:pPr>
      <w:rPr>
        <w:rFonts w:hint="default"/>
        <w:lang w:val="en-US" w:eastAsia="en-US" w:bidi="ar-SA"/>
      </w:rPr>
    </w:lvl>
    <w:lvl w:ilvl="7" w:tplc="50A407F6">
      <w:numFmt w:val="bullet"/>
      <w:lvlText w:val="•"/>
      <w:lvlJc w:val="left"/>
      <w:pPr>
        <w:ind w:left="7558" w:hanging="269"/>
      </w:pPr>
      <w:rPr>
        <w:rFonts w:hint="default"/>
        <w:lang w:val="en-US" w:eastAsia="en-US" w:bidi="ar-SA"/>
      </w:rPr>
    </w:lvl>
    <w:lvl w:ilvl="8" w:tplc="A8E85EF4">
      <w:numFmt w:val="bullet"/>
      <w:lvlText w:val="•"/>
      <w:lvlJc w:val="left"/>
      <w:pPr>
        <w:ind w:left="8381" w:hanging="269"/>
      </w:pPr>
      <w:rPr>
        <w:rFonts w:hint="default"/>
        <w:lang w:val="en-US" w:eastAsia="en-US" w:bidi="ar-SA"/>
      </w:rPr>
    </w:lvl>
  </w:abstractNum>
  <w:abstractNum w:abstractNumId="12" w15:restartNumberingAfterBreak="0">
    <w:nsid w:val="18FD6544"/>
    <w:multiLevelType w:val="multilevel"/>
    <w:tmpl w:val="D3480E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FF00FF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9DC52C0"/>
    <w:multiLevelType w:val="multilevel"/>
    <w:tmpl w:val="87C0670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11.4"/>
      <w:lvlJc w:val="left"/>
      <w:pPr>
        <w:ind w:left="765" w:hanging="405"/>
      </w:pPr>
      <w:rPr>
        <w:rFonts w:hint="default"/>
        <w:b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1C412713"/>
    <w:multiLevelType w:val="hybridMultilevel"/>
    <w:tmpl w:val="9DE61F10"/>
    <w:lvl w:ilvl="0" w:tplc="07C0B6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81C27"/>
    <w:multiLevelType w:val="hybridMultilevel"/>
    <w:tmpl w:val="95520B00"/>
    <w:lvl w:ilvl="0" w:tplc="5FD49F5A">
      <w:start w:val="1"/>
      <w:numFmt w:val="decimal"/>
      <w:lvlText w:val="%1."/>
      <w:lvlJc w:val="left"/>
      <w:pPr>
        <w:ind w:left="148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D75C69D8">
      <w:start w:val="1"/>
      <w:numFmt w:val="decimal"/>
      <w:lvlText w:val="%2."/>
      <w:lvlJc w:val="left"/>
      <w:pPr>
        <w:ind w:left="185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17789D9A">
      <w:numFmt w:val="bullet"/>
      <w:lvlText w:val="•"/>
      <w:lvlJc w:val="left"/>
      <w:pPr>
        <w:ind w:left="2767" w:hanging="360"/>
      </w:pPr>
      <w:rPr>
        <w:rFonts w:hint="default"/>
        <w:lang w:val="en-US" w:eastAsia="en-US" w:bidi="ar-SA"/>
      </w:rPr>
    </w:lvl>
    <w:lvl w:ilvl="3" w:tplc="8C2E4EF0">
      <w:numFmt w:val="bullet"/>
      <w:lvlText w:val="•"/>
      <w:lvlJc w:val="left"/>
      <w:pPr>
        <w:ind w:left="3674" w:hanging="360"/>
      </w:pPr>
      <w:rPr>
        <w:rFonts w:hint="default"/>
        <w:lang w:val="en-US" w:eastAsia="en-US" w:bidi="ar-SA"/>
      </w:rPr>
    </w:lvl>
    <w:lvl w:ilvl="4" w:tplc="A404C552">
      <w:numFmt w:val="bullet"/>
      <w:lvlText w:val="•"/>
      <w:lvlJc w:val="left"/>
      <w:pPr>
        <w:ind w:left="4582" w:hanging="360"/>
      </w:pPr>
      <w:rPr>
        <w:rFonts w:hint="default"/>
        <w:lang w:val="en-US" w:eastAsia="en-US" w:bidi="ar-SA"/>
      </w:rPr>
    </w:lvl>
    <w:lvl w:ilvl="5" w:tplc="5B3C9FB8">
      <w:numFmt w:val="bullet"/>
      <w:lvlText w:val="•"/>
      <w:lvlJc w:val="left"/>
      <w:pPr>
        <w:ind w:left="5489" w:hanging="360"/>
      </w:pPr>
      <w:rPr>
        <w:rFonts w:hint="default"/>
        <w:lang w:val="en-US" w:eastAsia="en-US" w:bidi="ar-SA"/>
      </w:rPr>
    </w:lvl>
    <w:lvl w:ilvl="6" w:tplc="FB6E61E8">
      <w:numFmt w:val="bullet"/>
      <w:lvlText w:val="•"/>
      <w:lvlJc w:val="left"/>
      <w:pPr>
        <w:ind w:left="6396" w:hanging="360"/>
      </w:pPr>
      <w:rPr>
        <w:rFonts w:hint="default"/>
        <w:lang w:val="en-US" w:eastAsia="en-US" w:bidi="ar-SA"/>
      </w:rPr>
    </w:lvl>
    <w:lvl w:ilvl="7" w:tplc="84F637A4"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ar-SA"/>
      </w:rPr>
    </w:lvl>
    <w:lvl w:ilvl="8" w:tplc="E30831EE">
      <w:numFmt w:val="bullet"/>
      <w:lvlText w:val="•"/>
      <w:lvlJc w:val="left"/>
      <w:pPr>
        <w:ind w:left="8211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0B922B8"/>
    <w:multiLevelType w:val="hybridMultilevel"/>
    <w:tmpl w:val="E1AE7F7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IDFont+F4" w:hAnsi="CIDFont+F4" w:cs="CIDFont+F4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22919"/>
    <w:multiLevelType w:val="multilevel"/>
    <w:tmpl w:val="2078E750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color w:val="FF00FF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auto"/>
        <w:sz w:val="22"/>
      </w:rPr>
    </w:lvl>
  </w:abstractNum>
  <w:abstractNum w:abstractNumId="18" w15:restartNumberingAfterBreak="0">
    <w:nsid w:val="2D112C0F"/>
    <w:multiLevelType w:val="hybridMultilevel"/>
    <w:tmpl w:val="EFF64386"/>
    <w:lvl w:ilvl="0" w:tplc="F920EF04">
      <w:start w:val="1"/>
      <w:numFmt w:val="decimal"/>
      <w:lvlText w:val="%1."/>
      <w:lvlJc w:val="left"/>
      <w:pPr>
        <w:ind w:left="109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1828FC8">
      <w:start w:val="1"/>
      <w:numFmt w:val="decimal"/>
      <w:lvlText w:val="%2."/>
      <w:lvlJc w:val="left"/>
      <w:pPr>
        <w:ind w:left="145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8B049CA8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3" w:tplc="5D74BD5A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  <w:lvl w:ilvl="4" w:tplc="DD440378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5" w:tplc="71D8D1D0">
      <w:numFmt w:val="bullet"/>
      <w:lvlText w:val="•"/>
      <w:lvlJc w:val="left"/>
      <w:pPr>
        <w:ind w:left="5925" w:hanging="360"/>
      </w:pPr>
      <w:rPr>
        <w:rFonts w:hint="default"/>
        <w:lang w:val="en-US" w:eastAsia="en-US" w:bidi="ar-SA"/>
      </w:rPr>
    </w:lvl>
    <w:lvl w:ilvl="6" w:tplc="AB82076A">
      <w:numFmt w:val="bullet"/>
      <w:lvlText w:val="•"/>
      <w:lvlJc w:val="left"/>
      <w:pPr>
        <w:ind w:left="7041" w:hanging="360"/>
      </w:pPr>
      <w:rPr>
        <w:rFonts w:hint="default"/>
        <w:lang w:val="en-US" w:eastAsia="en-US" w:bidi="ar-SA"/>
      </w:rPr>
    </w:lvl>
    <w:lvl w:ilvl="7" w:tplc="CB84412A">
      <w:numFmt w:val="bullet"/>
      <w:lvlText w:val="•"/>
      <w:lvlJc w:val="left"/>
      <w:pPr>
        <w:ind w:left="8157" w:hanging="360"/>
      </w:pPr>
      <w:rPr>
        <w:rFonts w:hint="default"/>
        <w:lang w:val="en-US" w:eastAsia="en-US" w:bidi="ar-SA"/>
      </w:rPr>
    </w:lvl>
    <w:lvl w:ilvl="8" w:tplc="62027D80">
      <w:numFmt w:val="bullet"/>
      <w:lvlText w:val="•"/>
      <w:lvlJc w:val="left"/>
      <w:pPr>
        <w:ind w:left="9273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2D280CE4"/>
    <w:multiLevelType w:val="hybridMultilevel"/>
    <w:tmpl w:val="C5329A3E"/>
    <w:lvl w:ilvl="0" w:tplc="3AC647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43C03"/>
    <w:multiLevelType w:val="multilevel"/>
    <w:tmpl w:val="85CA1B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FF00FF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7A51FD"/>
    <w:multiLevelType w:val="multilevel"/>
    <w:tmpl w:val="3EF6F5C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color w:val="FF00FF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auto"/>
        <w:sz w:val="22"/>
      </w:rPr>
    </w:lvl>
  </w:abstractNum>
  <w:abstractNum w:abstractNumId="22" w15:restartNumberingAfterBreak="0">
    <w:nsid w:val="33755F4D"/>
    <w:multiLevelType w:val="multilevel"/>
    <w:tmpl w:val="4E7ECAD2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65" w:hanging="405"/>
      </w:pPr>
      <w:rPr>
        <w:rFonts w:hint="default"/>
        <w:b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auto"/>
        <w:sz w:val="22"/>
      </w:rPr>
    </w:lvl>
  </w:abstractNum>
  <w:abstractNum w:abstractNumId="23" w15:restartNumberingAfterBreak="0">
    <w:nsid w:val="34782484"/>
    <w:multiLevelType w:val="hybridMultilevel"/>
    <w:tmpl w:val="EFF64386"/>
    <w:lvl w:ilvl="0" w:tplc="F920EF04">
      <w:start w:val="1"/>
      <w:numFmt w:val="decimal"/>
      <w:lvlText w:val="%1."/>
      <w:lvlJc w:val="left"/>
      <w:pPr>
        <w:ind w:left="109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1828FC8">
      <w:start w:val="1"/>
      <w:numFmt w:val="decimal"/>
      <w:lvlText w:val="%2."/>
      <w:lvlJc w:val="left"/>
      <w:pPr>
        <w:ind w:left="145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8B049CA8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3" w:tplc="5D74BD5A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ar-SA"/>
      </w:rPr>
    </w:lvl>
    <w:lvl w:ilvl="4" w:tplc="DD440378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5" w:tplc="71D8D1D0">
      <w:numFmt w:val="bullet"/>
      <w:lvlText w:val="•"/>
      <w:lvlJc w:val="left"/>
      <w:pPr>
        <w:ind w:left="5925" w:hanging="360"/>
      </w:pPr>
      <w:rPr>
        <w:rFonts w:hint="default"/>
        <w:lang w:val="en-US" w:eastAsia="en-US" w:bidi="ar-SA"/>
      </w:rPr>
    </w:lvl>
    <w:lvl w:ilvl="6" w:tplc="AB82076A">
      <w:numFmt w:val="bullet"/>
      <w:lvlText w:val="•"/>
      <w:lvlJc w:val="left"/>
      <w:pPr>
        <w:ind w:left="7041" w:hanging="360"/>
      </w:pPr>
      <w:rPr>
        <w:rFonts w:hint="default"/>
        <w:lang w:val="en-US" w:eastAsia="en-US" w:bidi="ar-SA"/>
      </w:rPr>
    </w:lvl>
    <w:lvl w:ilvl="7" w:tplc="CB84412A">
      <w:numFmt w:val="bullet"/>
      <w:lvlText w:val="•"/>
      <w:lvlJc w:val="left"/>
      <w:pPr>
        <w:ind w:left="8157" w:hanging="360"/>
      </w:pPr>
      <w:rPr>
        <w:rFonts w:hint="default"/>
        <w:lang w:val="en-US" w:eastAsia="en-US" w:bidi="ar-SA"/>
      </w:rPr>
    </w:lvl>
    <w:lvl w:ilvl="8" w:tplc="62027D80">
      <w:numFmt w:val="bullet"/>
      <w:lvlText w:val="•"/>
      <w:lvlJc w:val="left"/>
      <w:pPr>
        <w:ind w:left="9273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3B3C3810"/>
    <w:multiLevelType w:val="hybridMultilevel"/>
    <w:tmpl w:val="E9F0465E"/>
    <w:lvl w:ilvl="0" w:tplc="F11EAE8E">
      <w:start w:val="1"/>
      <w:numFmt w:val="decimal"/>
      <w:lvlText w:val="%1."/>
      <w:lvlJc w:val="left"/>
      <w:pPr>
        <w:ind w:left="112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27322700">
      <w:start w:val="1"/>
      <w:numFmt w:val="decimal"/>
      <w:lvlText w:val="%2."/>
      <w:lvlJc w:val="left"/>
      <w:pPr>
        <w:ind w:left="16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39A251A">
      <w:numFmt w:val="bullet"/>
      <w:lvlText w:val="•"/>
      <w:lvlJc w:val="left"/>
      <w:pPr>
        <w:ind w:left="2607" w:hanging="240"/>
      </w:pPr>
      <w:rPr>
        <w:rFonts w:hint="default"/>
        <w:lang w:val="en-US" w:eastAsia="en-US" w:bidi="ar-SA"/>
      </w:rPr>
    </w:lvl>
    <w:lvl w:ilvl="3" w:tplc="ACA49A7A">
      <w:numFmt w:val="bullet"/>
      <w:lvlText w:val="•"/>
      <w:lvlJc w:val="left"/>
      <w:pPr>
        <w:ind w:left="3534" w:hanging="240"/>
      </w:pPr>
      <w:rPr>
        <w:rFonts w:hint="default"/>
        <w:lang w:val="en-US" w:eastAsia="en-US" w:bidi="ar-SA"/>
      </w:rPr>
    </w:lvl>
    <w:lvl w:ilvl="4" w:tplc="D56AC74C">
      <w:numFmt w:val="bullet"/>
      <w:lvlText w:val="•"/>
      <w:lvlJc w:val="left"/>
      <w:pPr>
        <w:ind w:left="4462" w:hanging="240"/>
      </w:pPr>
      <w:rPr>
        <w:rFonts w:hint="default"/>
        <w:lang w:val="en-US" w:eastAsia="en-US" w:bidi="ar-SA"/>
      </w:rPr>
    </w:lvl>
    <w:lvl w:ilvl="5" w:tplc="651C56CC">
      <w:numFmt w:val="bullet"/>
      <w:lvlText w:val="•"/>
      <w:lvlJc w:val="left"/>
      <w:pPr>
        <w:ind w:left="5389" w:hanging="240"/>
      </w:pPr>
      <w:rPr>
        <w:rFonts w:hint="default"/>
        <w:lang w:val="en-US" w:eastAsia="en-US" w:bidi="ar-SA"/>
      </w:rPr>
    </w:lvl>
    <w:lvl w:ilvl="6" w:tplc="529A51E6">
      <w:numFmt w:val="bullet"/>
      <w:lvlText w:val="•"/>
      <w:lvlJc w:val="left"/>
      <w:pPr>
        <w:ind w:left="6316" w:hanging="240"/>
      </w:pPr>
      <w:rPr>
        <w:rFonts w:hint="default"/>
        <w:lang w:val="en-US" w:eastAsia="en-US" w:bidi="ar-SA"/>
      </w:rPr>
    </w:lvl>
    <w:lvl w:ilvl="7" w:tplc="4F887808">
      <w:numFmt w:val="bullet"/>
      <w:lvlText w:val="•"/>
      <w:lvlJc w:val="left"/>
      <w:pPr>
        <w:ind w:left="7244" w:hanging="240"/>
      </w:pPr>
      <w:rPr>
        <w:rFonts w:hint="default"/>
        <w:lang w:val="en-US" w:eastAsia="en-US" w:bidi="ar-SA"/>
      </w:rPr>
    </w:lvl>
    <w:lvl w:ilvl="8" w:tplc="51BE6C70">
      <w:numFmt w:val="bullet"/>
      <w:lvlText w:val="•"/>
      <w:lvlJc w:val="left"/>
      <w:pPr>
        <w:ind w:left="8171" w:hanging="240"/>
      </w:pPr>
      <w:rPr>
        <w:rFonts w:hint="default"/>
        <w:lang w:val="en-US" w:eastAsia="en-US" w:bidi="ar-SA"/>
      </w:rPr>
    </w:lvl>
  </w:abstractNum>
  <w:abstractNum w:abstractNumId="25" w15:restartNumberingAfterBreak="0">
    <w:nsid w:val="413674C2"/>
    <w:multiLevelType w:val="hybridMultilevel"/>
    <w:tmpl w:val="97840A76"/>
    <w:lvl w:ilvl="0" w:tplc="99CA4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A92D74"/>
    <w:multiLevelType w:val="hybridMultilevel"/>
    <w:tmpl w:val="1DEAE0C4"/>
    <w:lvl w:ilvl="0" w:tplc="AC1C5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54428C"/>
    <w:multiLevelType w:val="multilevel"/>
    <w:tmpl w:val="8B862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C00CC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auto"/>
        <w:sz w:val="22"/>
      </w:rPr>
    </w:lvl>
  </w:abstractNum>
  <w:abstractNum w:abstractNumId="28" w15:restartNumberingAfterBreak="0">
    <w:nsid w:val="49B01EF0"/>
    <w:multiLevelType w:val="hybridMultilevel"/>
    <w:tmpl w:val="03A2A6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B56B1F"/>
    <w:multiLevelType w:val="multilevel"/>
    <w:tmpl w:val="85AC7A3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b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auto"/>
        <w:sz w:val="22"/>
      </w:rPr>
    </w:lvl>
  </w:abstractNum>
  <w:abstractNum w:abstractNumId="30" w15:restartNumberingAfterBreak="0">
    <w:nsid w:val="55ED23C2"/>
    <w:multiLevelType w:val="multilevel"/>
    <w:tmpl w:val="25BC2B6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auto"/>
        <w:sz w:val="22"/>
      </w:rPr>
    </w:lvl>
  </w:abstractNum>
  <w:abstractNum w:abstractNumId="31" w15:restartNumberingAfterBreak="0">
    <w:nsid w:val="5753628E"/>
    <w:multiLevelType w:val="multilevel"/>
    <w:tmpl w:val="362801D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86845C2"/>
    <w:multiLevelType w:val="hybridMultilevel"/>
    <w:tmpl w:val="657A6F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C57C1"/>
    <w:multiLevelType w:val="hybridMultilevel"/>
    <w:tmpl w:val="9DE61F10"/>
    <w:lvl w:ilvl="0" w:tplc="07C0B6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03E6F"/>
    <w:multiLevelType w:val="multilevel"/>
    <w:tmpl w:val="25BC2B68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auto"/>
        <w:sz w:val="22"/>
      </w:rPr>
    </w:lvl>
  </w:abstractNum>
  <w:abstractNum w:abstractNumId="35" w15:restartNumberingAfterBreak="0">
    <w:nsid w:val="5E18040E"/>
    <w:multiLevelType w:val="hybridMultilevel"/>
    <w:tmpl w:val="E1AE7F7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IDFont+F4" w:hAnsi="CIDFont+F4" w:cs="CIDFont+F4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96D65"/>
    <w:multiLevelType w:val="multilevel"/>
    <w:tmpl w:val="2A34561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color w:val="FF00FF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auto"/>
        <w:sz w:val="22"/>
      </w:rPr>
    </w:lvl>
  </w:abstractNum>
  <w:abstractNum w:abstractNumId="37" w15:restartNumberingAfterBreak="0">
    <w:nsid w:val="71CC6EAC"/>
    <w:multiLevelType w:val="hybridMultilevel"/>
    <w:tmpl w:val="06A897DE"/>
    <w:lvl w:ilvl="0" w:tplc="0409000F">
      <w:start w:val="1"/>
      <w:numFmt w:val="decimal"/>
      <w:lvlText w:val="%1."/>
      <w:lvlJc w:val="left"/>
      <w:pPr>
        <w:ind w:left="1919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55521D1"/>
    <w:multiLevelType w:val="hybridMultilevel"/>
    <w:tmpl w:val="9DE61F10"/>
    <w:lvl w:ilvl="0" w:tplc="07C0B6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0285D"/>
    <w:multiLevelType w:val="multilevel"/>
    <w:tmpl w:val="90A8FB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color w:val="FF00FF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auto"/>
        <w:sz w:val="22"/>
      </w:rPr>
    </w:lvl>
  </w:abstractNum>
  <w:num w:numId="1">
    <w:abstractNumId w:val="37"/>
  </w:num>
  <w:num w:numId="2">
    <w:abstractNumId w:val="32"/>
  </w:num>
  <w:num w:numId="3">
    <w:abstractNumId w:val="27"/>
  </w:num>
  <w:num w:numId="4">
    <w:abstractNumId w:val="39"/>
  </w:num>
  <w:num w:numId="5">
    <w:abstractNumId w:val="30"/>
  </w:num>
  <w:num w:numId="6">
    <w:abstractNumId w:val="9"/>
  </w:num>
  <w:num w:numId="7">
    <w:abstractNumId w:val="20"/>
  </w:num>
  <w:num w:numId="8">
    <w:abstractNumId w:val="12"/>
  </w:num>
  <w:num w:numId="9">
    <w:abstractNumId w:val="8"/>
  </w:num>
  <w:num w:numId="10">
    <w:abstractNumId w:val="36"/>
  </w:num>
  <w:num w:numId="11">
    <w:abstractNumId w:val="17"/>
  </w:num>
  <w:num w:numId="12">
    <w:abstractNumId w:val="21"/>
  </w:num>
  <w:num w:numId="13">
    <w:abstractNumId w:val="1"/>
  </w:num>
  <w:num w:numId="14">
    <w:abstractNumId w:val="13"/>
  </w:num>
  <w:num w:numId="15">
    <w:abstractNumId w:val="22"/>
  </w:num>
  <w:num w:numId="16">
    <w:abstractNumId w:val="29"/>
  </w:num>
  <w:num w:numId="17">
    <w:abstractNumId w:val="10"/>
  </w:num>
  <w:num w:numId="18">
    <w:abstractNumId w:val="19"/>
  </w:num>
  <w:num w:numId="19">
    <w:abstractNumId w:val="31"/>
  </w:num>
  <w:num w:numId="20">
    <w:abstractNumId w:val="14"/>
  </w:num>
  <w:num w:numId="21">
    <w:abstractNumId w:val="38"/>
  </w:num>
  <w:num w:numId="22">
    <w:abstractNumId w:val="18"/>
  </w:num>
  <w:num w:numId="23">
    <w:abstractNumId w:val="23"/>
  </w:num>
  <w:num w:numId="24">
    <w:abstractNumId w:val="2"/>
  </w:num>
  <w:num w:numId="25">
    <w:abstractNumId w:val="28"/>
  </w:num>
  <w:num w:numId="26">
    <w:abstractNumId w:val="16"/>
  </w:num>
  <w:num w:numId="27">
    <w:abstractNumId w:val="15"/>
  </w:num>
  <w:num w:numId="28">
    <w:abstractNumId w:val="0"/>
  </w:num>
  <w:num w:numId="29">
    <w:abstractNumId w:val="7"/>
  </w:num>
  <w:num w:numId="30">
    <w:abstractNumId w:val="33"/>
  </w:num>
  <w:num w:numId="31">
    <w:abstractNumId w:val="34"/>
  </w:num>
  <w:num w:numId="32">
    <w:abstractNumId w:val="5"/>
  </w:num>
  <w:num w:numId="33">
    <w:abstractNumId w:val="26"/>
  </w:num>
  <w:num w:numId="34">
    <w:abstractNumId w:val="25"/>
  </w:num>
  <w:num w:numId="35">
    <w:abstractNumId w:val="3"/>
  </w:num>
  <w:num w:numId="36">
    <w:abstractNumId w:val="35"/>
  </w:num>
  <w:num w:numId="37">
    <w:abstractNumId w:val="6"/>
  </w:num>
  <w:num w:numId="38">
    <w:abstractNumId w:val="4"/>
  </w:num>
  <w:num w:numId="39">
    <w:abstractNumId w:val="2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695"/>
    <w:rsid w:val="000233CA"/>
    <w:rsid w:val="00081792"/>
    <w:rsid w:val="000D2E0C"/>
    <w:rsid w:val="00140556"/>
    <w:rsid w:val="00171380"/>
    <w:rsid w:val="00184C1F"/>
    <w:rsid w:val="001F6199"/>
    <w:rsid w:val="0028056F"/>
    <w:rsid w:val="002C76AE"/>
    <w:rsid w:val="002D2BAC"/>
    <w:rsid w:val="002D58AB"/>
    <w:rsid w:val="002F244F"/>
    <w:rsid w:val="002F7BBC"/>
    <w:rsid w:val="002F7CB0"/>
    <w:rsid w:val="00370878"/>
    <w:rsid w:val="00375DF3"/>
    <w:rsid w:val="003A11F2"/>
    <w:rsid w:val="003A2646"/>
    <w:rsid w:val="003A5160"/>
    <w:rsid w:val="003C1A1C"/>
    <w:rsid w:val="003F2D20"/>
    <w:rsid w:val="003F673A"/>
    <w:rsid w:val="004C52A9"/>
    <w:rsid w:val="004D4D4A"/>
    <w:rsid w:val="00500842"/>
    <w:rsid w:val="00504A9E"/>
    <w:rsid w:val="0053420E"/>
    <w:rsid w:val="00584157"/>
    <w:rsid w:val="005B09C7"/>
    <w:rsid w:val="005C1E44"/>
    <w:rsid w:val="005F7BDA"/>
    <w:rsid w:val="00636C6B"/>
    <w:rsid w:val="006B53E9"/>
    <w:rsid w:val="00780907"/>
    <w:rsid w:val="00783196"/>
    <w:rsid w:val="007B4C2F"/>
    <w:rsid w:val="007C1D59"/>
    <w:rsid w:val="00825096"/>
    <w:rsid w:val="008500BB"/>
    <w:rsid w:val="008C7CAD"/>
    <w:rsid w:val="009A4B30"/>
    <w:rsid w:val="009A4B87"/>
    <w:rsid w:val="009A5161"/>
    <w:rsid w:val="009C4FC1"/>
    <w:rsid w:val="009D34E9"/>
    <w:rsid w:val="00A373F0"/>
    <w:rsid w:val="00AE5F1B"/>
    <w:rsid w:val="00B2364B"/>
    <w:rsid w:val="00B5340D"/>
    <w:rsid w:val="00B61F7F"/>
    <w:rsid w:val="00B846D3"/>
    <w:rsid w:val="00BE398B"/>
    <w:rsid w:val="00C320D1"/>
    <w:rsid w:val="00C84681"/>
    <w:rsid w:val="00C86B43"/>
    <w:rsid w:val="00CC1F89"/>
    <w:rsid w:val="00D127CE"/>
    <w:rsid w:val="00D336DA"/>
    <w:rsid w:val="00D81695"/>
    <w:rsid w:val="00D9210C"/>
    <w:rsid w:val="00DA4A77"/>
    <w:rsid w:val="00DF2910"/>
    <w:rsid w:val="00E359BA"/>
    <w:rsid w:val="00E45DDE"/>
    <w:rsid w:val="00E46E2A"/>
    <w:rsid w:val="00E835E4"/>
    <w:rsid w:val="00EA4D2E"/>
    <w:rsid w:val="00EC77BD"/>
    <w:rsid w:val="00F05419"/>
    <w:rsid w:val="00F20EB2"/>
    <w:rsid w:val="00F246F5"/>
    <w:rsid w:val="00F4217D"/>
    <w:rsid w:val="00F4227B"/>
    <w:rsid w:val="00FA72A0"/>
    <w:rsid w:val="00FC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9AA35"/>
  <w15:docId w15:val="{97A6503A-2ED7-4132-B9CF-771C5694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695"/>
    <w:pPr>
      <w:keepNext/>
      <w:keepLines/>
      <w:spacing w:before="100" w:beforeAutospacing="1"/>
      <w:outlineLvl w:val="0"/>
    </w:pPr>
    <w:rPr>
      <w:rFonts w:ascii="Arial" w:eastAsiaTheme="majorEastAsia" w:hAnsi="Arial" w:cstheme="majorBidi"/>
      <w:b/>
      <w:bCs/>
      <w:color w:val="7030A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81695"/>
    <w:pPr>
      <w:keepNext/>
      <w:keepLines/>
      <w:spacing w:before="60"/>
      <w:ind w:left="720" w:hanging="360"/>
      <w:outlineLvl w:val="1"/>
    </w:pPr>
    <w:rPr>
      <w:rFonts w:ascii="Arial" w:hAnsi="Arial" w:cs="Arial"/>
      <w:b/>
      <w:bCs/>
      <w:color w:val="002060"/>
      <w:sz w:val="22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81695"/>
    <w:pPr>
      <w:keepNext/>
      <w:keepLines/>
      <w:spacing w:before="60" w:line="276" w:lineRule="auto"/>
      <w:ind w:left="-18"/>
      <w:jc w:val="both"/>
      <w:outlineLvl w:val="2"/>
    </w:pPr>
    <w:rPr>
      <w:rFonts w:ascii="Arial" w:eastAsiaTheme="majorEastAsia" w:hAnsi="Arial" w:cs="Arial"/>
      <w:b/>
      <w:bCs/>
      <w:color w:val="0070C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D81695"/>
    <w:pPr>
      <w:keepNext/>
      <w:ind w:firstLine="720"/>
      <w:jc w:val="both"/>
      <w:outlineLvl w:val="3"/>
    </w:pPr>
    <w:rPr>
      <w:rFonts w:ascii="Arial" w:hAnsi="Arial"/>
      <w:b/>
      <w:color w:val="FF0066"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1695"/>
    <w:pPr>
      <w:keepNext/>
      <w:keepLines/>
      <w:spacing w:before="200" w:line="360" w:lineRule="auto"/>
      <w:jc w:val="center"/>
      <w:outlineLvl w:val="4"/>
    </w:pPr>
    <w:rPr>
      <w:rFonts w:ascii="Arial" w:eastAsiaTheme="majorEastAsia" w:hAnsi="Arial" w:cstheme="majorBidi"/>
      <w:b/>
      <w:color w:val="7030A0"/>
      <w:sz w:val="18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1695"/>
    <w:pPr>
      <w:keepNext/>
      <w:keepLines/>
      <w:spacing w:before="200" w:line="276" w:lineRule="auto"/>
      <w:outlineLvl w:val="5"/>
    </w:pPr>
    <w:rPr>
      <w:rFonts w:ascii="Arial" w:hAnsi="Arial"/>
      <w:b/>
      <w:iCs/>
      <w:color w:val="7030A0"/>
      <w:szCs w:val="22"/>
      <w:lang w:val="en-IN" w:eastAsia="en-IN" w:bidi="ta-IN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D816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D81695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6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695"/>
    <w:rPr>
      <w:rFonts w:ascii="Arial" w:eastAsiaTheme="majorEastAsia" w:hAnsi="Arial" w:cstheme="majorBidi"/>
      <w:b/>
      <w:bCs/>
      <w:color w:val="7030A0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81695"/>
    <w:rPr>
      <w:rFonts w:ascii="Arial" w:eastAsia="Times New Roman" w:hAnsi="Arial" w:cs="Arial"/>
      <w:b/>
      <w:bCs/>
      <w:color w:val="00206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1695"/>
    <w:rPr>
      <w:rFonts w:ascii="Arial" w:eastAsiaTheme="majorEastAsia" w:hAnsi="Arial" w:cs="Arial"/>
      <w:b/>
      <w:bCs/>
      <w:color w:val="0070C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81695"/>
    <w:rPr>
      <w:rFonts w:ascii="Arial" w:eastAsia="Times New Roman" w:hAnsi="Arial" w:cs="Times New Roman"/>
      <w:b/>
      <w:color w:val="FF006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D81695"/>
    <w:rPr>
      <w:rFonts w:ascii="Arial" w:eastAsiaTheme="majorEastAsia" w:hAnsi="Arial" w:cstheme="majorBidi"/>
      <w:b/>
      <w:color w:val="7030A0"/>
      <w:sz w:val="1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D81695"/>
    <w:rPr>
      <w:rFonts w:ascii="Arial" w:eastAsia="Times New Roman" w:hAnsi="Arial" w:cs="Times New Roman"/>
      <w:b/>
      <w:iCs/>
      <w:color w:val="7030A0"/>
      <w:sz w:val="24"/>
      <w:lang w:eastAsia="en-IN" w:bidi="ta-IN"/>
    </w:rPr>
  </w:style>
  <w:style w:type="character" w:customStyle="1" w:styleId="Heading7Char">
    <w:name w:val="Heading 7 Char"/>
    <w:basedOn w:val="DefaultParagraphFont"/>
    <w:link w:val="Heading7"/>
    <w:uiPriority w:val="1"/>
    <w:rsid w:val="00D816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D8169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16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D816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69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81695"/>
  </w:style>
  <w:style w:type="table" w:styleId="TableGrid">
    <w:name w:val="Table Grid"/>
    <w:basedOn w:val="TableNormal"/>
    <w:uiPriority w:val="59"/>
    <w:rsid w:val="00D81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qFormat/>
    <w:rsid w:val="00D816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6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D81695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8169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D81695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816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816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816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D8169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8169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aliases w:val="Citation List,List Paragraph1,TFYP bullets"/>
    <w:basedOn w:val="Normal"/>
    <w:link w:val="ListParagraphChar"/>
    <w:uiPriority w:val="34"/>
    <w:qFormat/>
    <w:rsid w:val="00D81695"/>
    <w:pPr>
      <w:ind w:left="720"/>
      <w:contextualSpacing/>
    </w:pPr>
  </w:style>
  <w:style w:type="paragraph" w:customStyle="1" w:styleId="Default">
    <w:name w:val="Default"/>
    <w:rsid w:val="00D816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th-TH"/>
    </w:rPr>
  </w:style>
  <w:style w:type="paragraph" w:styleId="Title">
    <w:name w:val="Title"/>
    <w:aliases w:val=" Char,Char"/>
    <w:basedOn w:val="Normal"/>
    <w:link w:val="TitleChar"/>
    <w:uiPriority w:val="10"/>
    <w:qFormat/>
    <w:rsid w:val="00D81695"/>
    <w:pPr>
      <w:jc w:val="center"/>
    </w:pPr>
    <w:rPr>
      <w:b/>
      <w:sz w:val="28"/>
      <w:szCs w:val="20"/>
    </w:rPr>
  </w:style>
  <w:style w:type="character" w:customStyle="1" w:styleId="TitleChar">
    <w:name w:val="Title Char"/>
    <w:aliases w:val=" Char Char,Char Char"/>
    <w:basedOn w:val="DefaultParagraphFont"/>
    <w:link w:val="Title"/>
    <w:uiPriority w:val="10"/>
    <w:rsid w:val="00D81695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D8169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81695"/>
    <w:pPr>
      <w:spacing w:before="100" w:beforeAutospacing="1" w:after="100" w:afterAutospacing="1"/>
    </w:pPr>
  </w:style>
  <w:style w:type="character" w:customStyle="1" w:styleId="a-size-large">
    <w:name w:val="a-size-large"/>
    <w:basedOn w:val="DefaultParagraphFont"/>
    <w:rsid w:val="00D81695"/>
  </w:style>
  <w:style w:type="paragraph" w:customStyle="1" w:styleId="F3-BodySingle">
    <w:name w:val="F3-Body Single"/>
    <w:uiPriority w:val="99"/>
    <w:rsid w:val="00D81695"/>
    <w:pPr>
      <w:spacing w:after="240" w:line="480" w:lineRule="auto"/>
      <w:ind w:left="533" w:hanging="533"/>
      <w:jc w:val="both"/>
    </w:pPr>
    <w:rPr>
      <w:rFonts w:ascii="Bookman Old Style" w:eastAsia="Times New Roman" w:hAnsi="Bookman Old Style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D81695"/>
    <w:pPr>
      <w:ind w:left="5760" w:firstLine="72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8169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title">
    <w:name w:val="Subtitle"/>
    <w:basedOn w:val="Normal"/>
    <w:link w:val="SubtitleChar"/>
    <w:uiPriority w:val="99"/>
    <w:qFormat/>
    <w:rsid w:val="00D81695"/>
    <w:pPr>
      <w:spacing w:line="360" w:lineRule="auto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rsid w:val="00D81695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F2Body">
    <w:name w:val="F2_Body_"/>
    <w:basedOn w:val="Normal"/>
    <w:rsid w:val="00D81695"/>
    <w:pPr>
      <w:autoSpaceDE w:val="0"/>
      <w:autoSpaceDN w:val="0"/>
      <w:adjustRightInd w:val="0"/>
      <w:spacing w:after="120"/>
      <w:ind w:firstLine="504"/>
      <w:jc w:val="both"/>
    </w:pPr>
    <w:rPr>
      <w:rFonts w:ascii="Bookman Old Style" w:hAnsi="Bookman Old Style" w:cs="Calibri"/>
      <w:spacing w:val="-2"/>
      <w:sz w:val="20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816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695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D81695"/>
    <w:rPr>
      <w:i/>
      <w:iCs/>
    </w:rPr>
  </w:style>
  <w:style w:type="paragraph" w:customStyle="1" w:styleId="BodyF2">
    <w:name w:val="Body_F2"/>
    <w:basedOn w:val="Normal"/>
    <w:link w:val="BodyF2Char"/>
    <w:rsid w:val="00D81695"/>
    <w:pPr>
      <w:spacing w:after="60" w:line="288" w:lineRule="auto"/>
      <w:ind w:firstLine="504"/>
      <w:jc w:val="both"/>
    </w:pPr>
    <w:rPr>
      <w:rFonts w:ascii="Bookman Old Style" w:eastAsia="SimSun" w:hAnsi="Bookman Old Style"/>
      <w:sz w:val="21"/>
      <w:szCs w:val="21"/>
      <w:lang w:val="en-IN"/>
    </w:rPr>
  </w:style>
  <w:style w:type="character" w:customStyle="1" w:styleId="BodyF2Char">
    <w:name w:val="Body_F2 Char"/>
    <w:link w:val="BodyF2"/>
    <w:rsid w:val="00D81695"/>
    <w:rPr>
      <w:rFonts w:ascii="Bookman Old Style" w:eastAsia="SimSun" w:hAnsi="Bookman Old Style" w:cs="Times New Roman"/>
      <w:sz w:val="21"/>
      <w:szCs w:val="21"/>
    </w:rPr>
  </w:style>
  <w:style w:type="paragraph" w:styleId="NoSpacing">
    <w:name w:val="No Spacing"/>
    <w:link w:val="NoSpacingChar"/>
    <w:uiPriority w:val="1"/>
    <w:qFormat/>
    <w:rsid w:val="00D81695"/>
    <w:pPr>
      <w:spacing w:after="0" w:line="240" w:lineRule="auto"/>
    </w:pPr>
    <w:rPr>
      <w:rFonts w:ascii="Calibri" w:eastAsia="Calibri" w:hAnsi="Calibri" w:cs="Mangal"/>
      <w:lang w:val="en-US" w:eastAsia="en-IN"/>
    </w:rPr>
  </w:style>
  <w:style w:type="character" w:customStyle="1" w:styleId="NoSpacingChar">
    <w:name w:val="No Spacing Char"/>
    <w:link w:val="NoSpacing"/>
    <w:uiPriority w:val="1"/>
    <w:qFormat/>
    <w:locked/>
    <w:rsid w:val="00D81695"/>
    <w:rPr>
      <w:rFonts w:ascii="Calibri" w:eastAsia="Calibri" w:hAnsi="Calibri" w:cs="Mangal"/>
      <w:lang w:val="en-US" w:eastAsia="en-IN"/>
    </w:rPr>
  </w:style>
  <w:style w:type="character" w:customStyle="1" w:styleId="FontStyle160">
    <w:name w:val="Font Style160"/>
    <w:basedOn w:val="DefaultParagraphFont"/>
    <w:rsid w:val="00D81695"/>
    <w:rPr>
      <w:rFonts w:ascii="Bookman Old Style" w:hAnsi="Bookman Old Style" w:cs="Bookman Old Style"/>
      <w:sz w:val="20"/>
      <w:szCs w:val="20"/>
    </w:rPr>
  </w:style>
  <w:style w:type="paragraph" w:styleId="BlockText">
    <w:name w:val="Block Text"/>
    <w:basedOn w:val="Normal"/>
    <w:rsid w:val="00D81695"/>
    <w:pPr>
      <w:spacing w:before="60"/>
      <w:ind w:left="-1350" w:right="-1141"/>
      <w:jc w:val="center"/>
    </w:pPr>
    <w:rPr>
      <w:rFonts w:ascii="Albertus Extra Bold" w:hAnsi="Albertus Extra Bold"/>
      <w:b/>
      <w:sz w:val="36"/>
      <w:szCs w:val="20"/>
    </w:rPr>
  </w:style>
  <w:style w:type="paragraph" w:customStyle="1" w:styleId="F3subhead">
    <w:name w:val="F3_subhead"/>
    <w:basedOn w:val="Normal"/>
    <w:uiPriority w:val="99"/>
    <w:rsid w:val="00D81695"/>
    <w:pPr>
      <w:autoSpaceDE w:val="0"/>
      <w:autoSpaceDN w:val="0"/>
      <w:adjustRightInd w:val="0"/>
      <w:spacing w:before="60" w:after="80"/>
      <w:jc w:val="both"/>
    </w:pPr>
    <w:rPr>
      <w:rFonts w:ascii="Arial" w:eastAsia="Arial Unicode MS" w:hAnsi="Arial" w:cs="Arial"/>
      <w:b/>
      <w:sz w:val="20"/>
      <w:szCs w:val="20"/>
      <w:lang w:val="en-GB" w:eastAsia="en-GB" w:bidi="ta-I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695"/>
    <w:pPr>
      <w:spacing w:before="60"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695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695"/>
    <w:rPr>
      <w:rFonts w:cs="Latha"/>
      <w:b/>
      <w:bCs/>
      <w:lang w:bidi="ta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695"/>
    <w:rPr>
      <w:rFonts w:ascii="Calibri" w:eastAsia="Times New Roman" w:hAnsi="Calibri" w:cs="Latha"/>
      <w:b/>
      <w:bCs/>
      <w:sz w:val="20"/>
      <w:szCs w:val="20"/>
      <w:lang w:val="en-US" w:bidi="ta-IN"/>
    </w:rPr>
  </w:style>
  <w:style w:type="character" w:customStyle="1" w:styleId="author">
    <w:name w:val="author"/>
    <w:rsid w:val="00D81695"/>
  </w:style>
  <w:style w:type="character" w:customStyle="1" w:styleId="a-color-secondary">
    <w:name w:val="a-color-secondary"/>
    <w:rsid w:val="00D81695"/>
  </w:style>
  <w:style w:type="character" w:customStyle="1" w:styleId="a-size-medium">
    <w:name w:val="a-size-medium"/>
    <w:rsid w:val="00D81695"/>
  </w:style>
  <w:style w:type="character" w:customStyle="1" w:styleId="RB1">
    <w:name w:val="RB1"/>
    <w:uiPriority w:val="1"/>
    <w:rsid w:val="00D81695"/>
    <w:rPr>
      <w:rFonts w:ascii="Book Antiqua" w:hAnsi="Book Antiqua"/>
      <w:i/>
      <w:iCs/>
      <w:color w:val="000000"/>
      <w:sz w:val="24"/>
    </w:rPr>
  </w:style>
  <w:style w:type="character" w:customStyle="1" w:styleId="Style5">
    <w:name w:val="Style5"/>
    <w:uiPriority w:val="1"/>
    <w:rsid w:val="00D81695"/>
    <w:rPr>
      <w:rFonts w:ascii="Cambria" w:eastAsia="Times New Roman" w:hAnsi="Cambria" w:cs="Times New Roman"/>
      <w:b/>
      <w:i w:val="0"/>
      <w:iCs/>
      <w:color w:val="000000"/>
      <w:spacing w:val="15"/>
      <w:sz w:val="28"/>
      <w:szCs w:val="24"/>
    </w:rPr>
  </w:style>
  <w:style w:type="paragraph" w:customStyle="1" w:styleId="HeadF3">
    <w:name w:val="Head_F3"/>
    <w:basedOn w:val="Normal"/>
    <w:link w:val="HeadF3Char"/>
    <w:rsid w:val="00D81695"/>
    <w:pPr>
      <w:spacing w:before="40" w:after="40"/>
    </w:pPr>
    <w:rPr>
      <w:rFonts w:ascii="Arial" w:eastAsia="SimSun" w:hAnsi="Arial" w:cs="Latha"/>
      <w:b/>
      <w:sz w:val="21"/>
      <w:lang w:bidi="ta-IN"/>
    </w:rPr>
  </w:style>
  <w:style w:type="character" w:customStyle="1" w:styleId="HeadF3Char">
    <w:name w:val="Head_F3 Char"/>
    <w:link w:val="HeadF3"/>
    <w:rsid w:val="00D81695"/>
    <w:rPr>
      <w:rFonts w:ascii="Arial" w:eastAsia="SimSun" w:hAnsi="Arial" w:cs="Latha"/>
      <w:b/>
      <w:sz w:val="21"/>
      <w:szCs w:val="24"/>
      <w:lang w:val="en-US" w:bidi="ta-IN"/>
    </w:rPr>
  </w:style>
  <w:style w:type="paragraph" w:customStyle="1" w:styleId="BULLF8">
    <w:name w:val="BULL_F8"/>
    <w:basedOn w:val="BodyText"/>
    <w:uiPriority w:val="99"/>
    <w:rsid w:val="00D81695"/>
    <w:pPr>
      <w:tabs>
        <w:tab w:val="num" w:pos="728"/>
      </w:tabs>
      <w:spacing w:before="40" w:after="40" w:line="288" w:lineRule="auto"/>
      <w:ind w:left="728" w:hanging="302"/>
      <w:jc w:val="both"/>
    </w:pPr>
    <w:rPr>
      <w:rFonts w:ascii="Bookman Old Style" w:eastAsia="SimSun" w:hAnsi="Bookman Old Style" w:cs="Latha"/>
      <w:bCs/>
      <w:color w:val="000000"/>
      <w:sz w:val="21"/>
      <w:szCs w:val="21"/>
      <w:lang w:bidi="ta-IN"/>
    </w:rPr>
  </w:style>
  <w:style w:type="table" w:customStyle="1" w:styleId="TableGrid1">
    <w:name w:val="Table Grid1"/>
    <w:basedOn w:val="TableNormal"/>
    <w:next w:val="TableGrid"/>
    <w:uiPriority w:val="59"/>
    <w:rsid w:val="00D81695"/>
    <w:pPr>
      <w:spacing w:before="60" w:after="0" w:line="240" w:lineRule="auto"/>
    </w:pPr>
    <w:rPr>
      <w:rFonts w:ascii="Calibri" w:eastAsia="Times New Roman" w:hAnsi="Calibri" w:cs="Times New Roman"/>
      <w:sz w:val="20"/>
      <w:szCs w:val="20"/>
      <w:lang w:eastAsia="en-IN"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81695"/>
    <w:rPr>
      <w:b/>
      <w:bCs/>
    </w:rPr>
  </w:style>
  <w:style w:type="character" w:customStyle="1" w:styleId="F4Char">
    <w:name w:val="F4 Char"/>
    <w:basedOn w:val="DefaultParagraphFont"/>
    <w:link w:val="F4"/>
    <w:locked/>
    <w:rsid w:val="00D81695"/>
    <w:rPr>
      <w:rFonts w:ascii="Arial" w:hAnsi="Arial" w:cs="Arial"/>
      <w:b/>
      <w:bCs/>
      <w:caps/>
      <w:noProof/>
      <w:sz w:val="21"/>
    </w:rPr>
  </w:style>
  <w:style w:type="paragraph" w:customStyle="1" w:styleId="F4">
    <w:name w:val="F4"/>
    <w:basedOn w:val="Normal"/>
    <w:link w:val="F4Char"/>
    <w:rsid w:val="00D81695"/>
    <w:pPr>
      <w:spacing w:before="40" w:after="80" w:line="276" w:lineRule="auto"/>
      <w:jc w:val="center"/>
    </w:pPr>
    <w:rPr>
      <w:rFonts w:ascii="Arial" w:eastAsiaTheme="minorHAnsi" w:hAnsi="Arial" w:cs="Arial"/>
      <w:b/>
      <w:bCs/>
      <w:caps/>
      <w:noProof/>
      <w:sz w:val="21"/>
      <w:szCs w:val="22"/>
      <w:lang w:val="en-IN"/>
    </w:rPr>
  </w:style>
  <w:style w:type="paragraph" w:customStyle="1" w:styleId="Style6">
    <w:name w:val="Style6"/>
    <w:basedOn w:val="Normal"/>
    <w:uiPriority w:val="99"/>
    <w:rsid w:val="00D81695"/>
    <w:pPr>
      <w:tabs>
        <w:tab w:val="num" w:pos="1296"/>
      </w:tabs>
      <w:spacing w:before="60" w:after="40" w:line="288" w:lineRule="auto"/>
      <w:ind w:left="1296" w:hanging="216"/>
      <w:jc w:val="both"/>
    </w:pPr>
    <w:rPr>
      <w:rFonts w:ascii="Bookman Old Style" w:eastAsia="SimSun" w:hAnsi="Bookman Old Style" w:cs="Bookman Old Style"/>
      <w:sz w:val="21"/>
      <w:szCs w:val="21"/>
    </w:rPr>
  </w:style>
  <w:style w:type="paragraph" w:customStyle="1" w:styleId="Style8">
    <w:name w:val="Style8"/>
    <w:basedOn w:val="Normal"/>
    <w:link w:val="Style8Char"/>
    <w:uiPriority w:val="99"/>
    <w:rsid w:val="00D81695"/>
    <w:pPr>
      <w:tabs>
        <w:tab w:val="num" w:pos="360"/>
      </w:tabs>
      <w:spacing w:before="40" w:after="40" w:line="288" w:lineRule="auto"/>
      <w:ind w:left="288" w:hanging="288"/>
      <w:jc w:val="both"/>
    </w:pPr>
    <w:rPr>
      <w:rFonts w:ascii="Bookman Old Style" w:eastAsia="SimSun" w:hAnsi="Bookman Old Style"/>
      <w:sz w:val="21"/>
      <w:szCs w:val="21"/>
    </w:rPr>
  </w:style>
  <w:style w:type="character" w:customStyle="1" w:styleId="Style8Char">
    <w:name w:val="Style8 Char"/>
    <w:basedOn w:val="DefaultParagraphFont"/>
    <w:link w:val="Style8"/>
    <w:uiPriority w:val="99"/>
    <w:rsid w:val="00D81695"/>
    <w:rPr>
      <w:rFonts w:ascii="Bookman Old Style" w:eastAsia="SimSun" w:hAnsi="Bookman Old Style" w:cs="Times New Roman"/>
      <w:sz w:val="21"/>
      <w:szCs w:val="21"/>
      <w:lang w:val="en-US"/>
    </w:rPr>
  </w:style>
  <w:style w:type="paragraph" w:customStyle="1" w:styleId="BullF7">
    <w:name w:val="Bull_F7"/>
    <w:basedOn w:val="Normal"/>
    <w:link w:val="BullF7Char"/>
    <w:uiPriority w:val="99"/>
    <w:rsid w:val="00D81695"/>
    <w:pPr>
      <w:tabs>
        <w:tab w:val="num" w:pos="432"/>
      </w:tabs>
      <w:spacing w:before="60" w:after="20" w:line="283" w:lineRule="auto"/>
      <w:ind w:left="432" w:hanging="144"/>
      <w:jc w:val="both"/>
    </w:pPr>
    <w:rPr>
      <w:rFonts w:ascii="Bookman Old Style" w:eastAsia="SimSun" w:hAnsi="Bookman Old Style"/>
      <w:sz w:val="21"/>
      <w:szCs w:val="21"/>
    </w:rPr>
  </w:style>
  <w:style w:type="character" w:customStyle="1" w:styleId="BullF7Char">
    <w:name w:val="Bull_F7 Char"/>
    <w:basedOn w:val="DefaultParagraphFont"/>
    <w:link w:val="BullF7"/>
    <w:uiPriority w:val="99"/>
    <w:rsid w:val="00D81695"/>
    <w:rPr>
      <w:rFonts w:ascii="Bookman Old Style" w:eastAsia="SimSun" w:hAnsi="Bookman Old Style" w:cs="Times New Roman"/>
      <w:sz w:val="21"/>
      <w:szCs w:val="21"/>
      <w:lang w:val="en-US"/>
    </w:rPr>
  </w:style>
  <w:style w:type="paragraph" w:customStyle="1" w:styleId="F5">
    <w:name w:val="F5"/>
    <w:basedOn w:val="Normal"/>
    <w:uiPriority w:val="99"/>
    <w:rsid w:val="00D81695"/>
    <w:pPr>
      <w:spacing w:before="60" w:line="269" w:lineRule="auto"/>
    </w:pPr>
    <w:rPr>
      <w:rFonts w:ascii="Arial" w:hAnsi="Arial"/>
      <w:b/>
      <w:bCs/>
      <w:noProof/>
      <w:sz w:val="21"/>
      <w:szCs w:val="21"/>
    </w:rPr>
  </w:style>
  <w:style w:type="paragraph" w:customStyle="1" w:styleId="F3SUBHEAD0">
    <w:name w:val="F3_SUBHEAD"/>
    <w:basedOn w:val="Normal"/>
    <w:link w:val="F3SUBHEADChar"/>
    <w:rsid w:val="00D81695"/>
    <w:pPr>
      <w:tabs>
        <w:tab w:val="left" w:pos="7474"/>
      </w:tabs>
      <w:spacing w:before="60" w:after="40"/>
    </w:pPr>
    <w:rPr>
      <w:rFonts w:ascii="Arial" w:eastAsia="SimSun" w:hAnsi="Arial"/>
      <w:b/>
      <w:sz w:val="21"/>
      <w:lang w:val="en-GB"/>
    </w:rPr>
  </w:style>
  <w:style w:type="character" w:customStyle="1" w:styleId="F3SUBHEADChar">
    <w:name w:val="F3_SUBHEAD Char"/>
    <w:basedOn w:val="DefaultParagraphFont"/>
    <w:link w:val="F3SUBHEAD0"/>
    <w:rsid w:val="00D81695"/>
    <w:rPr>
      <w:rFonts w:ascii="Arial" w:eastAsia="SimSun" w:hAnsi="Arial" w:cs="Times New Roman"/>
      <w:b/>
      <w:sz w:val="21"/>
      <w:szCs w:val="24"/>
      <w:lang w:val="en-GB"/>
    </w:rPr>
  </w:style>
  <w:style w:type="character" w:styleId="IntenseEmphasis">
    <w:name w:val="Intense Emphasis"/>
    <w:basedOn w:val="DefaultParagraphFont"/>
    <w:uiPriority w:val="21"/>
    <w:qFormat/>
    <w:rsid w:val="00D81695"/>
    <w:rPr>
      <w:b/>
      <w:bCs/>
      <w:i/>
      <w:iCs/>
      <w:color w:val="4F81BD"/>
    </w:rPr>
  </w:style>
  <w:style w:type="character" w:customStyle="1" w:styleId="TitleChar1">
    <w:name w:val="Title Char1"/>
    <w:aliases w:val="Char Char1"/>
    <w:basedOn w:val="DefaultParagraphFont"/>
    <w:uiPriority w:val="10"/>
    <w:rsid w:val="00D816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4Heading">
    <w:name w:val="F4 Heading"/>
    <w:qFormat/>
    <w:rsid w:val="00D81695"/>
    <w:pPr>
      <w:spacing w:before="60" w:after="60" w:line="240" w:lineRule="auto"/>
    </w:pPr>
    <w:rPr>
      <w:rFonts w:ascii="Arial" w:eastAsia="Times New Roman" w:hAnsi="Arial" w:cs="Latha"/>
      <w:b/>
      <w:caps/>
      <w:sz w:val="20"/>
      <w:lang w:val="en-US"/>
    </w:rPr>
  </w:style>
  <w:style w:type="table" w:styleId="MediumShading2-Accent4">
    <w:name w:val="Medium Shading 2 Accent 4"/>
    <w:basedOn w:val="TableNormal"/>
    <w:uiPriority w:val="64"/>
    <w:rsid w:val="00D81695"/>
    <w:pPr>
      <w:spacing w:before="60"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81695"/>
    <w:pPr>
      <w:spacing w:before="60" w:after="0" w:line="240" w:lineRule="auto"/>
      <w:jc w:val="center"/>
    </w:pPr>
    <w:rPr>
      <w:rFonts w:ascii="Arial" w:hAnsi="Arial"/>
      <w:color w:val="000000" w:themeColor="text1"/>
      <w:sz w:val="20"/>
      <w:lang w:val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="Arial" w:hAnsi="Arial"/>
        <w:b/>
        <w:bCs/>
        <w:color w:val="auto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D8169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D8169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D8169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6">
    <w:name w:val="Light Grid Accent 6"/>
    <w:basedOn w:val="TableNormal"/>
    <w:uiPriority w:val="62"/>
    <w:rsid w:val="00D8169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rPr>
        <w:color w:val="FF0000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D8169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D81695"/>
    <w:pPr>
      <w:spacing w:after="0" w:line="240" w:lineRule="auto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rsid w:val="00D8169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D8169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81695"/>
    <w:pPr>
      <w:spacing w:after="0" w:line="240" w:lineRule="auto"/>
    </w:pPr>
    <w:rPr>
      <w:rFonts w:eastAsiaTheme="minorEastAsia"/>
      <w:lang w:eastAsia="en-I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Shading2-Accent2">
    <w:name w:val="Medium Shading 2 Accent 2"/>
    <w:basedOn w:val="TableNormal"/>
    <w:uiPriority w:val="64"/>
    <w:rsid w:val="00D81695"/>
    <w:pPr>
      <w:spacing w:after="0" w:line="240" w:lineRule="auto"/>
    </w:pPr>
    <w:rPr>
      <w:rFonts w:eastAsiaTheme="minorEastAsia"/>
      <w:lang w:eastAsia="en-I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D81695"/>
    <w:pPr>
      <w:spacing w:before="60" w:after="120"/>
    </w:pPr>
    <w:rPr>
      <w:rFonts w:ascii="Arial" w:hAnsi="Arial"/>
      <w:lang w:val="en-US"/>
    </w:rPr>
    <w:tblPr>
      <w:tblStyleRowBandSize w:val="1"/>
      <w:tblStyleColBandSize w:val="1"/>
      <w:tblBorders>
        <w:top w:val="single" w:sz="6" w:space="0" w:color="7030A0"/>
        <w:left w:val="single" w:sz="6" w:space="0" w:color="7030A0"/>
        <w:bottom w:val="single" w:sz="6" w:space="0" w:color="7030A0"/>
        <w:right w:val="single" w:sz="6" w:space="0" w:color="7030A0"/>
        <w:insideH w:val="single" w:sz="6" w:space="0" w:color="7030A0"/>
        <w:insideV w:val="single" w:sz="6" w:space="0" w:color="7030A0"/>
      </w:tblBorders>
    </w:tblPr>
    <w:tcPr>
      <w:shd w:val="clear" w:color="auto" w:fill="CCFFFF"/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82F34F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D81695"/>
    <w:pPr>
      <w:spacing w:after="0" w:line="240" w:lineRule="auto"/>
    </w:pPr>
    <w:rPr>
      <w:rFonts w:ascii="Arial" w:hAnsi="Arial"/>
      <w:color w:val="00B0F0"/>
      <w:sz w:val="18"/>
      <w:lang w:val="en-US"/>
    </w:rPr>
    <w:tblPr>
      <w:tblStyleRowBandSize w:val="1"/>
      <w:tblStyleColBandSize w:val="1"/>
      <w:tblBorders>
        <w:top w:val="single" w:sz="6" w:space="0" w:color="92CDDC" w:themeColor="accent5" w:themeTint="99"/>
        <w:left w:val="single" w:sz="6" w:space="0" w:color="92CDDC" w:themeColor="accent5" w:themeTint="99"/>
        <w:bottom w:val="single" w:sz="6" w:space="0" w:color="92CDDC" w:themeColor="accent5" w:themeTint="99"/>
        <w:right w:val="single" w:sz="6" w:space="0" w:color="92CDDC" w:themeColor="accent5" w:themeTint="99"/>
        <w:insideH w:val="single" w:sz="6" w:space="0" w:color="92CDDC" w:themeColor="accent5" w:themeTint="99"/>
        <w:insideV w:val="single" w:sz="6" w:space="0" w:color="92CDDC" w:themeColor="accent5" w:themeTint="99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D8169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D8169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81695"/>
    <w:pPr>
      <w:spacing w:after="0" w:line="240" w:lineRule="auto"/>
    </w:pPr>
    <w:rPr>
      <w:rFonts w:ascii="Arial" w:hAnsi="Arial"/>
      <w:color w:val="E36C0A" w:themeColor="accent6" w:themeShade="BF"/>
      <w:sz w:val="18"/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D81695"/>
    <w:pPr>
      <w:spacing w:before="120" w:after="120" w:line="240" w:lineRule="auto"/>
    </w:pPr>
    <w:rPr>
      <w:rFonts w:ascii="Arial" w:hAnsi="Arial"/>
      <w:lang w:val="en-US"/>
    </w:rPr>
    <w:tblPr>
      <w:tblStyleRowBandSize w:val="1"/>
      <w:tblStyleColBandSize w:val="1"/>
    </w:tblPr>
    <w:tcPr>
      <w:shd w:val="clear" w:color="auto" w:fill="FF7C80"/>
      <w:vAlign w:val="center"/>
    </w:tc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D81695"/>
    <w:pPr>
      <w:spacing w:before="60" w:after="120" w:line="240" w:lineRule="auto"/>
    </w:pPr>
    <w:rPr>
      <w:rFonts w:ascii="Arial" w:hAnsi="Arial"/>
      <w:color w:val="FF0066"/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cPr>
      <w:shd w:val="clear" w:color="auto" w:fill="C4F806"/>
      <w:vAlign w:val="center"/>
    </w:tc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Style1">
    <w:name w:val="Style1"/>
    <w:basedOn w:val="TableNormal"/>
    <w:uiPriority w:val="99"/>
    <w:rsid w:val="00D81695"/>
    <w:pPr>
      <w:spacing w:after="0" w:line="240" w:lineRule="auto"/>
    </w:pPr>
    <w:rPr>
      <w:color w:val="FF0000"/>
      <w:lang w:val="en-US"/>
    </w:rPr>
    <w:tblPr/>
  </w:style>
  <w:style w:type="table" w:customStyle="1" w:styleId="Style2">
    <w:name w:val="Style2"/>
    <w:basedOn w:val="TableNormal"/>
    <w:uiPriority w:val="99"/>
    <w:rsid w:val="00D81695"/>
    <w:pPr>
      <w:spacing w:after="0" w:line="240" w:lineRule="auto"/>
    </w:pPr>
    <w:rPr>
      <w:rFonts w:ascii="Arial" w:hAnsi="Arial"/>
      <w:sz w:val="20"/>
      <w:lang w:val="en-US"/>
    </w:rPr>
    <w:tblPr/>
    <w:tcPr>
      <w:shd w:val="clear" w:color="auto" w:fill="FF0066"/>
    </w:tcPr>
  </w:style>
  <w:style w:type="table" w:customStyle="1" w:styleId="Style3">
    <w:name w:val="Style3"/>
    <w:basedOn w:val="TableNormal"/>
    <w:uiPriority w:val="99"/>
    <w:rsid w:val="00D81695"/>
    <w:pPr>
      <w:spacing w:after="0" w:line="240" w:lineRule="auto"/>
    </w:pPr>
    <w:rPr>
      <w:rFonts w:ascii="Arial" w:hAnsi="Arial"/>
      <w:color w:val="FF0066"/>
      <w:sz w:val="20"/>
      <w:lang w:val="en-US"/>
    </w:rPr>
    <w:tblPr/>
    <w:tcPr>
      <w:vAlign w:val="center"/>
    </w:tcPr>
  </w:style>
  <w:style w:type="table" w:customStyle="1" w:styleId="Style4">
    <w:name w:val="Style4"/>
    <w:basedOn w:val="TableNormal"/>
    <w:uiPriority w:val="99"/>
    <w:rsid w:val="00D81695"/>
    <w:pPr>
      <w:spacing w:after="0" w:line="240" w:lineRule="auto"/>
    </w:pPr>
    <w:rPr>
      <w:rFonts w:ascii="Arial" w:hAnsi="Arial"/>
      <w:sz w:val="20"/>
      <w:lang w:val="en-US"/>
    </w:rPr>
    <w:tblPr/>
  </w:style>
  <w:style w:type="table" w:customStyle="1" w:styleId="Style7">
    <w:name w:val="Style7"/>
    <w:basedOn w:val="TableNormal"/>
    <w:uiPriority w:val="99"/>
    <w:rsid w:val="00D81695"/>
    <w:pPr>
      <w:spacing w:after="0" w:line="240" w:lineRule="auto"/>
    </w:pPr>
    <w:rPr>
      <w:lang w:val="en-US"/>
    </w:rPr>
    <w:tblPr/>
  </w:style>
  <w:style w:type="table" w:customStyle="1" w:styleId="GridTable4-Accent21">
    <w:name w:val="Grid Table 4 - Accent 21"/>
    <w:basedOn w:val="TableNormal"/>
    <w:uiPriority w:val="49"/>
    <w:rsid w:val="00D8169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Style9">
    <w:name w:val="Style9"/>
    <w:basedOn w:val="TableNormal"/>
    <w:uiPriority w:val="99"/>
    <w:rsid w:val="00D81695"/>
    <w:pPr>
      <w:spacing w:after="0" w:line="240" w:lineRule="auto"/>
    </w:pPr>
    <w:rPr>
      <w:lang w:val="en-US"/>
    </w:rPr>
    <w:tblPr/>
  </w:style>
  <w:style w:type="table" w:customStyle="1" w:styleId="Style10">
    <w:name w:val="Style10"/>
    <w:basedOn w:val="TableNormal"/>
    <w:uiPriority w:val="99"/>
    <w:rsid w:val="00D81695"/>
    <w:pPr>
      <w:spacing w:after="0" w:line="240" w:lineRule="auto"/>
    </w:pPr>
    <w:rPr>
      <w:rFonts w:ascii="Arial" w:hAnsi="Arial"/>
      <w:sz w:val="18"/>
      <w:lang w:val="en-US"/>
    </w:rPr>
    <w:tblPr/>
  </w:style>
  <w:style w:type="table" w:customStyle="1" w:styleId="Style11">
    <w:name w:val="Style11"/>
    <w:basedOn w:val="TableNormal"/>
    <w:uiPriority w:val="99"/>
    <w:rsid w:val="00D81695"/>
    <w:pPr>
      <w:spacing w:after="0" w:line="240" w:lineRule="auto"/>
    </w:pPr>
    <w:rPr>
      <w:rFonts w:ascii="Arial" w:hAnsi="Arial"/>
      <w:b/>
      <w:sz w:val="20"/>
      <w:lang w:val="en-US"/>
    </w:rPr>
    <w:tblPr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7030A0"/>
        <w:insideV w:val="single" w:sz="4" w:space="0" w:color="7030A0"/>
      </w:tblBorders>
    </w:tblPr>
    <w:tcPr>
      <w:shd w:val="clear" w:color="auto" w:fill="66FFFF"/>
    </w:tcPr>
  </w:style>
  <w:style w:type="table" w:customStyle="1" w:styleId="Style12">
    <w:name w:val="Style12"/>
    <w:basedOn w:val="TableNormal"/>
    <w:uiPriority w:val="99"/>
    <w:rsid w:val="00D81695"/>
    <w:pPr>
      <w:spacing w:after="0" w:line="240" w:lineRule="auto"/>
    </w:pPr>
    <w:rPr>
      <w:lang w:val="en-US"/>
    </w:rPr>
    <w:tblPr>
      <w:tblStyleRowBandSize w:val="1"/>
    </w:tblPr>
    <w:tblStylePr w:type="band2Horz">
      <w:rPr>
        <w:rFonts w:ascii="Arial" w:hAnsi="Arial"/>
        <w:b/>
        <w:sz w:val="20"/>
      </w:rPr>
    </w:tblStylePr>
  </w:style>
  <w:style w:type="table" w:customStyle="1" w:styleId="GridTable4-Accent41">
    <w:name w:val="Grid Table 4 - Accent 41"/>
    <w:basedOn w:val="TableNormal"/>
    <w:uiPriority w:val="49"/>
    <w:rsid w:val="00D8169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5Dark-Accent61">
    <w:name w:val="Grid Table 5 Dark - Accent 61"/>
    <w:basedOn w:val="TableNormal"/>
    <w:uiPriority w:val="50"/>
    <w:rsid w:val="00D8169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9CFAA5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96F991"/>
      </w:tcPr>
    </w:tblStylePr>
    <w:tblStylePr w:type="band2Horz">
      <w:tblPr/>
      <w:tcPr>
        <w:shd w:val="clear" w:color="auto" w:fill="F6E394"/>
      </w:tcPr>
    </w:tblStylePr>
  </w:style>
  <w:style w:type="table" w:customStyle="1" w:styleId="Style13">
    <w:name w:val="Style13"/>
    <w:basedOn w:val="TableContemporary"/>
    <w:uiPriority w:val="99"/>
    <w:rsid w:val="00D81695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D81695"/>
    <w:pPr>
      <w:spacing w:after="0" w:line="240" w:lineRule="auto"/>
    </w:pPr>
    <w:rPr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ColorfulShading-Accent3">
    <w:name w:val="Colorful Shading Accent 3"/>
    <w:basedOn w:val="TableNormal"/>
    <w:uiPriority w:val="71"/>
    <w:rsid w:val="00D81695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List-Accent6">
    <w:name w:val="Light List Accent 6"/>
    <w:basedOn w:val="TableNormal"/>
    <w:uiPriority w:val="61"/>
    <w:rsid w:val="00D8169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-Accent12">
    <w:name w:val="Light Grid - Accent 12"/>
    <w:basedOn w:val="TableNormal"/>
    <w:uiPriority w:val="62"/>
    <w:rsid w:val="00D8169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81695"/>
  </w:style>
  <w:style w:type="paragraph" w:customStyle="1" w:styleId="PreformattedText">
    <w:name w:val="Preformatted Text"/>
    <w:basedOn w:val="Normal"/>
    <w:qFormat/>
    <w:rsid w:val="00D81695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eastAsia="zh-CN" w:bidi="hi-IN"/>
    </w:rPr>
  </w:style>
  <w:style w:type="character" w:customStyle="1" w:styleId="ListParagraphChar">
    <w:name w:val="List Paragraph Char"/>
    <w:aliases w:val="Citation List Char,List Paragraph1 Char,TFYP bullets Char"/>
    <w:link w:val="ListParagraph"/>
    <w:uiPriority w:val="34"/>
    <w:qFormat/>
    <w:rsid w:val="00D8169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1695"/>
    <w:rPr>
      <w:color w:val="605E5C"/>
      <w:shd w:val="clear" w:color="auto" w:fill="E1DFDD"/>
    </w:rPr>
  </w:style>
  <w:style w:type="paragraph" w:customStyle="1" w:styleId="Normal1">
    <w:name w:val="Normal1"/>
    <w:rsid w:val="00D81695"/>
    <w:pPr>
      <w:spacing w:after="100" w:line="240" w:lineRule="auto"/>
      <w:ind w:left="113" w:right="113"/>
    </w:pPr>
    <w:rPr>
      <w:rFonts w:ascii="Calibri" w:eastAsia="Calibri" w:hAnsi="Calibri" w:cs="Calibri"/>
      <w:lang w:val="en-US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D81695"/>
    <w:rPr>
      <w:sz w:val="16"/>
      <w:szCs w:val="16"/>
    </w:rPr>
  </w:style>
  <w:style w:type="character" w:customStyle="1" w:styleId="a-size-extra-large">
    <w:name w:val="a-size-extra-large"/>
    <w:basedOn w:val="DefaultParagraphFont"/>
    <w:rsid w:val="00D81695"/>
  </w:style>
  <w:style w:type="character" w:customStyle="1" w:styleId="a-text-bold">
    <w:name w:val="a-text-bold"/>
    <w:basedOn w:val="DefaultParagraphFont"/>
    <w:rsid w:val="00D81695"/>
  </w:style>
  <w:style w:type="character" w:customStyle="1" w:styleId="fn">
    <w:name w:val="fn"/>
    <w:basedOn w:val="DefaultParagraphFont"/>
    <w:rsid w:val="00D81695"/>
  </w:style>
  <w:style w:type="paragraph" w:customStyle="1" w:styleId="TableParagraph">
    <w:name w:val="Table Paragraph"/>
    <w:basedOn w:val="Normal"/>
    <w:uiPriority w:val="1"/>
    <w:qFormat/>
    <w:rsid w:val="00D81695"/>
    <w:pPr>
      <w:widowControl w:val="0"/>
      <w:autoSpaceDE w:val="0"/>
      <w:autoSpaceDN w:val="0"/>
    </w:pPr>
    <w:rPr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D81695"/>
    <w:rPr>
      <w:i/>
      <w:iCs/>
      <w:color w:val="404040" w:themeColor="text1" w:themeTint="BF"/>
    </w:rPr>
  </w:style>
  <w:style w:type="character" w:customStyle="1" w:styleId="markedcontent">
    <w:name w:val="markedcontent"/>
    <w:basedOn w:val="DefaultParagraphFont"/>
    <w:rsid w:val="00D81695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8169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8169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81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36</Pages>
  <Words>10211</Words>
  <Characters>58207</Characters>
  <Application>Microsoft Office Word</Application>
  <DocSecurity>0</DocSecurity>
  <Lines>485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87</cp:revision>
  <cp:lastPrinted>2023-07-13T06:52:00Z</cp:lastPrinted>
  <dcterms:created xsi:type="dcterms:W3CDTF">2023-06-23T10:13:00Z</dcterms:created>
  <dcterms:modified xsi:type="dcterms:W3CDTF">2023-07-13T06:57:00Z</dcterms:modified>
</cp:coreProperties>
</file>